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02C10" w:rsidRPr="0068706C" w:rsidRDefault="00302C10" w:rsidP="00302C10">
      <w:pPr>
        <w:spacing w:before="240"/>
        <w:jc w:val="center"/>
        <w:rPr>
          <w:sz w:val="28"/>
          <w:szCs w:val="28"/>
          <w:rtl/>
        </w:rPr>
      </w:pPr>
      <w:bookmarkStart w:id="0" w:name="_Ref488990596"/>
      <w:bookmarkStart w:id="1" w:name="_GoBack"/>
      <w:bookmarkEnd w:id="1"/>
      <w:r w:rsidRPr="0068706C">
        <w:rPr>
          <w:rFonts w:hint="cs"/>
          <w:b/>
          <w:bCs/>
          <w:sz w:val="32"/>
          <w:szCs w:val="32"/>
          <w:rtl/>
        </w:rPr>
        <w:t>האוניברסיטה הפתוחה</w:t>
      </w:r>
      <w:bookmarkEnd w:id="0"/>
    </w:p>
    <w:p w:rsidR="00302C10" w:rsidRPr="0068706C" w:rsidRDefault="00302C10" w:rsidP="00302C10">
      <w:pPr>
        <w:jc w:val="center"/>
        <w:rPr>
          <w:b/>
          <w:bCs/>
          <w:sz w:val="32"/>
          <w:szCs w:val="32"/>
          <w:rtl/>
        </w:rPr>
      </w:pPr>
      <w:r w:rsidRPr="0068706C">
        <w:rPr>
          <w:rFonts w:hint="cs"/>
          <w:b/>
          <w:bCs/>
          <w:sz w:val="32"/>
          <w:szCs w:val="32"/>
          <w:rtl/>
        </w:rPr>
        <w:t>המחלקה למתמטיקה ולמדעי המחשב</w:t>
      </w:r>
    </w:p>
    <w:p w:rsidR="00302C10" w:rsidRPr="0068706C" w:rsidRDefault="00302C10" w:rsidP="00302C10">
      <w:pPr>
        <w:jc w:val="center"/>
        <w:rPr>
          <w:rtl/>
        </w:rPr>
      </w:pPr>
      <w:r w:rsidRPr="0068706C">
        <w:rPr>
          <w:noProof/>
        </w:rPr>
        <w:drawing>
          <wp:inline distT="0" distB="0" distL="0" distR="0" wp14:anchorId="156CE6A1" wp14:editId="0DD868A3">
            <wp:extent cx="895350" cy="74972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95350" cy="749721"/>
                    </a:xfrm>
                    <a:prstGeom prst="rect">
                      <a:avLst/>
                    </a:prstGeom>
                    <a:noFill/>
                    <a:ln>
                      <a:noFill/>
                    </a:ln>
                  </pic:spPr>
                </pic:pic>
              </a:graphicData>
            </a:graphic>
          </wp:inline>
        </w:drawing>
      </w:r>
    </w:p>
    <w:p w:rsidR="00302C10" w:rsidRPr="0068706C" w:rsidRDefault="00302C10" w:rsidP="00302C10">
      <w:pPr>
        <w:rPr>
          <w:rtl/>
        </w:rPr>
      </w:pPr>
    </w:p>
    <w:p w:rsidR="00302C10" w:rsidRPr="0068706C" w:rsidRDefault="00302C10" w:rsidP="00302C10">
      <w:pPr>
        <w:jc w:val="center"/>
        <w:rPr>
          <w:b/>
          <w:bCs/>
          <w:sz w:val="28"/>
          <w:szCs w:val="28"/>
          <w:rtl/>
        </w:rPr>
      </w:pPr>
    </w:p>
    <w:p w:rsidR="00302C10" w:rsidRPr="0068706C" w:rsidRDefault="00302C10" w:rsidP="00302C10">
      <w:pPr>
        <w:jc w:val="center"/>
        <w:rPr>
          <w:b/>
          <w:bCs/>
          <w:sz w:val="56"/>
          <w:szCs w:val="56"/>
          <w:rtl/>
        </w:rPr>
      </w:pPr>
      <w:r w:rsidRPr="0068706C">
        <w:rPr>
          <w:rFonts w:hint="cs"/>
          <w:b/>
          <w:bCs/>
          <w:sz w:val="56"/>
          <w:szCs w:val="56"/>
          <w:rtl/>
        </w:rPr>
        <w:t>הבטחת מהימנות הנתונים, מקורם ושלמותם במסדי נתונים במיקור חוץ</w:t>
      </w:r>
    </w:p>
    <w:p w:rsidR="00302C10" w:rsidRPr="0068706C" w:rsidRDefault="00302C10" w:rsidP="00302C10">
      <w:pPr>
        <w:rPr>
          <w:rtl/>
        </w:rPr>
      </w:pPr>
    </w:p>
    <w:p w:rsidR="00302C10" w:rsidRPr="0068706C" w:rsidRDefault="00302C10" w:rsidP="00302C10">
      <w:pPr>
        <w:rPr>
          <w:rtl/>
        </w:rPr>
      </w:pPr>
    </w:p>
    <w:p w:rsidR="00302C10" w:rsidRPr="0068706C" w:rsidRDefault="00302C10" w:rsidP="00302C10">
      <w:pPr>
        <w:rPr>
          <w:rtl/>
        </w:rPr>
      </w:pPr>
    </w:p>
    <w:p w:rsidR="00302C10" w:rsidRPr="0068706C" w:rsidRDefault="00302C10" w:rsidP="00302C10">
      <w:pPr>
        <w:jc w:val="center"/>
        <w:rPr>
          <w:sz w:val="32"/>
          <w:szCs w:val="32"/>
        </w:rPr>
      </w:pPr>
      <w:r w:rsidRPr="0068706C">
        <w:rPr>
          <w:rFonts w:hint="cs"/>
          <w:sz w:val="32"/>
          <w:szCs w:val="32"/>
          <w:rtl/>
        </w:rPr>
        <w:t>עבודה מסכמת זו הוגשה כחלק מהדרישות לקבלת תואר</w:t>
      </w:r>
    </w:p>
    <w:p w:rsidR="00302C10" w:rsidRPr="0068706C" w:rsidRDefault="00302C10" w:rsidP="00302C10">
      <w:pPr>
        <w:jc w:val="center"/>
        <w:rPr>
          <w:sz w:val="32"/>
          <w:szCs w:val="32"/>
          <w:rtl/>
        </w:rPr>
      </w:pPr>
      <w:r w:rsidRPr="0068706C">
        <w:rPr>
          <w:rFonts w:hint="cs"/>
          <w:sz w:val="32"/>
          <w:szCs w:val="32"/>
          <w:rtl/>
        </w:rPr>
        <w:t xml:space="preserve"> "מוסמך למדעים" </w:t>
      </w:r>
      <w:r w:rsidRPr="0068706C">
        <w:rPr>
          <w:sz w:val="32"/>
          <w:szCs w:val="32"/>
        </w:rPr>
        <w:t>M.Sc.</w:t>
      </w:r>
      <w:r w:rsidRPr="0068706C">
        <w:rPr>
          <w:rFonts w:hint="cs"/>
          <w:sz w:val="32"/>
          <w:szCs w:val="32"/>
          <w:rtl/>
        </w:rPr>
        <w:t xml:space="preserve"> במדעי המחשב</w:t>
      </w:r>
    </w:p>
    <w:p w:rsidR="00302C10" w:rsidRPr="0068706C" w:rsidRDefault="00302C10" w:rsidP="00302C10">
      <w:pPr>
        <w:jc w:val="center"/>
        <w:rPr>
          <w:sz w:val="32"/>
          <w:szCs w:val="32"/>
          <w:rtl/>
        </w:rPr>
      </w:pPr>
      <w:r w:rsidRPr="0068706C">
        <w:rPr>
          <w:rFonts w:hint="cs"/>
          <w:sz w:val="32"/>
          <w:szCs w:val="32"/>
          <w:rtl/>
        </w:rPr>
        <w:t>באוניברסיטה הפתוחה</w:t>
      </w:r>
    </w:p>
    <w:p w:rsidR="00302C10" w:rsidRPr="0068706C" w:rsidRDefault="00302C10" w:rsidP="00302C10">
      <w:pPr>
        <w:jc w:val="center"/>
        <w:rPr>
          <w:sz w:val="32"/>
          <w:szCs w:val="32"/>
          <w:rtl/>
        </w:rPr>
      </w:pPr>
      <w:r w:rsidRPr="0068706C">
        <w:rPr>
          <w:rFonts w:hint="cs"/>
          <w:sz w:val="32"/>
          <w:szCs w:val="32"/>
          <w:rtl/>
        </w:rPr>
        <w:t>החטיבה למדעי המחשב</w:t>
      </w:r>
    </w:p>
    <w:p w:rsidR="00302C10" w:rsidRPr="0068706C" w:rsidRDefault="00302C10" w:rsidP="00302C10">
      <w:pPr>
        <w:rPr>
          <w:rtl/>
        </w:rPr>
      </w:pPr>
    </w:p>
    <w:p w:rsidR="00302C10" w:rsidRPr="0068706C" w:rsidRDefault="00302C10" w:rsidP="00302C10">
      <w:pPr>
        <w:rPr>
          <w:rtl/>
        </w:rPr>
      </w:pPr>
    </w:p>
    <w:p w:rsidR="00302C10" w:rsidRPr="0068706C" w:rsidRDefault="00302C10" w:rsidP="00302C10">
      <w:pPr>
        <w:jc w:val="center"/>
        <w:rPr>
          <w:sz w:val="32"/>
          <w:szCs w:val="32"/>
          <w:rtl/>
        </w:rPr>
      </w:pPr>
      <w:r w:rsidRPr="0068706C">
        <w:rPr>
          <w:rFonts w:hint="cs"/>
          <w:sz w:val="32"/>
          <w:szCs w:val="32"/>
          <w:rtl/>
        </w:rPr>
        <w:t>על-ידי</w:t>
      </w:r>
    </w:p>
    <w:p w:rsidR="00302C10" w:rsidRPr="0068706C" w:rsidRDefault="00302C10" w:rsidP="00302C10">
      <w:pPr>
        <w:jc w:val="center"/>
        <w:rPr>
          <w:b/>
          <w:bCs/>
          <w:sz w:val="32"/>
          <w:szCs w:val="32"/>
          <w:rtl/>
        </w:rPr>
      </w:pPr>
      <w:r w:rsidRPr="0068706C">
        <w:rPr>
          <w:rFonts w:hint="cs"/>
          <w:b/>
          <w:bCs/>
          <w:sz w:val="32"/>
          <w:szCs w:val="32"/>
          <w:rtl/>
        </w:rPr>
        <w:t>סלופסקי ערן</w:t>
      </w:r>
    </w:p>
    <w:p w:rsidR="00302C10" w:rsidRPr="0068706C" w:rsidRDefault="00302C10" w:rsidP="00302C10">
      <w:pPr>
        <w:rPr>
          <w:rtl/>
        </w:rPr>
      </w:pPr>
    </w:p>
    <w:p w:rsidR="00302C10" w:rsidRPr="0068706C" w:rsidRDefault="00302C10" w:rsidP="00302C10">
      <w:pPr>
        <w:rPr>
          <w:rtl/>
        </w:rPr>
      </w:pPr>
    </w:p>
    <w:p w:rsidR="00302C10" w:rsidRPr="0068706C" w:rsidRDefault="00302C10" w:rsidP="000333A8">
      <w:pPr>
        <w:jc w:val="center"/>
        <w:rPr>
          <w:sz w:val="32"/>
          <w:szCs w:val="32"/>
          <w:rtl/>
        </w:rPr>
      </w:pPr>
      <w:r w:rsidRPr="0068706C">
        <w:rPr>
          <w:rFonts w:hint="cs"/>
          <w:sz w:val="32"/>
          <w:szCs w:val="32"/>
          <w:rtl/>
        </w:rPr>
        <w:t xml:space="preserve">העבודה הוכנה </w:t>
      </w:r>
      <w:r w:rsidR="000333A8" w:rsidRPr="009823F3">
        <w:rPr>
          <w:sz w:val="32"/>
          <w:szCs w:val="32"/>
          <w:rtl/>
        </w:rPr>
        <w:t xml:space="preserve">בהדרכתו </w:t>
      </w:r>
      <w:r w:rsidRPr="0068706C">
        <w:rPr>
          <w:rFonts w:hint="cs"/>
          <w:sz w:val="32"/>
          <w:szCs w:val="32"/>
          <w:rtl/>
        </w:rPr>
        <w:t>של פרופ' אהוד גודס</w:t>
      </w:r>
    </w:p>
    <w:p w:rsidR="00302C10" w:rsidRPr="0068706C" w:rsidRDefault="00302C10" w:rsidP="00302C10">
      <w:pPr>
        <w:jc w:val="center"/>
        <w:rPr>
          <w:sz w:val="28"/>
          <w:szCs w:val="28"/>
          <w:rtl/>
        </w:rPr>
      </w:pPr>
    </w:p>
    <w:p w:rsidR="00302C10" w:rsidRPr="0068706C" w:rsidRDefault="00302C10" w:rsidP="00302C10">
      <w:pPr>
        <w:jc w:val="center"/>
        <w:rPr>
          <w:sz w:val="28"/>
          <w:szCs w:val="28"/>
          <w:rtl/>
        </w:rPr>
      </w:pPr>
      <w:r w:rsidRPr="0068706C">
        <w:rPr>
          <w:rFonts w:hint="cs"/>
          <w:sz w:val="28"/>
          <w:szCs w:val="28"/>
          <w:rtl/>
        </w:rPr>
        <w:t>יולי 2017</w:t>
      </w:r>
    </w:p>
    <w:p w:rsidR="00302C10" w:rsidRPr="0068706C" w:rsidRDefault="00302C10" w:rsidP="008A2ECF">
      <w:pPr>
        <w:jc w:val="center"/>
        <w:rPr>
          <w:rFonts w:ascii="David" w:hAnsi="David"/>
          <w:sz w:val="28"/>
          <w:szCs w:val="28"/>
          <w:rtl/>
        </w:rPr>
      </w:pPr>
    </w:p>
    <w:p w:rsidR="00302C10" w:rsidRPr="0068706C" w:rsidRDefault="00302C10" w:rsidP="00302C10">
      <w:pPr>
        <w:bidi w:val="0"/>
        <w:spacing w:line="240" w:lineRule="auto"/>
        <w:rPr>
          <w:rFonts w:ascii="Tahoma" w:hAnsi="Tahoma"/>
          <w:b/>
          <w:bCs/>
          <w:sz w:val="32"/>
          <w:szCs w:val="32"/>
        </w:rPr>
      </w:pPr>
      <w:r w:rsidRPr="0068706C">
        <w:rPr>
          <w:rFonts w:ascii="Tahoma" w:hAnsi="Tahoma"/>
          <w:b/>
          <w:bCs/>
          <w:sz w:val="32"/>
          <w:szCs w:val="32"/>
          <w:rtl/>
        </w:rPr>
        <w:br w:type="page"/>
      </w:r>
    </w:p>
    <w:sdt>
      <w:sdtPr>
        <w:rPr>
          <w:rFonts w:ascii="Times New Roman" w:eastAsia="Times New Roman" w:hAnsi="Times New Roman" w:cs="David"/>
          <w:b w:val="0"/>
          <w:bCs w:val="0"/>
          <w:i/>
          <w:iCs/>
          <w:noProof/>
          <w:color w:val="auto"/>
          <w:sz w:val="24"/>
          <w:szCs w:val="24"/>
          <w:cs w:val="0"/>
          <w:lang w:val="he-IL"/>
        </w:rPr>
        <w:id w:val="-2070719995"/>
        <w:docPartObj>
          <w:docPartGallery w:val="Table of Contents"/>
          <w:docPartUnique/>
        </w:docPartObj>
      </w:sdtPr>
      <w:sdtEndPr>
        <w:rPr>
          <w:rFonts w:asciiTheme="minorHAnsi" w:hAnsiTheme="minorHAnsi"/>
          <w:i w:val="0"/>
          <w:iCs w:val="0"/>
          <w:cs/>
          <w:lang w:val="en-US"/>
        </w:rPr>
      </w:sdtEndPr>
      <w:sdtContent>
        <w:sdt>
          <w:sdtPr>
            <w:rPr>
              <w:rFonts w:ascii="Times New Roman" w:eastAsia="Times New Roman" w:hAnsi="Times New Roman" w:cs="David"/>
              <w:b w:val="0"/>
              <w:bCs w:val="0"/>
              <w:i/>
              <w:iCs/>
              <w:noProof/>
              <w:color w:val="auto"/>
              <w:sz w:val="24"/>
              <w:szCs w:val="24"/>
              <w:cs w:val="0"/>
              <w:lang w:val="he-IL"/>
            </w:rPr>
            <w:id w:val="-842005634"/>
            <w:docPartObj>
              <w:docPartGallery w:val="Table of Contents"/>
              <w:docPartUnique/>
            </w:docPartObj>
          </w:sdtPr>
          <w:sdtEndPr/>
          <w:sdtContent>
            <w:p w:rsidR="00F521C8" w:rsidRPr="0068706C" w:rsidRDefault="00A86B70" w:rsidP="006B23C8">
              <w:pPr>
                <w:pStyle w:val="a7"/>
                <w:jc w:val="both"/>
                <w:rPr>
                  <w:noProof/>
                  <w:cs w:val="0"/>
                </w:rPr>
              </w:pPr>
              <w:r w:rsidRPr="0068706C">
                <w:rPr>
                  <w:rFonts w:ascii="David" w:hAnsi="David" w:cs="David"/>
                  <w:color w:val="auto"/>
                  <w:cs w:val="0"/>
                </w:rPr>
                <w:t xml:space="preserve">תוכן </w:t>
              </w:r>
              <w:r w:rsidR="006B23C8" w:rsidRPr="0068706C">
                <w:rPr>
                  <w:rFonts w:ascii="David" w:hAnsi="David" w:cs="David" w:hint="cs"/>
                  <w:color w:val="auto"/>
                  <w:cs w:val="0"/>
                </w:rPr>
                <w:t>עניינים</w:t>
              </w:r>
              <w:r w:rsidRPr="0068706C">
                <w:rPr>
                  <w:rFonts w:ascii="David" w:hAnsi="David" w:cs="David"/>
                  <w:color w:val="auto"/>
                  <w:cs w:val="0"/>
                </w:rPr>
                <w:t xml:space="preserve"> </w:t>
              </w:r>
              <w:r w:rsidR="00C92358" w:rsidRPr="0068706C">
                <w:rPr>
                  <w:rStyle w:val="Hyperlink"/>
                  <w:rFonts w:ascii="David" w:hAnsi="David" w:cs="David"/>
                  <w:b w:val="0"/>
                  <w:bCs w:val="0"/>
                  <w:noProof/>
                  <w:sz w:val="24"/>
                  <w:szCs w:val="24"/>
                  <w:u w:val="none"/>
                  <w:cs w:val="0"/>
                </w:rPr>
                <w:fldChar w:fldCharType="begin"/>
              </w:r>
              <w:r w:rsidR="00C92358" w:rsidRPr="0068706C">
                <w:rPr>
                  <w:rStyle w:val="Hyperlink"/>
                  <w:rFonts w:ascii="David" w:hAnsi="David" w:cs="David"/>
                  <w:b w:val="0"/>
                  <w:bCs w:val="0"/>
                  <w:noProof/>
                  <w:sz w:val="24"/>
                  <w:szCs w:val="24"/>
                  <w:u w:val="none"/>
                  <w:rtl w:val="0"/>
                  <w:cs w:val="0"/>
                </w:rPr>
                <w:instrText xml:space="preserve"> TOC \o "1-3" \h \z \u </w:instrText>
              </w:r>
              <w:r w:rsidR="00C92358" w:rsidRPr="0068706C">
                <w:rPr>
                  <w:rStyle w:val="Hyperlink"/>
                  <w:rFonts w:ascii="David" w:hAnsi="David" w:cs="David"/>
                  <w:b w:val="0"/>
                  <w:bCs w:val="0"/>
                  <w:noProof/>
                  <w:sz w:val="24"/>
                  <w:szCs w:val="24"/>
                  <w:u w:val="none"/>
                  <w:cs w:val="0"/>
                </w:rPr>
                <w:fldChar w:fldCharType="separate"/>
              </w:r>
            </w:p>
            <w:p w:rsidR="00F521C8" w:rsidRPr="0068706C" w:rsidRDefault="001F0657" w:rsidP="00386A8A">
              <w:pPr>
                <w:pStyle w:val="TOC1"/>
                <w:spacing w:before="0" w:after="0"/>
                <w:rPr>
                  <w:rFonts w:asciiTheme="minorHAnsi" w:eastAsiaTheme="minorEastAsia" w:hAnsiTheme="minorHAnsi" w:cstheme="minorBidi"/>
                  <w:sz w:val="22"/>
                  <w:szCs w:val="22"/>
                  <w:rtl/>
                </w:rPr>
              </w:pPr>
              <w:r w:rsidRPr="0068706C">
                <w:tab/>
              </w:r>
              <w:hyperlink w:anchor="_Toc500436028" w:history="1">
                <w:r w:rsidR="00F521C8" w:rsidRPr="0068706C">
                  <w:rPr>
                    <w:rStyle w:val="Hyperlink"/>
                    <w:rtl/>
                  </w:rPr>
                  <w:t>רשימת איורים</w:t>
                </w:r>
                <w:r w:rsidRPr="0068706C">
                  <w:rPr>
                    <w:rFonts w:hint="cs"/>
                    <w:rtl/>
                  </w:rPr>
                  <w:t>...............................................</w:t>
                </w:r>
                <w:r w:rsidRPr="0068706C">
                  <w:rPr>
                    <w:webHidden/>
                    <w:rtl/>
                  </w:rPr>
                  <w:tab/>
                </w:r>
                <w:r w:rsidR="00F521C8" w:rsidRPr="0068706C">
                  <w:rPr>
                    <w:rStyle w:val="Hyperlink"/>
                    <w:rtl/>
                  </w:rPr>
                  <w:fldChar w:fldCharType="begin"/>
                </w:r>
                <w:r w:rsidR="00F521C8" w:rsidRPr="0068706C">
                  <w:rPr>
                    <w:webHidden/>
                    <w:rtl/>
                  </w:rPr>
                  <w:instrText xml:space="preserve"> </w:instrText>
                </w:r>
                <w:r w:rsidR="00F521C8" w:rsidRPr="0068706C">
                  <w:rPr>
                    <w:webHidden/>
                  </w:rPr>
                  <w:instrText>PAGEREF</w:instrText>
                </w:r>
                <w:r w:rsidR="00F521C8" w:rsidRPr="0068706C">
                  <w:rPr>
                    <w:webHidden/>
                    <w:rtl/>
                  </w:rPr>
                  <w:instrText xml:space="preserve"> _</w:instrText>
                </w:r>
                <w:r w:rsidR="00F521C8" w:rsidRPr="0068706C">
                  <w:rPr>
                    <w:webHidden/>
                  </w:rPr>
                  <w:instrText>Toc500436028 \h</w:instrText>
                </w:r>
                <w:r w:rsidR="00F521C8" w:rsidRPr="0068706C">
                  <w:rPr>
                    <w:webHidden/>
                    <w:rtl/>
                  </w:rPr>
                  <w:instrText xml:space="preserve"> </w:instrText>
                </w:r>
                <w:r w:rsidR="00F521C8" w:rsidRPr="0068706C">
                  <w:rPr>
                    <w:rStyle w:val="Hyperlink"/>
                    <w:rtl/>
                  </w:rPr>
                </w:r>
                <w:r w:rsidR="00F521C8" w:rsidRPr="0068706C">
                  <w:rPr>
                    <w:rStyle w:val="Hyperlink"/>
                    <w:rtl/>
                  </w:rPr>
                  <w:fldChar w:fldCharType="separate"/>
                </w:r>
                <w:r w:rsidR="0029184E">
                  <w:rPr>
                    <w:webHidden/>
                    <w:rtl/>
                  </w:rPr>
                  <w:t>3</w:t>
                </w:r>
                <w:r w:rsidR="00F521C8" w:rsidRPr="0068706C">
                  <w:rPr>
                    <w:rStyle w:val="Hyperlink"/>
                    <w:rtl/>
                  </w:rPr>
                  <w:fldChar w:fldCharType="end"/>
                </w:r>
              </w:hyperlink>
            </w:p>
            <w:p w:rsidR="00F521C8" w:rsidRPr="0068706C" w:rsidRDefault="001F0657" w:rsidP="00386A8A">
              <w:pPr>
                <w:pStyle w:val="TOC1"/>
                <w:spacing w:before="0" w:after="0"/>
                <w:rPr>
                  <w:rFonts w:asciiTheme="minorHAnsi" w:eastAsiaTheme="minorEastAsia" w:hAnsiTheme="minorHAnsi" w:cstheme="minorBidi"/>
                  <w:sz w:val="22"/>
                  <w:szCs w:val="22"/>
                  <w:rtl/>
                </w:rPr>
              </w:pPr>
              <w:r w:rsidRPr="0068706C">
                <w:rPr>
                  <w:rFonts w:hint="cs"/>
                  <w:rtl/>
                </w:rPr>
                <w:tab/>
              </w:r>
              <w:hyperlink w:anchor="_Toc500436029" w:history="1">
                <w:r w:rsidR="00F521C8" w:rsidRPr="0068706C">
                  <w:rPr>
                    <w:rStyle w:val="Hyperlink"/>
                    <w:rtl/>
                  </w:rPr>
                  <w:t>רשימת טבלאות</w:t>
                </w:r>
                <w:r w:rsidRPr="0068706C">
                  <w:rPr>
                    <w:rFonts w:hint="cs"/>
                    <w:rtl/>
                  </w:rPr>
                  <w:t>...............................................</w:t>
                </w:r>
                <w:r w:rsidRPr="0068706C">
                  <w:rPr>
                    <w:webHidden/>
                    <w:rtl/>
                  </w:rPr>
                  <w:tab/>
                </w:r>
                <w:r w:rsidR="00F521C8" w:rsidRPr="0068706C">
                  <w:rPr>
                    <w:rStyle w:val="Hyperlink"/>
                    <w:rtl/>
                  </w:rPr>
                  <w:fldChar w:fldCharType="begin"/>
                </w:r>
                <w:r w:rsidR="00F521C8" w:rsidRPr="0068706C">
                  <w:rPr>
                    <w:webHidden/>
                    <w:rtl/>
                  </w:rPr>
                  <w:instrText xml:space="preserve"> </w:instrText>
                </w:r>
                <w:r w:rsidR="00F521C8" w:rsidRPr="0068706C">
                  <w:rPr>
                    <w:webHidden/>
                  </w:rPr>
                  <w:instrText>PAGEREF</w:instrText>
                </w:r>
                <w:r w:rsidR="00F521C8" w:rsidRPr="0068706C">
                  <w:rPr>
                    <w:webHidden/>
                    <w:rtl/>
                  </w:rPr>
                  <w:instrText xml:space="preserve"> _</w:instrText>
                </w:r>
                <w:r w:rsidR="00F521C8" w:rsidRPr="0068706C">
                  <w:rPr>
                    <w:webHidden/>
                  </w:rPr>
                  <w:instrText>Toc500436029 \h</w:instrText>
                </w:r>
                <w:r w:rsidR="00F521C8" w:rsidRPr="0068706C">
                  <w:rPr>
                    <w:webHidden/>
                    <w:rtl/>
                  </w:rPr>
                  <w:instrText xml:space="preserve"> </w:instrText>
                </w:r>
                <w:r w:rsidR="00F521C8" w:rsidRPr="0068706C">
                  <w:rPr>
                    <w:rStyle w:val="Hyperlink"/>
                    <w:rtl/>
                  </w:rPr>
                </w:r>
                <w:r w:rsidR="00F521C8" w:rsidRPr="0068706C">
                  <w:rPr>
                    <w:rStyle w:val="Hyperlink"/>
                    <w:rtl/>
                  </w:rPr>
                  <w:fldChar w:fldCharType="separate"/>
                </w:r>
                <w:r w:rsidR="0029184E">
                  <w:rPr>
                    <w:webHidden/>
                    <w:rtl/>
                  </w:rPr>
                  <w:t>4</w:t>
                </w:r>
                <w:r w:rsidR="00F521C8" w:rsidRPr="0068706C">
                  <w:rPr>
                    <w:rStyle w:val="Hyperlink"/>
                    <w:rtl/>
                  </w:rPr>
                  <w:fldChar w:fldCharType="end"/>
                </w:r>
              </w:hyperlink>
            </w:p>
            <w:p w:rsidR="00F521C8" w:rsidRPr="0068706C" w:rsidRDefault="001F0657" w:rsidP="00386A8A">
              <w:pPr>
                <w:pStyle w:val="TOC1"/>
                <w:spacing w:before="0" w:after="0"/>
                <w:rPr>
                  <w:rFonts w:asciiTheme="minorHAnsi" w:eastAsiaTheme="minorEastAsia" w:hAnsiTheme="minorHAnsi" w:cstheme="minorBidi"/>
                  <w:sz w:val="22"/>
                  <w:szCs w:val="22"/>
                  <w:rtl/>
                </w:rPr>
              </w:pPr>
              <w:r w:rsidRPr="0068706C">
                <w:rPr>
                  <w:rFonts w:hint="cs"/>
                  <w:rtl/>
                </w:rPr>
                <w:tab/>
              </w:r>
              <w:hyperlink w:anchor="_Toc500436030" w:history="1">
                <w:r w:rsidR="00F521C8" w:rsidRPr="0068706C">
                  <w:rPr>
                    <w:rStyle w:val="Hyperlink"/>
                    <w:rtl/>
                  </w:rPr>
                  <w:t>תקציר</w:t>
                </w:r>
                <w:r w:rsidRPr="0068706C">
                  <w:rPr>
                    <w:rFonts w:hint="cs"/>
                    <w:rtl/>
                  </w:rPr>
                  <w:t>...............................................</w:t>
                </w:r>
                <w:r w:rsidRPr="0068706C">
                  <w:rPr>
                    <w:webHidden/>
                    <w:rtl/>
                  </w:rPr>
                  <w:tab/>
                </w:r>
                <w:r w:rsidR="00F521C8" w:rsidRPr="0068706C">
                  <w:rPr>
                    <w:rStyle w:val="Hyperlink"/>
                    <w:rtl/>
                  </w:rPr>
                  <w:fldChar w:fldCharType="begin"/>
                </w:r>
                <w:r w:rsidR="00F521C8" w:rsidRPr="0068706C">
                  <w:rPr>
                    <w:webHidden/>
                    <w:rtl/>
                  </w:rPr>
                  <w:instrText xml:space="preserve"> </w:instrText>
                </w:r>
                <w:r w:rsidR="00F521C8" w:rsidRPr="0068706C">
                  <w:rPr>
                    <w:webHidden/>
                  </w:rPr>
                  <w:instrText>PAGEREF</w:instrText>
                </w:r>
                <w:r w:rsidR="00F521C8" w:rsidRPr="0068706C">
                  <w:rPr>
                    <w:webHidden/>
                    <w:rtl/>
                  </w:rPr>
                  <w:instrText xml:space="preserve"> _</w:instrText>
                </w:r>
                <w:r w:rsidR="00F521C8" w:rsidRPr="0068706C">
                  <w:rPr>
                    <w:webHidden/>
                  </w:rPr>
                  <w:instrText>Toc500436030 \h</w:instrText>
                </w:r>
                <w:r w:rsidR="00F521C8" w:rsidRPr="0068706C">
                  <w:rPr>
                    <w:webHidden/>
                    <w:rtl/>
                  </w:rPr>
                  <w:instrText xml:space="preserve"> </w:instrText>
                </w:r>
                <w:r w:rsidR="00F521C8" w:rsidRPr="0068706C">
                  <w:rPr>
                    <w:rStyle w:val="Hyperlink"/>
                    <w:rtl/>
                  </w:rPr>
                </w:r>
                <w:r w:rsidR="00F521C8" w:rsidRPr="0068706C">
                  <w:rPr>
                    <w:rStyle w:val="Hyperlink"/>
                    <w:rtl/>
                  </w:rPr>
                  <w:fldChar w:fldCharType="separate"/>
                </w:r>
                <w:r w:rsidR="0029184E">
                  <w:rPr>
                    <w:webHidden/>
                    <w:rtl/>
                  </w:rPr>
                  <w:t>5</w:t>
                </w:r>
                <w:r w:rsidR="00F521C8" w:rsidRPr="0068706C">
                  <w:rPr>
                    <w:rStyle w:val="Hyperlink"/>
                    <w:rtl/>
                  </w:rPr>
                  <w:fldChar w:fldCharType="end"/>
                </w:r>
              </w:hyperlink>
            </w:p>
            <w:p w:rsidR="00F521C8" w:rsidRPr="0068706C" w:rsidRDefault="001F0657" w:rsidP="00386A8A">
              <w:pPr>
                <w:pStyle w:val="TOC1"/>
                <w:spacing w:before="0" w:after="0"/>
                <w:rPr>
                  <w:rFonts w:asciiTheme="minorHAnsi" w:eastAsiaTheme="minorEastAsia" w:hAnsiTheme="minorHAnsi" w:cstheme="minorBidi"/>
                  <w:sz w:val="22"/>
                  <w:szCs w:val="22"/>
                  <w:rtl/>
                </w:rPr>
              </w:pPr>
              <w:r w:rsidRPr="0068706C">
                <w:rPr>
                  <w:rFonts w:hint="cs"/>
                  <w:rtl/>
                </w:rPr>
                <w:tab/>
              </w:r>
              <w:hyperlink w:anchor="_Toc500436031" w:history="1">
                <w:r w:rsidR="00F521C8" w:rsidRPr="0068706C">
                  <w:rPr>
                    <w:rStyle w:val="Hyperlink"/>
                    <w:rtl/>
                  </w:rPr>
                  <w:t>מבוא</w:t>
                </w:r>
                <w:r w:rsidRPr="0068706C">
                  <w:rPr>
                    <w:rStyle w:val="Hyperlink"/>
                    <w:rFonts w:hint="cs"/>
                    <w:rtl/>
                  </w:rPr>
                  <w:t>...............................................</w:t>
                </w:r>
                <w:r w:rsidR="00F521C8" w:rsidRPr="0068706C">
                  <w:rPr>
                    <w:webHidden/>
                    <w:rtl/>
                  </w:rPr>
                  <w:tab/>
                </w:r>
                <w:r w:rsidR="00F521C8" w:rsidRPr="0068706C">
                  <w:rPr>
                    <w:rStyle w:val="Hyperlink"/>
                    <w:rtl/>
                  </w:rPr>
                  <w:fldChar w:fldCharType="begin"/>
                </w:r>
                <w:r w:rsidR="00F521C8" w:rsidRPr="0068706C">
                  <w:rPr>
                    <w:webHidden/>
                    <w:rtl/>
                  </w:rPr>
                  <w:instrText xml:space="preserve"> </w:instrText>
                </w:r>
                <w:r w:rsidR="00F521C8" w:rsidRPr="0068706C">
                  <w:rPr>
                    <w:webHidden/>
                  </w:rPr>
                  <w:instrText>PAGEREF</w:instrText>
                </w:r>
                <w:r w:rsidR="00F521C8" w:rsidRPr="0068706C">
                  <w:rPr>
                    <w:webHidden/>
                    <w:rtl/>
                  </w:rPr>
                  <w:instrText xml:space="preserve"> _</w:instrText>
                </w:r>
                <w:r w:rsidR="00F521C8" w:rsidRPr="0068706C">
                  <w:rPr>
                    <w:webHidden/>
                  </w:rPr>
                  <w:instrText>Toc500436031 \h</w:instrText>
                </w:r>
                <w:r w:rsidR="00F521C8" w:rsidRPr="0068706C">
                  <w:rPr>
                    <w:webHidden/>
                    <w:rtl/>
                  </w:rPr>
                  <w:instrText xml:space="preserve"> </w:instrText>
                </w:r>
                <w:r w:rsidR="00F521C8" w:rsidRPr="0068706C">
                  <w:rPr>
                    <w:rStyle w:val="Hyperlink"/>
                    <w:rtl/>
                  </w:rPr>
                </w:r>
                <w:r w:rsidR="00F521C8" w:rsidRPr="0068706C">
                  <w:rPr>
                    <w:rStyle w:val="Hyperlink"/>
                    <w:rtl/>
                  </w:rPr>
                  <w:fldChar w:fldCharType="separate"/>
                </w:r>
                <w:r w:rsidR="0029184E">
                  <w:rPr>
                    <w:webHidden/>
                    <w:rtl/>
                  </w:rPr>
                  <w:t>6</w:t>
                </w:r>
                <w:r w:rsidR="00F521C8" w:rsidRPr="0068706C">
                  <w:rPr>
                    <w:rStyle w:val="Hyperlink"/>
                    <w:rtl/>
                  </w:rPr>
                  <w:fldChar w:fldCharType="end"/>
                </w:r>
              </w:hyperlink>
            </w:p>
            <w:p w:rsidR="00F521C8" w:rsidRPr="0068706C" w:rsidRDefault="00DB1CF8" w:rsidP="00386A8A">
              <w:pPr>
                <w:pStyle w:val="TOC1"/>
                <w:spacing w:before="0" w:after="0"/>
                <w:rPr>
                  <w:rFonts w:asciiTheme="minorHAnsi" w:eastAsiaTheme="minorEastAsia" w:hAnsiTheme="minorHAnsi" w:cstheme="minorBidi"/>
                  <w:sz w:val="22"/>
                  <w:szCs w:val="22"/>
                  <w:rtl/>
                </w:rPr>
              </w:pPr>
              <w:hyperlink w:anchor="_Toc500436033" w:history="1">
                <w:r w:rsidR="00F521C8" w:rsidRPr="0068706C">
                  <w:rPr>
                    <w:rStyle w:val="Hyperlink"/>
                    <w:rtl/>
                  </w:rPr>
                  <w:t>1</w:t>
                </w:r>
                <w:r w:rsidR="00F521C8" w:rsidRPr="0068706C">
                  <w:rPr>
                    <w:rFonts w:asciiTheme="minorHAnsi" w:eastAsiaTheme="minorEastAsia" w:hAnsiTheme="minorHAnsi" w:cstheme="minorBidi"/>
                    <w:sz w:val="22"/>
                    <w:szCs w:val="22"/>
                    <w:rtl/>
                  </w:rPr>
                  <w:tab/>
                </w:r>
                <w:r w:rsidR="00F521C8" w:rsidRPr="0068706C">
                  <w:rPr>
                    <w:rStyle w:val="Hyperlink"/>
                    <w:rtl/>
                  </w:rPr>
                  <w:t>סקירה מפורטת</w:t>
                </w:r>
                <w:r w:rsidR="001F0657" w:rsidRPr="0068706C">
                  <w:rPr>
                    <w:rFonts w:hint="cs"/>
                    <w:rtl/>
                  </w:rPr>
                  <w:t>...............................................</w:t>
                </w:r>
                <w:r w:rsidR="001F0657" w:rsidRPr="0068706C">
                  <w:rPr>
                    <w:webHidden/>
                    <w:rtl/>
                  </w:rPr>
                  <w:tab/>
                </w:r>
                <w:r w:rsidR="00F521C8" w:rsidRPr="0068706C">
                  <w:rPr>
                    <w:rStyle w:val="Hyperlink"/>
                    <w:rtl/>
                  </w:rPr>
                  <w:fldChar w:fldCharType="begin"/>
                </w:r>
                <w:r w:rsidR="00F521C8" w:rsidRPr="0068706C">
                  <w:rPr>
                    <w:webHidden/>
                    <w:rtl/>
                  </w:rPr>
                  <w:instrText xml:space="preserve"> </w:instrText>
                </w:r>
                <w:r w:rsidR="00F521C8" w:rsidRPr="0068706C">
                  <w:rPr>
                    <w:webHidden/>
                  </w:rPr>
                  <w:instrText>PAGEREF</w:instrText>
                </w:r>
                <w:r w:rsidR="00F521C8" w:rsidRPr="0068706C">
                  <w:rPr>
                    <w:webHidden/>
                    <w:rtl/>
                  </w:rPr>
                  <w:instrText xml:space="preserve"> _</w:instrText>
                </w:r>
                <w:r w:rsidR="00F521C8" w:rsidRPr="0068706C">
                  <w:rPr>
                    <w:webHidden/>
                  </w:rPr>
                  <w:instrText>Toc500436033 \h</w:instrText>
                </w:r>
                <w:r w:rsidR="00F521C8" w:rsidRPr="0068706C">
                  <w:rPr>
                    <w:webHidden/>
                    <w:rtl/>
                  </w:rPr>
                  <w:instrText xml:space="preserve"> </w:instrText>
                </w:r>
                <w:r w:rsidR="00F521C8" w:rsidRPr="0068706C">
                  <w:rPr>
                    <w:rStyle w:val="Hyperlink"/>
                    <w:rtl/>
                  </w:rPr>
                </w:r>
                <w:r w:rsidR="00F521C8" w:rsidRPr="0068706C">
                  <w:rPr>
                    <w:rStyle w:val="Hyperlink"/>
                    <w:rtl/>
                  </w:rPr>
                  <w:fldChar w:fldCharType="separate"/>
                </w:r>
                <w:r w:rsidR="0029184E">
                  <w:rPr>
                    <w:webHidden/>
                    <w:rtl/>
                  </w:rPr>
                  <w:t>7</w:t>
                </w:r>
                <w:r w:rsidR="00F521C8" w:rsidRPr="0068706C">
                  <w:rPr>
                    <w:rStyle w:val="Hyperlink"/>
                    <w:rtl/>
                  </w:rPr>
                  <w:fldChar w:fldCharType="end"/>
                </w:r>
              </w:hyperlink>
            </w:p>
            <w:p w:rsidR="00F521C8" w:rsidRPr="0068706C" w:rsidRDefault="00DB1CF8" w:rsidP="00386A8A">
              <w:pPr>
                <w:pStyle w:val="TOC2"/>
                <w:tabs>
                  <w:tab w:val="right" w:leader="dot" w:pos="9742"/>
                </w:tabs>
                <w:rPr>
                  <w:rFonts w:eastAsiaTheme="minorEastAsia" w:cstheme="minorBidi"/>
                  <w:smallCaps w:val="0"/>
                  <w:noProof/>
                  <w:sz w:val="22"/>
                  <w:szCs w:val="22"/>
                  <w:rtl/>
                </w:rPr>
              </w:pPr>
              <w:hyperlink w:anchor="_Toc500436034" w:history="1">
                <w:r w:rsidR="00F521C8" w:rsidRPr="0068706C">
                  <w:rPr>
                    <w:rStyle w:val="Hyperlink"/>
                    <w:rFonts w:ascii="David" w:hAnsi="David"/>
                    <w:noProof/>
                    <w:rtl/>
                  </w:rPr>
                  <w:t xml:space="preserve">1.1 </w:t>
                </w:r>
                <w:r w:rsidR="00386A8A" w:rsidRPr="0068706C">
                  <w:rPr>
                    <w:rStyle w:val="Hyperlink"/>
                    <w:rFonts w:ascii="David" w:hAnsi="David" w:hint="cs"/>
                    <w:noProof/>
                    <w:rtl/>
                  </w:rPr>
                  <w:t xml:space="preserve">  </w:t>
                </w:r>
                <w:r w:rsidR="00F521C8" w:rsidRPr="0068706C">
                  <w:rPr>
                    <w:rStyle w:val="Hyperlink"/>
                    <w:rFonts w:ascii="David" w:hAnsi="David"/>
                    <w:noProof/>
                    <w:rtl/>
                  </w:rPr>
                  <w:t xml:space="preserve">שיטות מבוססות חתימות - </w:t>
                </w:r>
                <w:r w:rsidR="00F521C8" w:rsidRPr="0068706C">
                  <w:rPr>
                    <w:rStyle w:val="Hyperlink"/>
                    <w:rFonts w:ascii="David" w:hAnsi="David"/>
                    <w:smallCaps w:val="0"/>
                    <w:noProof/>
                    <w:sz w:val="22"/>
                    <w:szCs w:val="22"/>
                  </w:rPr>
                  <w:t>Authentication and Integrity in Outsourced Databases</w:t>
                </w:r>
                <w:r w:rsidR="00F521C8" w:rsidRPr="0068706C">
                  <w:rPr>
                    <w:rStyle w:val="Hyperlink"/>
                    <w:rFonts w:ascii="David" w:hAnsi="David"/>
                    <w:noProof/>
                    <w:rtl/>
                  </w:rPr>
                  <w:t xml:space="preserve"> </w:t>
                </w:r>
                <w:r w:rsidR="00F521C8" w:rsidRPr="0068706C">
                  <w:rPr>
                    <w:rStyle w:val="Hyperlink"/>
                    <w:rFonts w:ascii="David" w:hAnsi="David"/>
                    <w:noProof/>
                    <w:vertAlign w:val="superscript"/>
                    <w:rtl/>
                  </w:rPr>
                  <w:t>[</w:t>
                </w:r>
                <w:r w:rsidR="00F521C8" w:rsidRPr="0068706C">
                  <w:rPr>
                    <w:rStyle w:val="Hyperlink"/>
                    <w:rFonts w:ascii="David" w:hAnsi="David"/>
                    <w:noProof/>
                    <w:vertAlign w:val="superscript"/>
                    <w:cs/>
                  </w:rPr>
                  <w:t>‎</w:t>
                </w:r>
                <w:r w:rsidR="00F521C8" w:rsidRPr="0068706C">
                  <w:rPr>
                    <w:rStyle w:val="Hyperlink"/>
                    <w:rFonts w:ascii="David" w:hAnsi="David"/>
                    <w:noProof/>
                    <w:vertAlign w:val="superscript"/>
                  </w:rPr>
                  <w:t>1</w:t>
                </w:r>
                <w:r w:rsidR="00F521C8" w:rsidRPr="0068706C">
                  <w:rPr>
                    <w:rStyle w:val="Hyperlink"/>
                    <w:rFonts w:ascii="David" w:hAnsi="David"/>
                    <w:noProof/>
                    <w:vertAlign w:val="superscript"/>
                    <w:rtl/>
                  </w:rPr>
                  <w:t>]</w:t>
                </w:r>
                <w:r w:rsidR="00F521C8" w:rsidRPr="0068706C">
                  <w:rPr>
                    <w:noProof/>
                    <w:webHidden/>
                    <w:rtl/>
                  </w:rPr>
                  <w:tab/>
                </w:r>
                <w:r w:rsidR="00F521C8" w:rsidRPr="0068706C">
                  <w:rPr>
                    <w:rStyle w:val="Hyperlink"/>
                    <w:noProof/>
                    <w:rtl/>
                  </w:rPr>
                  <w:fldChar w:fldCharType="begin"/>
                </w:r>
                <w:r w:rsidR="00F521C8" w:rsidRPr="0068706C">
                  <w:rPr>
                    <w:noProof/>
                    <w:webHidden/>
                    <w:rtl/>
                  </w:rPr>
                  <w:instrText xml:space="preserve"> </w:instrText>
                </w:r>
                <w:r w:rsidR="00F521C8" w:rsidRPr="0068706C">
                  <w:rPr>
                    <w:noProof/>
                    <w:webHidden/>
                  </w:rPr>
                  <w:instrText>PAGEREF</w:instrText>
                </w:r>
                <w:r w:rsidR="00F521C8" w:rsidRPr="0068706C">
                  <w:rPr>
                    <w:noProof/>
                    <w:webHidden/>
                    <w:rtl/>
                  </w:rPr>
                  <w:instrText xml:space="preserve"> _</w:instrText>
                </w:r>
                <w:r w:rsidR="00F521C8" w:rsidRPr="0068706C">
                  <w:rPr>
                    <w:noProof/>
                    <w:webHidden/>
                  </w:rPr>
                  <w:instrText>Toc500436034 \h</w:instrText>
                </w:r>
                <w:r w:rsidR="00F521C8" w:rsidRPr="0068706C">
                  <w:rPr>
                    <w:noProof/>
                    <w:webHidden/>
                    <w:rtl/>
                  </w:rPr>
                  <w:instrText xml:space="preserve"> </w:instrText>
                </w:r>
                <w:r w:rsidR="00F521C8" w:rsidRPr="0068706C">
                  <w:rPr>
                    <w:rStyle w:val="Hyperlink"/>
                    <w:noProof/>
                    <w:rtl/>
                  </w:rPr>
                </w:r>
                <w:r w:rsidR="00F521C8" w:rsidRPr="0068706C">
                  <w:rPr>
                    <w:rStyle w:val="Hyperlink"/>
                    <w:noProof/>
                    <w:rtl/>
                  </w:rPr>
                  <w:fldChar w:fldCharType="separate"/>
                </w:r>
                <w:r w:rsidR="0029184E">
                  <w:rPr>
                    <w:noProof/>
                    <w:webHidden/>
                    <w:rtl/>
                  </w:rPr>
                  <w:t>7</w:t>
                </w:r>
                <w:r w:rsidR="00F521C8" w:rsidRPr="0068706C">
                  <w:rPr>
                    <w:rStyle w:val="Hyperlink"/>
                    <w:noProof/>
                    <w:rtl/>
                  </w:rPr>
                  <w:fldChar w:fldCharType="end"/>
                </w:r>
              </w:hyperlink>
            </w:p>
            <w:p w:rsidR="00F521C8" w:rsidRPr="0068706C" w:rsidRDefault="00DB1CF8" w:rsidP="00386A8A">
              <w:pPr>
                <w:pStyle w:val="TOC3"/>
                <w:jc w:val="both"/>
                <w:rPr>
                  <w:rFonts w:eastAsiaTheme="minorEastAsia" w:cstheme="minorBidi"/>
                  <w:sz w:val="22"/>
                  <w:szCs w:val="22"/>
                  <w:rtl/>
                </w:rPr>
              </w:pPr>
              <w:hyperlink w:anchor="_Toc500436035" w:history="1">
                <w:r w:rsidR="00F521C8" w:rsidRPr="0068706C">
                  <w:rPr>
                    <w:rStyle w:val="Hyperlink"/>
                    <w:rtl/>
                  </w:rPr>
                  <w:t>1.1.1</w:t>
                </w:r>
                <w:r w:rsidR="00F521C8" w:rsidRPr="0068706C">
                  <w:rPr>
                    <w:rFonts w:eastAsiaTheme="minorEastAsia" w:cstheme="minorBidi"/>
                    <w:sz w:val="22"/>
                    <w:szCs w:val="22"/>
                    <w:rtl/>
                  </w:rPr>
                  <w:tab/>
                </w:r>
                <w:r w:rsidR="00F521C8" w:rsidRPr="0068706C">
                  <w:rPr>
                    <w:rStyle w:val="Hyperlink"/>
                    <w:rFonts w:ascii="David" w:hAnsi="David"/>
                    <w:rtl/>
                  </w:rPr>
                  <w:t>הקדמה</w:t>
                </w:r>
                <w:r w:rsidR="00F521C8" w:rsidRPr="0068706C">
                  <w:rPr>
                    <w:webHidden/>
                    <w:rtl/>
                  </w:rPr>
                  <w:tab/>
                </w:r>
                <w:r w:rsidR="00F521C8" w:rsidRPr="0068706C">
                  <w:rPr>
                    <w:rStyle w:val="Hyperlink"/>
                    <w:rtl/>
                  </w:rPr>
                  <w:fldChar w:fldCharType="begin"/>
                </w:r>
                <w:r w:rsidR="00F521C8" w:rsidRPr="0068706C">
                  <w:rPr>
                    <w:webHidden/>
                    <w:rtl/>
                  </w:rPr>
                  <w:instrText xml:space="preserve"> </w:instrText>
                </w:r>
                <w:r w:rsidR="00F521C8" w:rsidRPr="0068706C">
                  <w:rPr>
                    <w:webHidden/>
                  </w:rPr>
                  <w:instrText>PAGEREF</w:instrText>
                </w:r>
                <w:r w:rsidR="00F521C8" w:rsidRPr="0068706C">
                  <w:rPr>
                    <w:webHidden/>
                    <w:rtl/>
                  </w:rPr>
                  <w:instrText xml:space="preserve"> _</w:instrText>
                </w:r>
                <w:r w:rsidR="00F521C8" w:rsidRPr="0068706C">
                  <w:rPr>
                    <w:webHidden/>
                  </w:rPr>
                  <w:instrText>Toc500436035 \h</w:instrText>
                </w:r>
                <w:r w:rsidR="00F521C8" w:rsidRPr="0068706C">
                  <w:rPr>
                    <w:webHidden/>
                    <w:rtl/>
                  </w:rPr>
                  <w:instrText xml:space="preserve"> </w:instrText>
                </w:r>
                <w:r w:rsidR="00F521C8" w:rsidRPr="0068706C">
                  <w:rPr>
                    <w:rStyle w:val="Hyperlink"/>
                    <w:rtl/>
                  </w:rPr>
                </w:r>
                <w:r w:rsidR="00F521C8" w:rsidRPr="0068706C">
                  <w:rPr>
                    <w:rStyle w:val="Hyperlink"/>
                    <w:rtl/>
                  </w:rPr>
                  <w:fldChar w:fldCharType="separate"/>
                </w:r>
                <w:r w:rsidR="0029184E">
                  <w:rPr>
                    <w:webHidden/>
                    <w:rtl/>
                  </w:rPr>
                  <w:t>7</w:t>
                </w:r>
                <w:r w:rsidR="00F521C8" w:rsidRPr="0068706C">
                  <w:rPr>
                    <w:rStyle w:val="Hyperlink"/>
                    <w:rtl/>
                  </w:rPr>
                  <w:fldChar w:fldCharType="end"/>
                </w:r>
              </w:hyperlink>
            </w:p>
            <w:p w:rsidR="00F521C8" w:rsidRPr="0068706C" w:rsidRDefault="00DB1CF8" w:rsidP="00386A8A">
              <w:pPr>
                <w:pStyle w:val="TOC3"/>
                <w:jc w:val="both"/>
                <w:rPr>
                  <w:rFonts w:eastAsiaTheme="minorEastAsia" w:cstheme="minorBidi"/>
                  <w:sz w:val="22"/>
                  <w:szCs w:val="22"/>
                  <w:rtl/>
                </w:rPr>
              </w:pPr>
              <w:hyperlink w:anchor="_Toc500436036" w:history="1">
                <w:r w:rsidR="00F521C8" w:rsidRPr="0068706C">
                  <w:rPr>
                    <w:rStyle w:val="Hyperlink"/>
                    <w:rFonts w:ascii="David" w:hAnsi="David"/>
                    <w:rtl/>
                  </w:rPr>
                  <w:t>1.1.2</w:t>
                </w:r>
                <w:r w:rsidR="00F521C8" w:rsidRPr="0068706C">
                  <w:rPr>
                    <w:rFonts w:eastAsiaTheme="minorEastAsia" w:cstheme="minorBidi"/>
                    <w:sz w:val="22"/>
                    <w:szCs w:val="22"/>
                    <w:rtl/>
                  </w:rPr>
                  <w:tab/>
                </w:r>
                <w:r w:rsidR="00F521C8" w:rsidRPr="0068706C">
                  <w:rPr>
                    <w:rStyle w:val="Hyperlink"/>
                    <w:rFonts w:ascii="David" w:hAnsi="David"/>
                    <w:rtl/>
                  </w:rPr>
                  <w:t>המודל</w:t>
                </w:r>
                <w:r w:rsidR="00F521C8" w:rsidRPr="0068706C">
                  <w:rPr>
                    <w:webHidden/>
                    <w:rtl/>
                  </w:rPr>
                  <w:tab/>
                </w:r>
                <w:r w:rsidR="00F521C8" w:rsidRPr="0068706C">
                  <w:rPr>
                    <w:rStyle w:val="Hyperlink"/>
                    <w:rtl/>
                  </w:rPr>
                  <w:fldChar w:fldCharType="begin"/>
                </w:r>
                <w:r w:rsidR="00F521C8" w:rsidRPr="0068706C">
                  <w:rPr>
                    <w:webHidden/>
                    <w:rtl/>
                  </w:rPr>
                  <w:instrText xml:space="preserve"> </w:instrText>
                </w:r>
                <w:r w:rsidR="00F521C8" w:rsidRPr="0068706C">
                  <w:rPr>
                    <w:webHidden/>
                  </w:rPr>
                  <w:instrText>PAGEREF</w:instrText>
                </w:r>
                <w:r w:rsidR="00F521C8" w:rsidRPr="0068706C">
                  <w:rPr>
                    <w:webHidden/>
                    <w:rtl/>
                  </w:rPr>
                  <w:instrText xml:space="preserve"> _</w:instrText>
                </w:r>
                <w:r w:rsidR="00F521C8" w:rsidRPr="0068706C">
                  <w:rPr>
                    <w:webHidden/>
                  </w:rPr>
                  <w:instrText>Toc500436036 \h</w:instrText>
                </w:r>
                <w:r w:rsidR="00F521C8" w:rsidRPr="0068706C">
                  <w:rPr>
                    <w:webHidden/>
                    <w:rtl/>
                  </w:rPr>
                  <w:instrText xml:space="preserve"> </w:instrText>
                </w:r>
                <w:r w:rsidR="00F521C8" w:rsidRPr="0068706C">
                  <w:rPr>
                    <w:rStyle w:val="Hyperlink"/>
                    <w:rtl/>
                  </w:rPr>
                </w:r>
                <w:r w:rsidR="00F521C8" w:rsidRPr="0068706C">
                  <w:rPr>
                    <w:rStyle w:val="Hyperlink"/>
                    <w:rtl/>
                  </w:rPr>
                  <w:fldChar w:fldCharType="separate"/>
                </w:r>
                <w:r w:rsidR="0029184E">
                  <w:rPr>
                    <w:webHidden/>
                    <w:rtl/>
                  </w:rPr>
                  <w:t>7</w:t>
                </w:r>
                <w:r w:rsidR="00F521C8" w:rsidRPr="0068706C">
                  <w:rPr>
                    <w:rStyle w:val="Hyperlink"/>
                    <w:rtl/>
                  </w:rPr>
                  <w:fldChar w:fldCharType="end"/>
                </w:r>
              </w:hyperlink>
            </w:p>
            <w:p w:rsidR="00F521C8" w:rsidRPr="0068706C" w:rsidRDefault="00DB1CF8" w:rsidP="00386A8A">
              <w:pPr>
                <w:pStyle w:val="TOC3"/>
                <w:jc w:val="both"/>
                <w:rPr>
                  <w:rFonts w:eastAsiaTheme="minorEastAsia" w:cstheme="minorBidi"/>
                  <w:sz w:val="22"/>
                  <w:szCs w:val="22"/>
                  <w:rtl/>
                </w:rPr>
              </w:pPr>
              <w:hyperlink w:anchor="_Toc500436037" w:history="1">
                <w:r w:rsidR="00F521C8" w:rsidRPr="0068706C">
                  <w:rPr>
                    <w:rStyle w:val="Hyperlink"/>
                    <w:rFonts w:ascii="David" w:hAnsi="David"/>
                    <w:rtl/>
                  </w:rPr>
                  <w:t>1.1.3</w:t>
                </w:r>
                <w:r w:rsidR="00F521C8" w:rsidRPr="0068706C">
                  <w:rPr>
                    <w:rFonts w:eastAsiaTheme="minorEastAsia" w:cstheme="minorBidi"/>
                    <w:sz w:val="22"/>
                    <w:szCs w:val="22"/>
                    <w:rtl/>
                  </w:rPr>
                  <w:tab/>
                </w:r>
                <w:r w:rsidR="00F521C8" w:rsidRPr="0068706C">
                  <w:rPr>
                    <w:rStyle w:val="Hyperlink"/>
                    <w:rFonts w:ascii="David" w:hAnsi="David"/>
                    <w:rtl/>
                  </w:rPr>
                  <w:t>הנחות יסוד</w:t>
                </w:r>
                <w:r w:rsidR="00F521C8" w:rsidRPr="0068706C">
                  <w:rPr>
                    <w:webHidden/>
                    <w:rtl/>
                  </w:rPr>
                  <w:tab/>
                </w:r>
                <w:r w:rsidR="00F521C8" w:rsidRPr="0068706C">
                  <w:rPr>
                    <w:rStyle w:val="Hyperlink"/>
                    <w:rtl/>
                  </w:rPr>
                  <w:fldChar w:fldCharType="begin"/>
                </w:r>
                <w:r w:rsidR="00F521C8" w:rsidRPr="0068706C">
                  <w:rPr>
                    <w:webHidden/>
                    <w:rtl/>
                  </w:rPr>
                  <w:instrText xml:space="preserve"> </w:instrText>
                </w:r>
                <w:r w:rsidR="00F521C8" w:rsidRPr="0068706C">
                  <w:rPr>
                    <w:webHidden/>
                  </w:rPr>
                  <w:instrText>PAGEREF</w:instrText>
                </w:r>
                <w:r w:rsidR="00F521C8" w:rsidRPr="0068706C">
                  <w:rPr>
                    <w:webHidden/>
                    <w:rtl/>
                  </w:rPr>
                  <w:instrText xml:space="preserve"> _</w:instrText>
                </w:r>
                <w:r w:rsidR="00F521C8" w:rsidRPr="0068706C">
                  <w:rPr>
                    <w:webHidden/>
                  </w:rPr>
                  <w:instrText>Toc500436037 \h</w:instrText>
                </w:r>
                <w:r w:rsidR="00F521C8" w:rsidRPr="0068706C">
                  <w:rPr>
                    <w:webHidden/>
                    <w:rtl/>
                  </w:rPr>
                  <w:instrText xml:space="preserve"> </w:instrText>
                </w:r>
                <w:r w:rsidR="00F521C8" w:rsidRPr="0068706C">
                  <w:rPr>
                    <w:rStyle w:val="Hyperlink"/>
                    <w:rtl/>
                  </w:rPr>
                </w:r>
                <w:r w:rsidR="00F521C8" w:rsidRPr="0068706C">
                  <w:rPr>
                    <w:rStyle w:val="Hyperlink"/>
                    <w:rtl/>
                  </w:rPr>
                  <w:fldChar w:fldCharType="separate"/>
                </w:r>
                <w:r w:rsidR="0029184E">
                  <w:rPr>
                    <w:webHidden/>
                    <w:rtl/>
                  </w:rPr>
                  <w:t>8</w:t>
                </w:r>
                <w:r w:rsidR="00F521C8" w:rsidRPr="0068706C">
                  <w:rPr>
                    <w:rStyle w:val="Hyperlink"/>
                    <w:rtl/>
                  </w:rPr>
                  <w:fldChar w:fldCharType="end"/>
                </w:r>
              </w:hyperlink>
            </w:p>
            <w:p w:rsidR="00F521C8" w:rsidRPr="0068706C" w:rsidRDefault="00DB1CF8" w:rsidP="00386A8A">
              <w:pPr>
                <w:pStyle w:val="TOC3"/>
                <w:jc w:val="both"/>
                <w:rPr>
                  <w:rFonts w:eastAsiaTheme="minorEastAsia" w:cstheme="minorBidi"/>
                  <w:sz w:val="22"/>
                  <w:szCs w:val="22"/>
                  <w:rtl/>
                </w:rPr>
              </w:pPr>
              <w:hyperlink w:anchor="_Toc500436038" w:history="1">
                <w:r w:rsidR="00F521C8" w:rsidRPr="0068706C">
                  <w:rPr>
                    <w:rStyle w:val="Hyperlink"/>
                    <w:rFonts w:ascii="David" w:hAnsi="David"/>
                    <w:rtl/>
                  </w:rPr>
                  <w:t>1.1.4</w:t>
                </w:r>
                <w:r w:rsidR="00F521C8" w:rsidRPr="0068706C">
                  <w:rPr>
                    <w:rFonts w:eastAsiaTheme="minorEastAsia" w:cstheme="minorBidi"/>
                    <w:sz w:val="22"/>
                    <w:szCs w:val="22"/>
                    <w:rtl/>
                  </w:rPr>
                  <w:tab/>
                </w:r>
                <w:r w:rsidR="00F521C8" w:rsidRPr="0068706C">
                  <w:rPr>
                    <w:rStyle w:val="Hyperlink"/>
                    <w:rFonts w:ascii="David" w:hAnsi="David"/>
                    <w:rtl/>
                  </w:rPr>
                  <w:t>חתימות דיגיטליות - תקורות ותכונות רצויות</w:t>
                </w:r>
                <w:r w:rsidR="00F521C8" w:rsidRPr="0068706C">
                  <w:rPr>
                    <w:webHidden/>
                    <w:rtl/>
                  </w:rPr>
                  <w:tab/>
                </w:r>
                <w:r w:rsidR="00F521C8" w:rsidRPr="0068706C">
                  <w:rPr>
                    <w:rStyle w:val="Hyperlink"/>
                    <w:rtl/>
                  </w:rPr>
                  <w:fldChar w:fldCharType="begin"/>
                </w:r>
                <w:r w:rsidR="00F521C8" w:rsidRPr="0068706C">
                  <w:rPr>
                    <w:webHidden/>
                    <w:rtl/>
                  </w:rPr>
                  <w:instrText xml:space="preserve"> </w:instrText>
                </w:r>
                <w:r w:rsidR="00F521C8" w:rsidRPr="0068706C">
                  <w:rPr>
                    <w:webHidden/>
                  </w:rPr>
                  <w:instrText>PAGEREF</w:instrText>
                </w:r>
                <w:r w:rsidR="00F521C8" w:rsidRPr="0068706C">
                  <w:rPr>
                    <w:webHidden/>
                    <w:rtl/>
                  </w:rPr>
                  <w:instrText xml:space="preserve"> _</w:instrText>
                </w:r>
                <w:r w:rsidR="00F521C8" w:rsidRPr="0068706C">
                  <w:rPr>
                    <w:webHidden/>
                  </w:rPr>
                  <w:instrText>Toc500436038 \h</w:instrText>
                </w:r>
                <w:r w:rsidR="00F521C8" w:rsidRPr="0068706C">
                  <w:rPr>
                    <w:webHidden/>
                    <w:rtl/>
                  </w:rPr>
                  <w:instrText xml:space="preserve"> </w:instrText>
                </w:r>
                <w:r w:rsidR="00F521C8" w:rsidRPr="0068706C">
                  <w:rPr>
                    <w:rStyle w:val="Hyperlink"/>
                    <w:rtl/>
                  </w:rPr>
                </w:r>
                <w:r w:rsidR="00F521C8" w:rsidRPr="0068706C">
                  <w:rPr>
                    <w:rStyle w:val="Hyperlink"/>
                    <w:rtl/>
                  </w:rPr>
                  <w:fldChar w:fldCharType="separate"/>
                </w:r>
                <w:r w:rsidR="0029184E">
                  <w:rPr>
                    <w:webHidden/>
                    <w:rtl/>
                  </w:rPr>
                  <w:t>9</w:t>
                </w:r>
                <w:r w:rsidR="00F521C8" w:rsidRPr="0068706C">
                  <w:rPr>
                    <w:rStyle w:val="Hyperlink"/>
                    <w:rtl/>
                  </w:rPr>
                  <w:fldChar w:fldCharType="end"/>
                </w:r>
              </w:hyperlink>
            </w:p>
            <w:p w:rsidR="00F521C8" w:rsidRPr="0068706C" w:rsidRDefault="00DB1CF8" w:rsidP="00386A8A">
              <w:pPr>
                <w:pStyle w:val="TOC3"/>
                <w:jc w:val="both"/>
                <w:rPr>
                  <w:rFonts w:eastAsiaTheme="minorEastAsia" w:cstheme="minorBidi"/>
                  <w:sz w:val="22"/>
                  <w:szCs w:val="22"/>
                  <w:rtl/>
                </w:rPr>
              </w:pPr>
              <w:hyperlink w:anchor="_Toc500436039" w:history="1">
                <w:r w:rsidR="00F521C8" w:rsidRPr="0068706C">
                  <w:rPr>
                    <w:rStyle w:val="Hyperlink"/>
                    <w:rFonts w:ascii="David" w:hAnsi="David"/>
                    <w:rtl/>
                  </w:rPr>
                  <w:t>1.1.5</w:t>
                </w:r>
                <w:r w:rsidR="00F521C8" w:rsidRPr="0068706C">
                  <w:rPr>
                    <w:rFonts w:eastAsiaTheme="minorEastAsia" w:cstheme="minorBidi"/>
                    <w:sz w:val="22"/>
                    <w:szCs w:val="22"/>
                    <w:rtl/>
                  </w:rPr>
                  <w:tab/>
                </w:r>
                <w:r w:rsidR="00F521C8" w:rsidRPr="0068706C">
                  <w:rPr>
                    <w:rStyle w:val="Hyperlink"/>
                    <w:rFonts w:ascii="David" w:hAnsi="David"/>
                    <w:rtl/>
                  </w:rPr>
                  <w:t>סכמות איחוד חתימות</w:t>
                </w:r>
                <w:r w:rsidR="00F521C8" w:rsidRPr="0068706C">
                  <w:rPr>
                    <w:webHidden/>
                    <w:rtl/>
                  </w:rPr>
                  <w:tab/>
                </w:r>
                <w:r w:rsidR="00F521C8" w:rsidRPr="0068706C">
                  <w:rPr>
                    <w:rStyle w:val="Hyperlink"/>
                    <w:rtl/>
                  </w:rPr>
                  <w:fldChar w:fldCharType="begin"/>
                </w:r>
                <w:r w:rsidR="00F521C8" w:rsidRPr="0068706C">
                  <w:rPr>
                    <w:webHidden/>
                    <w:rtl/>
                  </w:rPr>
                  <w:instrText xml:space="preserve"> </w:instrText>
                </w:r>
                <w:r w:rsidR="00F521C8" w:rsidRPr="0068706C">
                  <w:rPr>
                    <w:webHidden/>
                  </w:rPr>
                  <w:instrText>PAGEREF</w:instrText>
                </w:r>
                <w:r w:rsidR="00F521C8" w:rsidRPr="0068706C">
                  <w:rPr>
                    <w:webHidden/>
                    <w:rtl/>
                  </w:rPr>
                  <w:instrText xml:space="preserve"> _</w:instrText>
                </w:r>
                <w:r w:rsidR="00F521C8" w:rsidRPr="0068706C">
                  <w:rPr>
                    <w:webHidden/>
                  </w:rPr>
                  <w:instrText>Toc500436039 \h</w:instrText>
                </w:r>
                <w:r w:rsidR="00F521C8" w:rsidRPr="0068706C">
                  <w:rPr>
                    <w:webHidden/>
                    <w:rtl/>
                  </w:rPr>
                  <w:instrText xml:space="preserve"> </w:instrText>
                </w:r>
                <w:r w:rsidR="00F521C8" w:rsidRPr="0068706C">
                  <w:rPr>
                    <w:rStyle w:val="Hyperlink"/>
                    <w:rtl/>
                  </w:rPr>
                </w:r>
                <w:r w:rsidR="00F521C8" w:rsidRPr="0068706C">
                  <w:rPr>
                    <w:rStyle w:val="Hyperlink"/>
                    <w:rtl/>
                  </w:rPr>
                  <w:fldChar w:fldCharType="separate"/>
                </w:r>
                <w:r w:rsidR="0029184E">
                  <w:rPr>
                    <w:webHidden/>
                    <w:rtl/>
                  </w:rPr>
                  <w:t>10</w:t>
                </w:r>
                <w:r w:rsidR="00F521C8" w:rsidRPr="0068706C">
                  <w:rPr>
                    <w:rStyle w:val="Hyperlink"/>
                    <w:rtl/>
                  </w:rPr>
                  <w:fldChar w:fldCharType="end"/>
                </w:r>
              </w:hyperlink>
            </w:p>
            <w:p w:rsidR="00F521C8" w:rsidRPr="0068706C" w:rsidRDefault="00DB1CF8" w:rsidP="00386A8A">
              <w:pPr>
                <w:pStyle w:val="TOC3"/>
                <w:jc w:val="both"/>
                <w:rPr>
                  <w:rFonts w:eastAsiaTheme="minorEastAsia" w:cstheme="minorBidi"/>
                  <w:sz w:val="22"/>
                  <w:szCs w:val="22"/>
                  <w:rtl/>
                </w:rPr>
              </w:pPr>
              <w:hyperlink w:anchor="_Toc500436040" w:history="1">
                <w:r w:rsidR="00F521C8" w:rsidRPr="0068706C">
                  <w:rPr>
                    <w:rStyle w:val="Hyperlink"/>
                    <w:rFonts w:ascii="David" w:hAnsi="David"/>
                    <w:rtl/>
                  </w:rPr>
                  <w:t>1.1.5.1</w:t>
                </w:r>
                <w:r w:rsidR="00F521C8" w:rsidRPr="0068706C">
                  <w:rPr>
                    <w:rFonts w:eastAsiaTheme="minorEastAsia" w:cstheme="minorBidi"/>
                    <w:sz w:val="22"/>
                    <w:szCs w:val="22"/>
                    <w:rtl/>
                  </w:rPr>
                  <w:tab/>
                </w:r>
                <w:r w:rsidR="00F521C8" w:rsidRPr="0068706C">
                  <w:rPr>
                    <w:rStyle w:val="Hyperlink"/>
                    <w:rFonts w:ascii="David" w:hAnsi="David"/>
                  </w:rPr>
                  <w:t>Condensed RSA</w:t>
                </w:r>
                <w:r w:rsidR="00F521C8" w:rsidRPr="0068706C">
                  <w:rPr>
                    <w:webHidden/>
                    <w:rtl/>
                  </w:rPr>
                  <w:tab/>
                </w:r>
                <w:r w:rsidR="00F521C8" w:rsidRPr="0068706C">
                  <w:rPr>
                    <w:rStyle w:val="Hyperlink"/>
                    <w:rtl/>
                  </w:rPr>
                  <w:fldChar w:fldCharType="begin"/>
                </w:r>
                <w:r w:rsidR="00F521C8" w:rsidRPr="0068706C">
                  <w:rPr>
                    <w:webHidden/>
                    <w:rtl/>
                  </w:rPr>
                  <w:instrText xml:space="preserve"> </w:instrText>
                </w:r>
                <w:r w:rsidR="00F521C8" w:rsidRPr="0068706C">
                  <w:rPr>
                    <w:webHidden/>
                  </w:rPr>
                  <w:instrText>PAGEREF</w:instrText>
                </w:r>
                <w:r w:rsidR="00F521C8" w:rsidRPr="0068706C">
                  <w:rPr>
                    <w:webHidden/>
                    <w:rtl/>
                  </w:rPr>
                  <w:instrText xml:space="preserve"> _</w:instrText>
                </w:r>
                <w:r w:rsidR="00F521C8" w:rsidRPr="0068706C">
                  <w:rPr>
                    <w:webHidden/>
                  </w:rPr>
                  <w:instrText>Toc500436040 \h</w:instrText>
                </w:r>
                <w:r w:rsidR="00F521C8" w:rsidRPr="0068706C">
                  <w:rPr>
                    <w:webHidden/>
                    <w:rtl/>
                  </w:rPr>
                  <w:instrText xml:space="preserve"> </w:instrText>
                </w:r>
                <w:r w:rsidR="00F521C8" w:rsidRPr="0068706C">
                  <w:rPr>
                    <w:rStyle w:val="Hyperlink"/>
                    <w:rtl/>
                  </w:rPr>
                </w:r>
                <w:r w:rsidR="00F521C8" w:rsidRPr="0068706C">
                  <w:rPr>
                    <w:rStyle w:val="Hyperlink"/>
                    <w:rtl/>
                  </w:rPr>
                  <w:fldChar w:fldCharType="separate"/>
                </w:r>
                <w:r w:rsidR="0029184E">
                  <w:rPr>
                    <w:webHidden/>
                    <w:rtl/>
                  </w:rPr>
                  <w:t>10</w:t>
                </w:r>
                <w:r w:rsidR="00F521C8" w:rsidRPr="0068706C">
                  <w:rPr>
                    <w:rStyle w:val="Hyperlink"/>
                    <w:rtl/>
                  </w:rPr>
                  <w:fldChar w:fldCharType="end"/>
                </w:r>
              </w:hyperlink>
            </w:p>
            <w:p w:rsidR="00F521C8" w:rsidRPr="0068706C" w:rsidRDefault="00DB1CF8" w:rsidP="00386A8A">
              <w:pPr>
                <w:pStyle w:val="TOC3"/>
                <w:jc w:val="both"/>
                <w:rPr>
                  <w:rFonts w:eastAsiaTheme="minorEastAsia" w:cstheme="minorBidi"/>
                  <w:sz w:val="22"/>
                  <w:szCs w:val="22"/>
                  <w:rtl/>
                </w:rPr>
              </w:pPr>
              <w:hyperlink w:anchor="_Toc500436041" w:history="1">
                <w:r w:rsidR="00F521C8" w:rsidRPr="0068706C">
                  <w:rPr>
                    <w:rStyle w:val="Hyperlink"/>
                    <w:rFonts w:ascii="David" w:hAnsi="David"/>
                    <w:rtl/>
                  </w:rPr>
                  <w:t>1.1.5.1.1</w:t>
                </w:r>
                <w:r w:rsidR="00F521C8" w:rsidRPr="0068706C">
                  <w:rPr>
                    <w:rFonts w:eastAsiaTheme="minorEastAsia" w:cstheme="minorBidi"/>
                    <w:sz w:val="22"/>
                    <w:szCs w:val="22"/>
                    <w:rtl/>
                  </w:rPr>
                  <w:tab/>
                </w:r>
                <w:r w:rsidR="00F521C8" w:rsidRPr="0068706C">
                  <w:rPr>
                    <w:rStyle w:val="Hyperlink"/>
                    <w:rFonts w:ascii="David" w:hAnsi="David"/>
                  </w:rPr>
                  <w:t>RSA</w:t>
                </w:r>
                <w:r w:rsidR="00F521C8" w:rsidRPr="0068706C">
                  <w:rPr>
                    <w:rStyle w:val="Hyperlink"/>
                    <w:rFonts w:ascii="David" w:hAnsi="David"/>
                    <w:rtl/>
                  </w:rPr>
                  <w:t xml:space="preserve"> סטנדרטי</w:t>
                </w:r>
                <w:r w:rsidR="00F521C8" w:rsidRPr="0068706C">
                  <w:rPr>
                    <w:webHidden/>
                    <w:rtl/>
                  </w:rPr>
                  <w:tab/>
                </w:r>
                <w:r w:rsidR="00F521C8" w:rsidRPr="0068706C">
                  <w:rPr>
                    <w:rStyle w:val="Hyperlink"/>
                    <w:rtl/>
                  </w:rPr>
                  <w:fldChar w:fldCharType="begin"/>
                </w:r>
                <w:r w:rsidR="00F521C8" w:rsidRPr="0068706C">
                  <w:rPr>
                    <w:webHidden/>
                    <w:rtl/>
                  </w:rPr>
                  <w:instrText xml:space="preserve"> </w:instrText>
                </w:r>
                <w:r w:rsidR="00F521C8" w:rsidRPr="0068706C">
                  <w:rPr>
                    <w:webHidden/>
                  </w:rPr>
                  <w:instrText>PAGEREF</w:instrText>
                </w:r>
                <w:r w:rsidR="00F521C8" w:rsidRPr="0068706C">
                  <w:rPr>
                    <w:webHidden/>
                    <w:rtl/>
                  </w:rPr>
                  <w:instrText xml:space="preserve"> _</w:instrText>
                </w:r>
                <w:r w:rsidR="00F521C8" w:rsidRPr="0068706C">
                  <w:rPr>
                    <w:webHidden/>
                  </w:rPr>
                  <w:instrText>Toc500436041 \h</w:instrText>
                </w:r>
                <w:r w:rsidR="00F521C8" w:rsidRPr="0068706C">
                  <w:rPr>
                    <w:webHidden/>
                    <w:rtl/>
                  </w:rPr>
                  <w:instrText xml:space="preserve"> </w:instrText>
                </w:r>
                <w:r w:rsidR="00F521C8" w:rsidRPr="0068706C">
                  <w:rPr>
                    <w:rStyle w:val="Hyperlink"/>
                    <w:rtl/>
                  </w:rPr>
                </w:r>
                <w:r w:rsidR="00F521C8" w:rsidRPr="0068706C">
                  <w:rPr>
                    <w:rStyle w:val="Hyperlink"/>
                    <w:rtl/>
                  </w:rPr>
                  <w:fldChar w:fldCharType="separate"/>
                </w:r>
                <w:r w:rsidR="0029184E">
                  <w:rPr>
                    <w:webHidden/>
                    <w:rtl/>
                  </w:rPr>
                  <w:t>10</w:t>
                </w:r>
                <w:r w:rsidR="00F521C8" w:rsidRPr="0068706C">
                  <w:rPr>
                    <w:rStyle w:val="Hyperlink"/>
                    <w:rtl/>
                  </w:rPr>
                  <w:fldChar w:fldCharType="end"/>
                </w:r>
              </w:hyperlink>
            </w:p>
            <w:p w:rsidR="00F521C8" w:rsidRPr="0068706C" w:rsidRDefault="00DB1CF8" w:rsidP="00386A8A">
              <w:pPr>
                <w:pStyle w:val="TOC3"/>
                <w:jc w:val="both"/>
                <w:rPr>
                  <w:rFonts w:eastAsiaTheme="minorEastAsia" w:cstheme="minorBidi"/>
                  <w:sz w:val="22"/>
                  <w:szCs w:val="22"/>
                  <w:rtl/>
                </w:rPr>
              </w:pPr>
              <w:hyperlink w:anchor="_Toc500436042" w:history="1">
                <w:r w:rsidR="00F521C8" w:rsidRPr="0068706C">
                  <w:rPr>
                    <w:rStyle w:val="Hyperlink"/>
                    <w:rFonts w:ascii="David" w:hAnsi="David"/>
                    <w:rtl/>
                  </w:rPr>
                  <w:t>1.1.5.1.2</w:t>
                </w:r>
                <w:r w:rsidR="00F521C8" w:rsidRPr="0068706C">
                  <w:rPr>
                    <w:rFonts w:eastAsiaTheme="minorEastAsia" w:cstheme="minorBidi"/>
                    <w:sz w:val="22"/>
                    <w:szCs w:val="22"/>
                    <w:rtl/>
                  </w:rPr>
                  <w:tab/>
                </w:r>
                <w:r w:rsidR="00F521C8" w:rsidRPr="0068706C">
                  <w:rPr>
                    <w:rStyle w:val="Hyperlink"/>
                    <w:rFonts w:ascii="David" w:hAnsi="David"/>
                  </w:rPr>
                  <w:t>Condensed-RSA</w:t>
                </w:r>
                <w:r w:rsidR="00F521C8" w:rsidRPr="0068706C">
                  <w:rPr>
                    <w:webHidden/>
                    <w:rtl/>
                  </w:rPr>
                  <w:tab/>
                </w:r>
                <w:r w:rsidR="00F521C8" w:rsidRPr="0068706C">
                  <w:rPr>
                    <w:rStyle w:val="Hyperlink"/>
                    <w:rtl/>
                  </w:rPr>
                  <w:fldChar w:fldCharType="begin"/>
                </w:r>
                <w:r w:rsidR="00F521C8" w:rsidRPr="0068706C">
                  <w:rPr>
                    <w:webHidden/>
                    <w:rtl/>
                  </w:rPr>
                  <w:instrText xml:space="preserve"> </w:instrText>
                </w:r>
                <w:r w:rsidR="00F521C8" w:rsidRPr="0068706C">
                  <w:rPr>
                    <w:webHidden/>
                  </w:rPr>
                  <w:instrText>PAGEREF</w:instrText>
                </w:r>
                <w:r w:rsidR="00F521C8" w:rsidRPr="0068706C">
                  <w:rPr>
                    <w:webHidden/>
                    <w:rtl/>
                  </w:rPr>
                  <w:instrText xml:space="preserve"> _</w:instrText>
                </w:r>
                <w:r w:rsidR="00F521C8" w:rsidRPr="0068706C">
                  <w:rPr>
                    <w:webHidden/>
                  </w:rPr>
                  <w:instrText>Toc500436042 \h</w:instrText>
                </w:r>
                <w:r w:rsidR="00F521C8" w:rsidRPr="0068706C">
                  <w:rPr>
                    <w:webHidden/>
                    <w:rtl/>
                  </w:rPr>
                  <w:instrText xml:space="preserve"> </w:instrText>
                </w:r>
                <w:r w:rsidR="00F521C8" w:rsidRPr="0068706C">
                  <w:rPr>
                    <w:rStyle w:val="Hyperlink"/>
                    <w:rtl/>
                  </w:rPr>
                </w:r>
                <w:r w:rsidR="00F521C8" w:rsidRPr="0068706C">
                  <w:rPr>
                    <w:rStyle w:val="Hyperlink"/>
                    <w:rtl/>
                  </w:rPr>
                  <w:fldChar w:fldCharType="separate"/>
                </w:r>
                <w:r w:rsidR="0029184E">
                  <w:rPr>
                    <w:webHidden/>
                    <w:rtl/>
                  </w:rPr>
                  <w:t>11</w:t>
                </w:r>
                <w:r w:rsidR="00F521C8" w:rsidRPr="0068706C">
                  <w:rPr>
                    <w:rStyle w:val="Hyperlink"/>
                    <w:rtl/>
                  </w:rPr>
                  <w:fldChar w:fldCharType="end"/>
                </w:r>
              </w:hyperlink>
            </w:p>
            <w:p w:rsidR="00F521C8" w:rsidRPr="0068706C" w:rsidRDefault="00DB1CF8" w:rsidP="00386A8A">
              <w:pPr>
                <w:pStyle w:val="TOC3"/>
                <w:tabs>
                  <w:tab w:val="left" w:pos="3531"/>
                </w:tabs>
                <w:jc w:val="both"/>
                <w:rPr>
                  <w:rFonts w:eastAsiaTheme="minorEastAsia" w:cstheme="minorBidi"/>
                  <w:sz w:val="22"/>
                  <w:szCs w:val="22"/>
                  <w:rtl/>
                </w:rPr>
              </w:pPr>
              <w:hyperlink w:anchor="_Toc500436043" w:history="1">
                <w:r w:rsidR="00F521C8" w:rsidRPr="0068706C">
                  <w:rPr>
                    <w:rStyle w:val="Hyperlink"/>
                    <w:rFonts w:ascii="David" w:hAnsi="David"/>
                    <w:rtl/>
                  </w:rPr>
                  <w:t>1.1.5.1.3</w:t>
                </w:r>
                <w:r w:rsidR="00F521C8" w:rsidRPr="0068706C">
                  <w:rPr>
                    <w:rFonts w:eastAsiaTheme="minorEastAsia" w:cstheme="minorBidi"/>
                    <w:sz w:val="22"/>
                    <w:szCs w:val="22"/>
                    <w:rtl/>
                  </w:rPr>
                  <w:tab/>
                </w:r>
                <w:r w:rsidR="00F521C8" w:rsidRPr="0068706C">
                  <w:rPr>
                    <w:rStyle w:val="Hyperlink"/>
                    <w:rFonts w:ascii="David" w:hAnsi="David"/>
                    <w:rtl/>
                  </w:rPr>
                  <w:t xml:space="preserve">אימות </w:t>
                </w:r>
                <w:r w:rsidR="00F521C8" w:rsidRPr="0068706C">
                  <w:rPr>
                    <w:rStyle w:val="Hyperlink"/>
                    <w:rFonts w:ascii="David" w:hAnsi="David"/>
                  </w:rPr>
                  <w:t>Batch</w:t>
                </w:r>
                <w:r w:rsidR="00F521C8" w:rsidRPr="0068706C">
                  <w:rPr>
                    <w:rStyle w:val="Hyperlink"/>
                    <w:rFonts w:ascii="David" w:hAnsi="David"/>
                    <w:rtl/>
                  </w:rPr>
                  <w:t xml:space="preserve">-י של חתימות </w:t>
                </w:r>
                <w:r w:rsidR="00F521C8" w:rsidRPr="0068706C">
                  <w:rPr>
                    <w:rStyle w:val="Hyperlink"/>
                    <w:rFonts w:ascii="David" w:hAnsi="David"/>
                  </w:rPr>
                  <w:t>RSA</w:t>
                </w:r>
                <w:r w:rsidR="00F521C8" w:rsidRPr="0068706C">
                  <w:rPr>
                    <w:webHidden/>
                    <w:rtl/>
                  </w:rPr>
                  <w:tab/>
                </w:r>
                <w:r w:rsidR="00F521C8" w:rsidRPr="0068706C">
                  <w:rPr>
                    <w:rStyle w:val="Hyperlink"/>
                    <w:rtl/>
                  </w:rPr>
                  <w:fldChar w:fldCharType="begin"/>
                </w:r>
                <w:r w:rsidR="00F521C8" w:rsidRPr="0068706C">
                  <w:rPr>
                    <w:webHidden/>
                    <w:rtl/>
                  </w:rPr>
                  <w:instrText xml:space="preserve"> </w:instrText>
                </w:r>
                <w:r w:rsidR="00F521C8" w:rsidRPr="0068706C">
                  <w:rPr>
                    <w:webHidden/>
                  </w:rPr>
                  <w:instrText>PAGEREF</w:instrText>
                </w:r>
                <w:r w:rsidR="00F521C8" w:rsidRPr="0068706C">
                  <w:rPr>
                    <w:webHidden/>
                    <w:rtl/>
                  </w:rPr>
                  <w:instrText xml:space="preserve"> _</w:instrText>
                </w:r>
                <w:r w:rsidR="00F521C8" w:rsidRPr="0068706C">
                  <w:rPr>
                    <w:webHidden/>
                  </w:rPr>
                  <w:instrText>Toc500436043 \h</w:instrText>
                </w:r>
                <w:r w:rsidR="00F521C8" w:rsidRPr="0068706C">
                  <w:rPr>
                    <w:webHidden/>
                    <w:rtl/>
                  </w:rPr>
                  <w:instrText xml:space="preserve"> </w:instrText>
                </w:r>
                <w:r w:rsidR="00F521C8" w:rsidRPr="0068706C">
                  <w:rPr>
                    <w:rStyle w:val="Hyperlink"/>
                    <w:rtl/>
                  </w:rPr>
                </w:r>
                <w:r w:rsidR="00F521C8" w:rsidRPr="0068706C">
                  <w:rPr>
                    <w:rStyle w:val="Hyperlink"/>
                    <w:rtl/>
                  </w:rPr>
                  <w:fldChar w:fldCharType="separate"/>
                </w:r>
                <w:r w:rsidR="0029184E">
                  <w:rPr>
                    <w:webHidden/>
                    <w:rtl/>
                  </w:rPr>
                  <w:t>11</w:t>
                </w:r>
                <w:r w:rsidR="00F521C8" w:rsidRPr="0068706C">
                  <w:rPr>
                    <w:rStyle w:val="Hyperlink"/>
                    <w:rtl/>
                  </w:rPr>
                  <w:fldChar w:fldCharType="end"/>
                </w:r>
              </w:hyperlink>
            </w:p>
            <w:p w:rsidR="00F521C8" w:rsidRPr="0068706C" w:rsidRDefault="00DB1CF8" w:rsidP="00386A8A">
              <w:pPr>
                <w:pStyle w:val="TOC3"/>
                <w:tabs>
                  <w:tab w:val="left" w:pos="3531"/>
                </w:tabs>
                <w:jc w:val="both"/>
                <w:rPr>
                  <w:rFonts w:eastAsiaTheme="minorEastAsia" w:cstheme="minorBidi"/>
                  <w:sz w:val="22"/>
                  <w:szCs w:val="22"/>
                  <w:rtl/>
                </w:rPr>
              </w:pPr>
              <w:hyperlink w:anchor="_Toc500436044" w:history="1">
                <w:r w:rsidR="00F521C8" w:rsidRPr="0068706C">
                  <w:rPr>
                    <w:rStyle w:val="Hyperlink"/>
                    <w:rFonts w:ascii="David" w:hAnsi="David"/>
                    <w:rtl/>
                  </w:rPr>
                  <w:t>1.1.5.1.4</w:t>
                </w:r>
                <w:r w:rsidR="00F521C8" w:rsidRPr="0068706C">
                  <w:rPr>
                    <w:rFonts w:eastAsiaTheme="minorEastAsia" w:cstheme="minorBidi"/>
                    <w:sz w:val="22"/>
                    <w:szCs w:val="22"/>
                    <w:rtl/>
                  </w:rPr>
                  <w:tab/>
                </w:r>
                <w:r w:rsidR="00F521C8" w:rsidRPr="0068706C">
                  <w:rPr>
                    <w:rStyle w:val="Hyperlink"/>
                    <w:rFonts w:ascii="David" w:hAnsi="David"/>
                    <w:rtl/>
                  </w:rPr>
                  <w:t>הבטיחות (</w:t>
                </w:r>
                <w:r w:rsidR="00F521C8" w:rsidRPr="0068706C">
                  <w:rPr>
                    <w:rStyle w:val="Hyperlink"/>
                    <w:rFonts w:ascii="David" w:hAnsi="David"/>
                  </w:rPr>
                  <w:t>Security</w:t>
                </w:r>
                <w:r w:rsidR="00F521C8" w:rsidRPr="0068706C">
                  <w:rPr>
                    <w:rStyle w:val="Hyperlink"/>
                    <w:rFonts w:ascii="David" w:hAnsi="David"/>
                    <w:rtl/>
                  </w:rPr>
                  <w:t xml:space="preserve">) של </w:t>
                </w:r>
                <w:r w:rsidR="00F521C8" w:rsidRPr="0068706C">
                  <w:rPr>
                    <w:rStyle w:val="Hyperlink"/>
                    <w:rFonts w:ascii="David" w:hAnsi="David"/>
                  </w:rPr>
                  <w:t>Condensed-RSA</w:t>
                </w:r>
                <w:r w:rsidR="00F521C8" w:rsidRPr="0068706C">
                  <w:rPr>
                    <w:webHidden/>
                    <w:rtl/>
                  </w:rPr>
                  <w:tab/>
                </w:r>
                <w:r w:rsidR="00F521C8" w:rsidRPr="0068706C">
                  <w:rPr>
                    <w:rStyle w:val="Hyperlink"/>
                    <w:rtl/>
                  </w:rPr>
                  <w:fldChar w:fldCharType="begin"/>
                </w:r>
                <w:r w:rsidR="00F521C8" w:rsidRPr="0068706C">
                  <w:rPr>
                    <w:webHidden/>
                    <w:rtl/>
                  </w:rPr>
                  <w:instrText xml:space="preserve"> </w:instrText>
                </w:r>
                <w:r w:rsidR="00F521C8" w:rsidRPr="0068706C">
                  <w:rPr>
                    <w:webHidden/>
                  </w:rPr>
                  <w:instrText>PAGEREF</w:instrText>
                </w:r>
                <w:r w:rsidR="00F521C8" w:rsidRPr="0068706C">
                  <w:rPr>
                    <w:webHidden/>
                    <w:rtl/>
                  </w:rPr>
                  <w:instrText xml:space="preserve"> _</w:instrText>
                </w:r>
                <w:r w:rsidR="00F521C8" w:rsidRPr="0068706C">
                  <w:rPr>
                    <w:webHidden/>
                  </w:rPr>
                  <w:instrText>Toc500436044 \h</w:instrText>
                </w:r>
                <w:r w:rsidR="00F521C8" w:rsidRPr="0068706C">
                  <w:rPr>
                    <w:webHidden/>
                    <w:rtl/>
                  </w:rPr>
                  <w:instrText xml:space="preserve"> </w:instrText>
                </w:r>
                <w:r w:rsidR="00F521C8" w:rsidRPr="0068706C">
                  <w:rPr>
                    <w:rStyle w:val="Hyperlink"/>
                    <w:rtl/>
                  </w:rPr>
                </w:r>
                <w:r w:rsidR="00F521C8" w:rsidRPr="0068706C">
                  <w:rPr>
                    <w:rStyle w:val="Hyperlink"/>
                    <w:rtl/>
                  </w:rPr>
                  <w:fldChar w:fldCharType="separate"/>
                </w:r>
                <w:r w:rsidR="0029184E">
                  <w:rPr>
                    <w:webHidden/>
                    <w:rtl/>
                  </w:rPr>
                  <w:t>12</w:t>
                </w:r>
                <w:r w:rsidR="00F521C8" w:rsidRPr="0068706C">
                  <w:rPr>
                    <w:rStyle w:val="Hyperlink"/>
                    <w:rtl/>
                  </w:rPr>
                  <w:fldChar w:fldCharType="end"/>
                </w:r>
              </w:hyperlink>
            </w:p>
            <w:p w:rsidR="00F521C8" w:rsidRPr="0068706C" w:rsidRDefault="00DB1CF8" w:rsidP="00386A8A">
              <w:pPr>
                <w:pStyle w:val="TOC3"/>
                <w:jc w:val="both"/>
                <w:rPr>
                  <w:rFonts w:eastAsiaTheme="minorEastAsia" w:cstheme="minorBidi"/>
                  <w:sz w:val="22"/>
                  <w:szCs w:val="22"/>
                  <w:rtl/>
                </w:rPr>
              </w:pPr>
              <w:hyperlink w:anchor="_Toc500436045" w:history="1">
                <w:r w:rsidR="00F521C8" w:rsidRPr="0068706C">
                  <w:rPr>
                    <w:rStyle w:val="Hyperlink"/>
                    <w:rFonts w:ascii="David" w:hAnsi="David"/>
                    <w:rtl/>
                  </w:rPr>
                  <w:t>1.1.5.1.5</w:t>
                </w:r>
                <w:r w:rsidR="00F521C8" w:rsidRPr="0068706C">
                  <w:rPr>
                    <w:rFonts w:eastAsiaTheme="minorEastAsia" w:cstheme="minorBidi"/>
                    <w:sz w:val="22"/>
                    <w:szCs w:val="22"/>
                    <w:rtl/>
                  </w:rPr>
                  <w:tab/>
                </w:r>
                <w:r w:rsidR="00F521C8" w:rsidRPr="0068706C">
                  <w:rPr>
                    <w:rStyle w:val="Hyperlink"/>
                    <w:rFonts w:ascii="David" w:hAnsi="David"/>
                    <w:rtl/>
                  </w:rPr>
                  <w:t>המתווה</w:t>
                </w:r>
                <w:r w:rsidR="00F521C8" w:rsidRPr="0068706C">
                  <w:rPr>
                    <w:webHidden/>
                    <w:rtl/>
                  </w:rPr>
                  <w:tab/>
                </w:r>
                <w:r w:rsidR="00F521C8" w:rsidRPr="0068706C">
                  <w:rPr>
                    <w:rStyle w:val="Hyperlink"/>
                    <w:rtl/>
                  </w:rPr>
                  <w:fldChar w:fldCharType="begin"/>
                </w:r>
                <w:r w:rsidR="00F521C8" w:rsidRPr="0068706C">
                  <w:rPr>
                    <w:webHidden/>
                    <w:rtl/>
                  </w:rPr>
                  <w:instrText xml:space="preserve"> </w:instrText>
                </w:r>
                <w:r w:rsidR="00F521C8" w:rsidRPr="0068706C">
                  <w:rPr>
                    <w:webHidden/>
                  </w:rPr>
                  <w:instrText>PAGEREF</w:instrText>
                </w:r>
                <w:r w:rsidR="00F521C8" w:rsidRPr="0068706C">
                  <w:rPr>
                    <w:webHidden/>
                    <w:rtl/>
                  </w:rPr>
                  <w:instrText xml:space="preserve"> _</w:instrText>
                </w:r>
                <w:r w:rsidR="00F521C8" w:rsidRPr="0068706C">
                  <w:rPr>
                    <w:webHidden/>
                  </w:rPr>
                  <w:instrText>Toc500436045 \h</w:instrText>
                </w:r>
                <w:r w:rsidR="00F521C8" w:rsidRPr="0068706C">
                  <w:rPr>
                    <w:webHidden/>
                    <w:rtl/>
                  </w:rPr>
                  <w:instrText xml:space="preserve"> </w:instrText>
                </w:r>
                <w:r w:rsidR="00F521C8" w:rsidRPr="0068706C">
                  <w:rPr>
                    <w:rStyle w:val="Hyperlink"/>
                    <w:rtl/>
                  </w:rPr>
                </w:r>
                <w:r w:rsidR="00F521C8" w:rsidRPr="0068706C">
                  <w:rPr>
                    <w:rStyle w:val="Hyperlink"/>
                    <w:rtl/>
                  </w:rPr>
                  <w:fldChar w:fldCharType="separate"/>
                </w:r>
                <w:r w:rsidR="0029184E">
                  <w:rPr>
                    <w:webHidden/>
                    <w:rtl/>
                  </w:rPr>
                  <w:t>12</w:t>
                </w:r>
                <w:r w:rsidR="00F521C8" w:rsidRPr="0068706C">
                  <w:rPr>
                    <w:rStyle w:val="Hyperlink"/>
                    <w:rtl/>
                  </w:rPr>
                  <w:fldChar w:fldCharType="end"/>
                </w:r>
              </w:hyperlink>
            </w:p>
            <w:p w:rsidR="00F521C8" w:rsidRPr="0068706C" w:rsidRDefault="00DB1CF8" w:rsidP="00386A8A">
              <w:pPr>
                <w:pStyle w:val="TOC3"/>
                <w:jc w:val="both"/>
                <w:rPr>
                  <w:rFonts w:eastAsiaTheme="minorEastAsia" w:cstheme="minorBidi"/>
                  <w:sz w:val="22"/>
                  <w:szCs w:val="22"/>
                  <w:rtl/>
                </w:rPr>
              </w:pPr>
              <w:hyperlink w:anchor="_Toc500436046" w:history="1">
                <w:r w:rsidR="00F521C8" w:rsidRPr="0068706C">
                  <w:rPr>
                    <w:rStyle w:val="Hyperlink"/>
                    <w:rFonts w:ascii="David" w:hAnsi="David"/>
                    <w:rtl/>
                  </w:rPr>
                  <w:t>1.1.5.1.6</w:t>
                </w:r>
                <w:r w:rsidR="00F521C8" w:rsidRPr="0068706C">
                  <w:rPr>
                    <w:rFonts w:eastAsiaTheme="minorEastAsia" w:cstheme="minorBidi"/>
                    <w:sz w:val="22"/>
                    <w:szCs w:val="22"/>
                    <w:rtl/>
                  </w:rPr>
                  <w:tab/>
                </w:r>
                <w:r w:rsidR="00F521C8" w:rsidRPr="0068706C">
                  <w:rPr>
                    <w:rStyle w:val="Hyperlink"/>
                    <w:rFonts w:ascii="David" w:hAnsi="David"/>
                    <w:rtl/>
                  </w:rPr>
                  <w:t>פרטים</w:t>
                </w:r>
                <w:r w:rsidR="00F521C8" w:rsidRPr="0068706C">
                  <w:rPr>
                    <w:webHidden/>
                    <w:rtl/>
                  </w:rPr>
                  <w:tab/>
                </w:r>
                <w:r w:rsidR="00F521C8" w:rsidRPr="0068706C">
                  <w:rPr>
                    <w:rStyle w:val="Hyperlink"/>
                    <w:rtl/>
                  </w:rPr>
                  <w:fldChar w:fldCharType="begin"/>
                </w:r>
                <w:r w:rsidR="00F521C8" w:rsidRPr="0068706C">
                  <w:rPr>
                    <w:webHidden/>
                    <w:rtl/>
                  </w:rPr>
                  <w:instrText xml:space="preserve"> </w:instrText>
                </w:r>
                <w:r w:rsidR="00F521C8" w:rsidRPr="0068706C">
                  <w:rPr>
                    <w:webHidden/>
                  </w:rPr>
                  <w:instrText>PAGEREF</w:instrText>
                </w:r>
                <w:r w:rsidR="00F521C8" w:rsidRPr="0068706C">
                  <w:rPr>
                    <w:webHidden/>
                    <w:rtl/>
                  </w:rPr>
                  <w:instrText xml:space="preserve"> _</w:instrText>
                </w:r>
                <w:r w:rsidR="00F521C8" w:rsidRPr="0068706C">
                  <w:rPr>
                    <w:webHidden/>
                  </w:rPr>
                  <w:instrText>Toc500436046 \h</w:instrText>
                </w:r>
                <w:r w:rsidR="00F521C8" w:rsidRPr="0068706C">
                  <w:rPr>
                    <w:webHidden/>
                    <w:rtl/>
                  </w:rPr>
                  <w:instrText xml:space="preserve"> </w:instrText>
                </w:r>
                <w:r w:rsidR="00F521C8" w:rsidRPr="0068706C">
                  <w:rPr>
                    <w:rStyle w:val="Hyperlink"/>
                    <w:rtl/>
                  </w:rPr>
                </w:r>
                <w:r w:rsidR="00F521C8" w:rsidRPr="0068706C">
                  <w:rPr>
                    <w:rStyle w:val="Hyperlink"/>
                    <w:rtl/>
                  </w:rPr>
                  <w:fldChar w:fldCharType="separate"/>
                </w:r>
                <w:r w:rsidR="0029184E">
                  <w:rPr>
                    <w:webHidden/>
                    <w:rtl/>
                  </w:rPr>
                  <w:t>12</w:t>
                </w:r>
                <w:r w:rsidR="00F521C8" w:rsidRPr="0068706C">
                  <w:rPr>
                    <w:rStyle w:val="Hyperlink"/>
                    <w:rtl/>
                  </w:rPr>
                  <w:fldChar w:fldCharType="end"/>
                </w:r>
              </w:hyperlink>
            </w:p>
            <w:p w:rsidR="00F521C8" w:rsidRPr="0068706C" w:rsidRDefault="00DB1CF8" w:rsidP="00386A8A">
              <w:pPr>
                <w:pStyle w:val="TOC3"/>
                <w:jc w:val="both"/>
                <w:rPr>
                  <w:rFonts w:eastAsiaTheme="minorEastAsia" w:cstheme="minorBidi"/>
                  <w:sz w:val="22"/>
                  <w:szCs w:val="22"/>
                  <w:rtl/>
                </w:rPr>
              </w:pPr>
              <w:hyperlink w:anchor="_Toc500436047" w:history="1">
                <w:r w:rsidR="00F521C8" w:rsidRPr="0068706C">
                  <w:rPr>
                    <w:rStyle w:val="Hyperlink"/>
                    <w:rFonts w:ascii="David" w:hAnsi="David"/>
                    <w:rtl/>
                  </w:rPr>
                  <w:t>1.1.5.1.7</w:t>
                </w:r>
                <w:r w:rsidR="00F521C8" w:rsidRPr="0068706C">
                  <w:rPr>
                    <w:rFonts w:eastAsiaTheme="minorEastAsia" w:cstheme="minorBidi"/>
                    <w:sz w:val="22"/>
                    <w:szCs w:val="22"/>
                    <w:rtl/>
                  </w:rPr>
                  <w:tab/>
                </w:r>
                <w:r w:rsidR="00F521C8" w:rsidRPr="0068706C">
                  <w:rPr>
                    <w:rStyle w:val="Hyperlink"/>
                    <w:rFonts w:ascii="David" w:hAnsi="David"/>
                    <w:rtl/>
                  </w:rPr>
                  <w:t>טענה 1</w:t>
                </w:r>
                <w:r w:rsidR="00F521C8" w:rsidRPr="0068706C">
                  <w:rPr>
                    <w:webHidden/>
                    <w:rtl/>
                  </w:rPr>
                  <w:tab/>
                </w:r>
                <w:r w:rsidR="00F521C8" w:rsidRPr="0068706C">
                  <w:rPr>
                    <w:rStyle w:val="Hyperlink"/>
                    <w:rtl/>
                  </w:rPr>
                  <w:fldChar w:fldCharType="begin"/>
                </w:r>
                <w:r w:rsidR="00F521C8" w:rsidRPr="0068706C">
                  <w:rPr>
                    <w:webHidden/>
                    <w:rtl/>
                  </w:rPr>
                  <w:instrText xml:space="preserve"> </w:instrText>
                </w:r>
                <w:r w:rsidR="00F521C8" w:rsidRPr="0068706C">
                  <w:rPr>
                    <w:webHidden/>
                  </w:rPr>
                  <w:instrText>PAGEREF</w:instrText>
                </w:r>
                <w:r w:rsidR="00F521C8" w:rsidRPr="0068706C">
                  <w:rPr>
                    <w:webHidden/>
                    <w:rtl/>
                  </w:rPr>
                  <w:instrText xml:space="preserve"> _</w:instrText>
                </w:r>
                <w:r w:rsidR="00F521C8" w:rsidRPr="0068706C">
                  <w:rPr>
                    <w:webHidden/>
                  </w:rPr>
                  <w:instrText>Toc500436047 \h</w:instrText>
                </w:r>
                <w:r w:rsidR="00F521C8" w:rsidRPr="0068706C">
                  <w:rPr>
                    <w:webHidden/>
                    <w:rtl/>
                  </w:rPr>
                  <w:instrText xml:space="preserve"> </w:instrText>
                </w:r>
                <w:r w:rsidR="00F521C8" w:rsidRPr="0068706C">
                  <w:rPr>
                    <w:rStyle w:val="Hyperlink"/>
                    <w:rtl/>
                  </w:rPr>
                </w:r>
                <w:r w:rsidR="00F521C8" w:rsidRPr="0068706C">
                  <w:rPr>
                    <w:rStyle w:val="Hyperlink"/>
                    <w:rtl/>
                  </w:rPr>
                  <w:fldChar w:fldCharType="separate"/>
                </w:r>
                <w:r w:rsidR="0029184E">
                  <w:rPr>
                    <w:webHidden/>
                    <w:rtl/>
                  </w:rPr>
                  <w:t>13</w:t>
                </w:r>
                <w:r w:rsidR="00F521C8" w:rsidRPr="0068706C">
                  <w:rPr>
                    <w:rStyle w:val="Hyperlink"/>
                    <w:rtl/>
                  </w:rPr>
                  <w:fldChar w:fldCharType="end"/>
                </w:r>
              </w:hyperlink>
            </w:p>
            <w:p w:rsidR="00F521C8" w:rsidRPr="0068706C" w:rsidRDefault="00DB1CF8" w:rsidP="00386A8A">
              <w:pPr>
                <w:pStyle w:val="TOC3"/>
                <w:jc w:val="both"/>
                <w:rPr>
                  <w:rFonts w:eastAsiaTheme="minorEastAsia" w:cstheme="minorBidi"/>
                  <w:sz w:val="22"/>
                  <w:szCs w:val="22"/>
                  <w:rtl/>
                </w:rPr>
              </w:pPr>
              <w:hyperlink w:anchor="_Toc500436048" w:history="1">
                <w:r w:rsidR="00F521C8" w:rsidRPr="0068706C">
                  <w:rPr>
                    <w:rStyle w:val="Hyperlink"/>
                    <w:rFonts w:ascii="David" w:hAnsi="David"/>
                    <w:rtl/>
                  </w:rPr>
                  <w:t>1.1.5.1.8</w:t>
                </w:r>
                <w:r w:rsidR="00F521C8" w:rsidRPr="0068706C">
                  <w:rPr>
                    <w:rFonts w:eastAsiaTheme="minorEastAsia" w:cstheme="minorBidi"/>
                    <w:sz w:val="22"/>
                    <w:szCs w:val="22"/>
                    <w:rtl/>
                  </w:rPr>
                  <w:tab/>
                </w:r>
                <w:r w:rsidR="00F521C8" w:rsidRPr="0068706C">
                  <w:rPr>
                    <w:rStyle w:val="Hyperlink"/>
                    <w:rFonts w:ascii="David" w:hAnsi="David"/>
                    <w:rtl/>
                  </w:rPr>
                  <w:t>טענה 2</w:t>
                </w:r>
                <w:r w:rsidR="00F521C8" w:rsidRPr="0068706C">
                  <w:rPr>
                    <w:webHidden/>
                    <w:rtl/>
                  </w:rPr>
                  <w:tab/>
                </w:r>
                <w:r w:rsidR="00F521C8" w:rsidRPr="0068706C">
                  <w:rPr>
                    <w:rStyle w:val="Hyperlink"/>
                    <w:rtl/>
                  </w:rPr>
                  <w:fldChar w:fldCharType="begin"/>
                </w:r>
                <w:r w:rsidR="00F521C8" w:rsidRPr="0068706C">
                  <w:rPr>
                    <w:webHidden/>
                    <w:rtl/>
                  </w:rPr>
                  <w:instrText xml:space="preserve"> </w:instrText>
                </w:r>
                <w:r w:rsidR="00F521C8" w:rsidRPr="0068706C">
                  <w:rPr>
                    <w:webHidden/>
                  </w:rPr>
                  <w:instrText>PAGEREF</w:instrText>
                </w:r>
                <w:r w:rsidR="00F521C8" w:rsidRPr="0068706C">
                  <w:rPr>
                    <w:webHidden/>
                    <w:rtl/>
                  </w:rPr>
                  <w:instrText xml:space="preserve"> _</w:instrText>
                </w:r>
                <w:r w:rsidR="00F521C8" w:rsidRPr="0068706C">
                  <w:rPr>
                    <w:webHidden/>
                  </w:rPr>
                  <w:instrText>Toc500436048 \h</w:instrText>
                </w:r>
                <w:r w:rsidR="00F521C8" w:rsidRPr="0068706C">
                  <w:rPr>
                    <w:webHidden/>
                    <w:rtl/>
                  </w:rPr>
                  <w:instrText xml:space="preserve"> </w:instrText>
                </w:r>
                <w:r w:rsidR="00F521C8" w:rsidRPr="0068706C">
                  <w:rPr>
                    <w:rStyle w:val="Hyperlink"/>
                    <w:rtl/>
                  </w:rPr>
                </w:r>
                <w:r w:rsidR="00F521C8" w:rsidRPr="0068706C">
                  <w:rPr>
                    <w:rStyle w:val="Hyperlink"/>
                    <w:rtl/>
                  </w:rPr>
                  <w:fldChar w:fldCharType="separate"/>
                </w:r>
                <w:r w:rsidR="0029184E">
                  <w:rPr>
                    <w:webHidden/>
                    <w:rtl/>
                  </w:rPr>
                  <w:t>13</w:t>
                </w:r>
                <w:r w:rsidR="00F521C8" w:rsidRPr="0068706C">
                  <w:rPr>
                    <w:rStyle w:val="Hyperlink"/>
                    <w:rtl/>
                  </w:rPr>
                  <w:fldChar w:fldCharType="end"/>
                </w:r>
              </w:hyperlink>
            </w:p>
            <w:p w:rsidR="00F521C8" w:rsidRPr="0068706C" w:rsidRDefault="00DB1CF8" w:rsidP="00386A8A">
              <w:pPr>
                <w:pStyle w:val="TOC3"/>
                <w:jc w:val="both"/>
                <w:rPr>
                  <w:rFonts w:eastAsiaTheme="minorEastAsia" w:cstheme="minorBidi"/>
                  <w:sz w:val="22"/>
                  <w:szCs w:val="22"/>
                  <w:rtl/>
                </w:rPr>
              </w:pPr>
              <w:hyperlink w:anchor="_Toc500436049" w:history="1">
                <w:r w:rsidR="00F521C8" w:rsidRPr="0068706C">
                  <w:rPr>
                    <w:rStyle w:val="Hyperlink"/>
                    <w:rFonts w:ascii="David" w:hAnsi="David"/>
                    <w:rtl/>
                  </w:rPr>
                  <w:t>1.1.5.1.9</w:t>
                </w:r>
                <w:r w:rsidR="00F521C8" w:rsidRPr="0068706C">
                  <w:rPr>
                    <w:rFonts w:eastAsiaTheme="minorEastAsia" w:cstheme="minorBidi"/>
                    <w:sz w:val="22"/>
                    <w:szCs w:val="22"/>
                    <w:rtl/>
                  </w:rPr>
                  <w:tab/>
                </w:r>
                <w:r w:rsidR="00F521C8" w:rsidRPr="0068706C">
                  <w:rPr>
                    <w:rStyle w:val="Hyperlink"/>
                    <w:rFonts w:ascii="David" w:hAnsi="David"/>
                    <w:rtl/>
                  </w:rPr>
                  <w:t>השוואת תקורות</w:t>
                </w:r>
                <w:r w:rsidR="00F521C8" w:rsidRPr="0068706C">
                  <w:rPr>
                    <w:webHidden/>
                    <w:rtl/>
                  </w:rPr>
                  <w:tab/>
                </w:r>
                <w:r w:rsidR="00F521C8" w:rsidRPr="0068706C">
                  <w:rPr>
                    <w:rStyle w:val="Hyperlink"/>
                    <w:rtl/>
                  </w:rPr>
                  <w:fldChar w:fldCharType="begin"/>
                </w:r>
                <w:r w:rsidR="00F521C8" w:rsidRPr="0068706C">
                  <w:rPr>
                    <w:webHidden/>
                    <w:rtl/>
                  </w:rPr>
                  <w:instrText xml:space="preserve"> </w:instrText>
                </w:r>
                <w:r w:rsidR="00F521C8" w:rsidRPr="0068706C">
                  <w:rPr>
                    <w:webHidden/>
                  </w:rPr>
                  <w:instrText>PAGEREF</w:instrText>
                </w:r>
                <w:r w:rsidR="00F521C8" w:rsidRPr="0068706C">
                  <w:rPr>
                    <w:webHidden/>
                    <w:rtl/>
                  </w:rPr>
                  <w:instrText xml:space="preserve"> _</w:instrText>
                </w:r>
                <w:r w:rsidR="00F521C8" w:rsidRPr="0068706C">
                  <w:rPr>
                    <w:webHidden/>
                  </w:rPr>
                  <w:instrText>Toc500436049 \h</w:instrText>
                </w:r>
                <w:r w:rsidR="00F521C8" w:rsidRPr="0068706C">
                  <w:rPr>
                    <w:webHidden/>
                    <w:rtl/>
                  </w:rPr>
                  <w:instrText xml:space="preserve"> </w:instrText>
                </w:r>
                <w:r w:rsidR="00F521C8" w:rsidRPr="0068706C">
                  <w:rPr>
                    <w:rStyle w:val="Hyperlink"/>
                    <w:rtl/>
                  </w:rPr>
                </w:r>
                <w:r w:rsidR="00F521C8" w:rsidRPr="0068706C">
                  <w:rPr>
                    <w:rStyle w:val="Hyperlink"/>
                    <w:rtl/>
                  </w:rPr>
                  <w:fldChar w:fldCharType="separate"/>
                </w:r>
                <w:r w:rsidR="0029184E">
                  <w:rPr>
                    <w:webHidden/>
                    <w:rtl/>
                  </w:rPr>
                  <w:t>13</w:t>
                </w:r>
                <w:r w:rsidR="00F521C8" w:rsidRPr="0068706C">
                  <w:rPr>
                    <w:rStyle w:val="Hyperlink"/>
                    <w:rtl/>
                  </w:rPr>
                  <w:fldChar w:fldCharType="end"/>
                </w:r>
              </w:hyperlink>
            </w:p>
            <w:p w:rsidR="00F521C8" w:rsidRPr="0068706C" w:rsidRDefault="00DB1CF8" w:rsidP="00386A8A">
              <w:pPr>
                <w:pStyle w:val="TOC3"/>
                <w:tabs>
                  <w:tab w:val="left" w:pos="7917"/>
                </w:tabs>
                <w:jc w:val="both"/>
                <w:rPr>
                  <w:rFonts w:eastAsiaTheme="minorEastAsia" w:cstheme="minorBidi"/>
                  <w:sz w:val="22"/>
                  <w:szCs w:val="22"/>
                  <w:rtl/>
                </w:rPr>
              </w:pPr>
              <w:hyperlink w:anchor="_Toc500436050" w:history="1">
                <w:r w:rsidR="00F521C8" w:rsidRPr="0068706C">
                  <w:rPr>
                    <w:rStyle w:val="Hyperlink"/>
                    <w:rFonts w:ascii="David" w:hAnsi="David"/>
                    <w:rtl/>
                  </w:rPr>
                  <w:t>1.1.5.1.10</w:t>
                </w:r>
                <w:r w:rsidR="00F521C8" w:rsidRPr="0068706C">
                  <w:rPr>
                    <w:rFonts w:eastAsiaTheme="minorEastAsia" w:cstheme="minorBidi"/>
                    <w:sz w:val="22"/>
                    <w:szCs w:val="22"/>
                    <w:rtl/>
                  </w:rPr>
                  <w:tab/>
                </w:r>
                <w:r w:rsidR="00F521C8" w:rsidRPr="0068706C">
                  <w:rPr>
                    <w:rStyle w:val="Hyperlink"/>
                    <w:rFonts w:ascii="David" w:hAnsi="David"/>
                  </w:rPr>
                  <w:t>Condensed-RSA in outsourced DB setting</w:t>
                </w:r>
                <w:r w:rsidR="00C53488" w:rsidRPr="0068706C">
                  <w:rPr>
                    <w:rFonts w:hint="cs"/>
                    <w:rtl/>
                  </w:rPr>
                  <w:t>.............</w:t>
                </w:r>
                <w:r w:rsidR="00943F30" w:rsidRPr="0068706C">
                  <w:rPr>
                    <w:rFonts w:hint="cs"/>
                    <w:rtl/>
                  </w:rPr>
                  <w:t>....</w:t>
                </w:r>
                <w:r w:rsidR="00C53488" w:rsidRPr="0068706C">
                  <w:rPr>
                    <w:rFonts w:hint="cs"/>
                    <w:rtl/>
                  </w:rPr>
                  <w:t>......................</w:t>
                </w:r>
                <w:r w:rsidR="00C53488" w:rsidRPr="0068706C">
                  <w:rPr>
                    <w:rStyle w:val="Hyperlink"/>
                    <w:rtl/>
                  </w:rPr>
                  <w:t xml:space="preserve"> </w:t>
                </w:r>
                <w:r w:rsidR="00F521C8" w:rsidRPr="0068706C">
                  <w:rPr>
                    <w:rStyle w:val="Hyperlink"/>
                    <w:rtl/>
                  </w:rPr>
                  <w:fldChar w:fldCharType="begin"/>
                </w:r>
                <w:r w:rsidR="00F521C8" w:rsidRPr="0068706C">
                  <w:rPr>
                    <w:webHidden/>
                    <w:rtl/>
                  </w:rPr>
                  <w:instrText xml:space="preserve"> </w:instrText>
                </w:r>
                <w:r w:rsidR="00F521C8" w:rsidRPr="0068706C">
                  <w:rPr>
                    <w:webHidden/>
                  </w:rPr>
                  <w:instrText>PAGEREF</w:instrText>
                </w:r>
                <w:r w:rsidR="00F521C8" w:rsidRPr="0068706C">
                  <w:rPr>
                    <w:webHidden/>
                    <w:rtl/>
                  </w:rPr>
                  <w:instrText xml:space="preserve"> _</w:instrText>
                </w:r>
                <w:r w:rsidR="00F521C8" w:rsidRPr="0068706C">
                  <w:rPr>
                    <w:webHidden/>
                  </w:rPr>
                  <w:instrText>Toc500436050 \h</w:instrText>
                </w:r>
                <w:r w:rsidR="00F521C8" w:rsidRPr="0068706C">
                  <w:rPr>
                    <w:webHidden/>
                    <w:rtl/>
                  </w:rPr>
                  <w:instrText xml:space="preserve"> </w:instrText>
                </w:r>
                <w:r w:rsidR="00F521C8" w:rsidRPr="0068706C">
                  <w:rPr>
                    <w:rStyle w:val="Hyperlink"/>
                    <w:rtl/>
                  </w:rPr>
                </w:r>
                <w:r w:rsidR="00F521C8" w:rsidRPr="0068706C">
                  <w:rPr>
                    <w:rStyle w:val="Hyperlink"/>
                    <w:rtl/>
                  </w:rPr>
                  <w:fldChar w:fldCharType="separate"/>
                </w:r>
                <w:r w:rsidR="0029184E">
                  <w:rPr>
                    <w:webHidden/>
                    <w:rtl/>
                  </w:rPr>
                  <w:t>13</w:t>
                </w:r>
                <w:r w:rsidR="00F521C8" w:rsidRPr="0068706C">
                  <w:rPr>
                    <w:rStyle w:val="Hyperlink"/>
                    <w:rtl/>
                  </w:rPr>
                  <w:fldChar w:fldCharType="end"/>
                </w:r>
              </w:hyperlink>
            </w:p>
            <w:p w:rsidR="00F521C8" w:rsidRPr="0068706C" w:rsidRDefault="00DB1CF8" w:rsidP="00386A8A">
              <w:pPr>
                <w:pStyle w:val="TOC3"/>
                <w:jc w:val="both"/>
                <w:rPr>
                  <w:rFonts w:eastAsiaTheme="minorEastAsia" w:cstheme="minorBidi"/>
                  <w:sz w:val="22"/>
                  <w:szCs w:val="22"/>
                  <w:rtl/>
                </w:rPr>
              </w:pPr>
              <w:hyperlink w:anchor="_Toc500436051" w:history="1">
                <w:r w:rsidR="00F521C8" w:rsidRPr="0068706C">
                  <w:rPr>
                    <w:rStyle w:val="Hyperlink"/>
                    <w:rFonts w:ascii="David" w:hAnsi="David"/>
                    <w:rtl/>
                  </w:rPr>
                  <w:t>1.1.5.2</w:t>
                </w:r>
                <w:r w:rsidR="00F521C8" w:rsidRPr="0068706C">
                  <w:rPr>
                    <w:rFonts w:eastAsiaTheme="minorEastAsia" w:cstheme="minorBidi"/>
                    <w:sz w:val="22"/>
                    <w:szCs w:val="22"/>
                    <w:rtl/>
                  </w:rPr>
                  <w:tab/>
                </w:r>
                <w:r w:rsidR="00F521C8" w:rsidRPr="0068706C">
                  <w:rPr>
                    <w:rStyle w:val="Hyperlink"/>
                    <w:rFonts w:ascii="David" w:hAnsi="David"/>
                  </w:rPr>
                  <w:t>BGLS</w:t>
                </w:r>
                <w:r w:rsidR="00F521C8" w:rsidRPr="0068706C">
                  <w:rPr>
                    <w:webHidden/>
                    <w:rtl/>
                  </w:rPr>
                  <w:tab/>
                </w:r>
                <w:r w:rsidR="00F521C8" w:rsidRPr="0068706C">
                  <w:rPr>
                    <w:rStyle w:val="Hyperlink"/>
                    <w:rtl/>
                  </w:rPr>
                  <w:fldChar w:fldCharType="begin"/>
                </w:r>
                <w:r w:rsidR="00F521C8" w:rsidRPr="0068706C">
                  <w:rPr>
                    <w:webHidden/>
                    <w:rtl/>
                  </w:rPr>
                  <w:instrText xml:space="preserve"> </w:instrText>
                </w:r>
                <w:r w:rsidR="00F521C8" w:rsidRPr="0068706C">
                  <w:rPr>
                    <w:webHidden/>
                  </w:rPr>
                  <w:instrText>PAGEREF</w:instrText>
                </w:r>
                <w:r w:rsidR="00F521C8" w:rsidRPr="0068706C">
                  <w:rPr>
                    <w:webHidden/>
                    <w:rtl/>
                  </w:rPr>
                  <w:instrText xml:space="preserve"> _</w:instrText>
                </w:r>
                <w:r w:rsidR="00F521C8" w:rsidRPr="0068706C">
                  <w:rPr>
                    <w:webHidden/>
                  </w:rPr>
                  <w:instrText>Toc500436051 \h</w:instrText>
                </w:r>
                <w:r w:rsidR="00F521C8" w:rsidRPr="0068706C">
                  <w:rPr>
                    <w:webHidden/>
                    <w:rtl/>
                  </w:rPr>
                  <w:instrText xml:space="preserve"> </w:instrText>
                </w:r>
                <w:r w:rsidR="00F521C8" w:rsidRPr="0068706C">
                  <w:rPr>
                    <w:rStyle w:val="Hyperlink"/>
                    <w:rtl/>
                  </w:rPr>
                </w:r>
                <w:r w:rsidR="00F521C8" w:rsidRPr="0068706C">
                  <w:rPr>
                    <w:rStyle w:val="Hyperlink"/>
                    <w:rtl/>
                  </w:rPr>
                  <w:fldChar w:fldCharType="separate"/>
                </w:r>
                <w:r w:rsidR="0029184E">
                  <w:rPr>
                    <w:webHidden/>
                    <w:rtl/>
                  </w:rPr>
                  <w:t>14</w:t>
                </w:r>
                <w:r w:rsidR="00F521C8" w:rsidRPr="0068706C">
                  <w:rPr>
                    <w:rStyle w:val="Hyperlink"/>
                    <w:rtl/>
                  </w:rPr>
                  <w:fldChar w:fldCharType="end"/>
                </w:r>
              </w:hyperlink>
            </w:p>
            <w:p w:rsidR="00F521C8" w:rsidRPr="0068706C" w:rsidRDefault="00DB1CF8" w:rsidP="00386A8A">
              <w:pPr>
                <w:pStyle w:val="TOC3"/>
                <w:jc w:val="both"/>
                <w:rPr>
                  <w:rFonts w:eastAsiaTheme="minorEastAsia" w:cstheme="minorBidi"/>
                  <w:sz w:val="22"/>
                  <w:szCs w:val="22"/>
                  <w:rtl/>
                </w:rPr>
              </w:pPr>
              <w:hyperlink w:anchor="_Toc500436052" w:history="1">
                <w:r w:rsidR="00F521C8" w:rsidRPr="0068706C">
                  <w:rPr>
                    <w:rStyle w:val="Hyperlink"/>
                    <w:rFonts w:ascii="David" w:hAnsi="David"/>
                    <w:rtl/>
                  </w:rPr>
                  <w:t>1.1.5.2.1</w:t>
                </w:r>
                <w:r w:rsidR="00F521C8" w:rsidRPr="0068706C">
                  <w:rPr>
                    <w:rFonts w:eastAsiaTheme="minorEastAsia" w:cstheme="minorBidi"/>
                    <w:sz w:val="22"/>
                    <w:szCs w:val="22"/>
                    <w:rtl/>
                  </w:rPr>
                  <w:tab/>
                </w:r>
                <w:r w:rsidR="00F521C8" w:rsidRPr="0068706C">
                  <w:rPr>
                    <w:rStyle w:val="Hyperlink"/>
                    <w:rFonts w:ascii="David" w:hAnsi="David"/>
                    <w:rtl/>
                  </w:rPr>
                  <w:t xml:space="preserve">סכמת </w:t>
                </w:r>
                <w:r w:rsidR="00F521C8" w:rsidRPr="0068706C">
                  <w:rPr>
                    <w:rStyle w:val="Hyperlink"/>
                    <w:rFonts w:ascii="David" w:hAnsi="David"/>
                  </w:rPr>
                  <w:t>BGLS</w:t>
                </w:r>
                <w:r w:rsidR="00F521C8" w:rsidRPr="0068706C">
                  <w:rPr>
                    <w:webHidden/>
                    <w:rtl/>
                  </w:rPr>
                  <w:tab/>
                </w:r>
                <w:r w:rsidR="00F521C8" w:rsidRPr="0068706C">
                  <w:rPr>
                    <w:rStyle w:val="Hyperlink"/>
                    <w:rtl/>
                  </w:rPr>
                  <w:fldChar w:fldCharType="begin"/>
                </w:r>
                <w:r w:rsidR="00F521C8" w:rsidRPr="0068706C">
                  <w:rPr>
                    <w:webHidden/>
                    <w:rtl/>
                  </w:rPr>
                  <w:instrText xml:space="preserve"> </w:instrText>
                </w:r>
                <w:r w:rsidR="00F521C8" w:rsidRPr="0068706C">
                  <w:rPr>
                    <w:webHidden/>
                  </w:rPr>
                  <w:instrText>PAGEREF</w:instrText>
                </w:r>
                <w:r w:rsidR="00F521C8" w:rsidRPr="0068706C">
                  <w:rPr>
                    <w:webHidden/>
                    <w:rtl/>
                  </w:rPr>
                  <w:instrText xml:space="preserve"> _</w:instrText>
                </w:r>
                <w:r w:rsidR="00F521C8" w:rsidRPr="0068706C">
                  <w:rPr>
                    <w:webHidden/>
                  </w:rPr>
                  <w:instrText>Toc500436052 \h</w:instrText>
                </w:r>
                <w:r w:rsidR="00F521C8" w:rsidRPr="0068706C">
                  <w:rPr>
                    <w:webHidden/>
                    <w:rtl/>
                  </w:rPr>
                  <w:instrText xml:space="preserve"> </w:instrText>
                </w:r>
                <w:r w:rsidR="00F521C8" w:rsidRPr="0068706C">
                  <w:rPr>
                    <w:rStyle w:val="Hyperlink"/>
                    <w:rtl/>
                  </w:rPr>
                </w:r>
                <w:r w:rsidR="00F521C8" w:rsidRPr="0068706C">
                  <w:rPr>
                    <w:rStyle w:val="Hyperlink"/>
                    <w:rtl/>
                  </w:rPr>
                  <w:fldChar w:fldCharType="separate"/>
                </w:r>
                <w:r w:rsidR="0029184E">
                  <w:rPr>
                    <w:webHidden/>
                    <w:rtl/>
                  </w:rPr>
                  <w:t>14</w:t>
                </w:r>
                <w:r w:rsidR="00F521C8" w:rsidRPr="0068706C">
                  <w:rPr>
                    <w:rStyle w:val="Hyperlink"/>
                    <w:rtl/>
                  </w:rPr>
                  <w:fldChar w:fldCharType="end"/>
                </w:r>
              </w:hyperlink>
            </w:p>
            <w:p w:rsidR="00F521C8" w:rsidRPr="0068706C" w:rsidRDefault="00DB1CF8" w:rsidP="00386A8A">
              <w:pPr>
                <w:pStyle w:val="TOC3"/>
                <w:tabs>
                  <w:tab w:val="left" w:pos="3531"/>
                </w:tabs>
                <w:jc w:val="both"/>
                <w:rPr>
                  <w:rFonts w:eastAsiaTheme="minorEastAsia" w:cstheme="minorBidi"/>
                  <w:sz w:val="22"/>
                  <w:szCs w:val="22"/>
                  <w:rtl/>
                </w:rPr>
              </w:pPr>
              <w:hyperlink w:anchor="_Toc500436053" w:history="1">
                <w:r w:rsidR="00F521C8" w:rsidRPr="0068706C">
                  <w:rPr>
                    <w:rStyle w:val="Hyperlink"/>
                    <w:rFonts w:ascii="David" w:hAnsi="David"/>
                    <w:rtl/>
                  </w:rPr>
                  <w:t>1.1.5.2.2</w:t>
                </w:r>
                <w:r w:rsidR="00F521C8" w:rsidRPr="0068706C">
                  <w:rPr>
                    <w:rFonts w:eastAsiaTheme="minorEastAsia" w:cstheme="minorBidi"/>
                    <w:sz w:val="22"/>
                    <w:szCs w:val="22"/>
                    <w:rtl/>
                  </w:rPr>
                  <w:tab/>
                </w:r>
                <w:r w:rsidR="00F521C8" w:rsidRPr="0068706C">
                  <w:rPr>
                    <w:rStyle w:val="Hyperlink"/>
                    <w:rFonts w:ascii="David" w:hAnsi="David"/>
                    <w:rtl/>
                  </w:rPr>
                  <w:t xml:space="preserve">איחוד חתימות של </w:t>
                </w:r>
                <w:r w:rsidR="00F521C8" w:rsidRPr="0068706C">
                  <w:rPr>
                    <w:rStyle w:val="Hyperlink"/>
                    <w:rFonts w:ascii="David" w:hAnsi="David"/>
                  </w:rPr>
                  <w:t>BGLS</w:t>
                </w:r>
                <w:r w:rsidR="00F521C8" w:rsidRPr="0068706C">
                  <w:rPr>
                    <w:webHidden/>
                    <w:rtl/>
                  </w:rPr>
                  <w:tab/>
                </w:r>
                <w:r w:rsidR="00F521C8" w:rsidRPr="0068706C">
                  <w:rPr>
                    <w:rStyle w:val="Hyperlink"/>
                    <w:rtl/>
                  </w:rPr>
                  <w:fldChar w:fldCharType="begin"/>
                </w:r>
                <w:r w:rsidR="00F521C8" w:rsidRPr="0068706C">
                  <w:rPr>
                    <w:webHidden/>
                    <w:rtl/>
                  </w:rPr>
                  <w:instrText xml:space="preserve"> </w:instrText>
                </w:r>
                <w:r w:rsidR="00F521C8" w:rsidRPr="0068706C">
                  <w:rPr>
                    <w:webHidden/>
                  </w:rPr>
                  <w:instrText>PAGEREF</w:instrText>
                </w:r>
                <w:r w:rsidR="00F521C8" w:rsidRPr="0068706C">
                  <w:rPr>
                    <w:webHidden/>
                    <w:rtl/>
                  </w:rPr>
                  <w:instrText xml:space="preserve"> _</w:instrText>
                </w:r>
                <w:r w:rsidR="00F521C8" w:rsidRPr="0068706C">
                  <w:rPr>
                    <w:webHidden/>
                  </w:rPr>
                  <w:instrText>Toc500436053 \h</w:instrText>
                </w:r>
                <w:r w:rsidR="00F521C8" w:rsidRPr="0068706C">
                  <w:rPr>
                    <w:webHidden/>
                    <w:rtl/>
                  </w:rPr>
                  <w:instrText xml:space="preserve"> </w:instrText>
                </w:r>
                <w:r w:rsidR="00F521C8" w:rsidRPr="0068706C">
                  <w:rPr>
                    <w:rStyle w:val="Hyperlink"/>
                    <w:rtl/>
                  </w:rPr>
                </w:r>
                <w:r w:rsidR="00F521C8" w:rsidRPr="0068706C">
                  <w:rPr>
                    <w:rStyle w:val="Hyperlink"/>
                    <w:rtl/>
                  </w:rPr>
                  <w:fldChar w:fldCharType="separate"/>
                </w:r>
                <w:r w:rsidR="0029184E">
                  <w:rPr>
                    <w:webHidden/>
                    <w:rtl/>
                  </w:rPr>
                  <w:t>15</w:t>
                </w:r>
                <w:r w:rsidR="00F521C8" w:rsidRPr="0068706C">
                  <w:rPr>
                    <w:rStyle w:val="Hyperlink"/>
                    <w:rtl/>
                  </w:rPr>
                  <w:fldChar w:fldCharType="end"/>
                </w:r>
              </w:hyperlink>
            </w:p>
            <w:p w:rsidR="00F521C8" w:rsidRPr="0068706C" w:rsidRDefault="00DB1CF8" w:rsidP="00386A8A">
              <w:pPr>
                <w:pStyle w:val="TOC3"/>
                <w:jc w:val="both"/>
                <w:rPr>
                  <w:rFonts w:eastAsiaTheme="minorEastAsia" w:cstheme="minorBidi"/>
                  <w:sz w:val="22"/>
                  <w:szCs w:val="22"/>
                  <w:rtl/>
                </w:rPr>
              </w:pPr>
              <w:hyperlink w:anchor="_Toc500436054" w:history="1">
                <w:r w:rsidR="00F521C8" w:rsidRPr="0068706C">
                  <w:rPr>
                    <w:rStyle w:val="Hyperlink"/>
                    <w:rFonts w:ascii="David" w:hAnsi="David"/>
                    <w:rtl/>
                  </w:rPr>
                  <w:t>1.1.5.2.3</w:t>
                </w:r>
                <w:r w:rsidR="00F521C8" w:rsidRPr="0068706C">
                  <w:rPr>
                    <w:rFonts w:eastAsiaTheme="minorEastAsia" w:cstheme="minorBidi"/>
                    <w:sz w:val="22"/>
                    <w:szCs w:val="22"/>
                    <w:rtl/>
                  </w:rPr>
                  <w:tab/>
                </w:r>
                <w:r w:rsidR="00F521C8" w:rsidRPr="0068706C">
                  <w:rPr>
                    <w:rStyle w:val="Hyperlink"/>
                    <w:rFonts w:ascii="David" w:hAnsi="David"/>
                    <w:rtl/>
                  </w:rPr>
                  <w:t xml:space="preserve">ביצועים של </w:t>
                </w:r>
                <w:r w:rsidR="00F521C8" w:rsidRPr="0068706C">
                  <w:rPr>
                    <w:rStyle w:val="Hyperlink"/>
                    <w:rFonts w:ascii="David" w:hAnsi="David"/>
                  </w:rPr>
                  <w:t>BGLS</w:t>
                </w:r>
                <w:r w:rsidR="00F521C8" w:rsidRPr="0068706C">
                  <w:rPr>
                    <w:webHidden/>
                    <w:rtl/>
                  </w:rPr>
                  <w:tab/>
                </w:r>
                <w:r w:rsidR="00F521C8" w:rsidRPr="0068706C">
                  <w:rPr>
                    <w:rStyle w:val="Hyperlink"/>
                    <w:rtl/>
                  </w:rPr>
                  <w:fldChar w:fldCharType="begin"/>
                </w:r>
                <w:r w:rsidR="00F521C8" w:rsidRPr="0068706C">
                  <w:rPr>
                    <w:webHidden/>
                    <w:rtl/>
                  </w:rPr>
                  <w:instrText xml:space="preserve"> </w:instrText>
                </w:r>
                <w:r w:rsidR="00F521C8" w:rsidRPr="0068706C">
                  <w:rPr>
                    <w:webHidden/>
                  </w:rPr>
                  <w:instrText>PAGEREF</w:instrText>
                </w:r>
                <w:r w:rsidR="00F521C8" w:rsidRPr="0068706C">
                  <w:rPr>
                    <w:webHidden/>
                    <w:rtl/>
                  </w:rPr>
                  <w:instrText xml:space="preserve"> _</w:instrText>
                </w:r>
                <w:r w:rsidR="00F521C8" w:rsidRPr="0068706C">
                  <w:rPr>
                    <w:webHidden/>
                  </w:rPr>
                  <w:instrText>Toc500436054 \h</w:instrText>
                </w:r>
                <w:r w:rsidR="00F521C8" w:rsidRPr="0068706C">
                  <w:rPr>
                    <w:webHidden/>
                    <w:rtl/>
                  </w:rPr>
                  <w:instrText xml:space="preserve"> </w:instrText>
                </w:r>
                <w:r w:rsidR="00F521C8" w:rsidRPr="0068706C">
                  <w:rPr>
                    <w:rStyle w:val="Hyperlink"/>
                    <w:rtl/>
                  </w:rPr>
                </w:r>
                <w:r w:rsidR="00F521C8" w:rsidRPr="0068706C">
                  <w:rPr>
                    <w:rStyle w:val="Hyperlink"/>
                    <w:rtl/>
                  </w:rPr>
                  <w:fldChar w:fldCharType="separate"/>
                </w:r>
                <w:r w:rsidR="0029184E">
                  <w:rPr>
                    <w:webHidden/>
                    <w:rtl/>
                  </w:rPr>
                  <w:t>15</w:t>
                </w:r>
                <w:r w:rsidR="00F521C8" w:rsidRPr="0068706C">
                  <w:rPr>
                    <w:rStyle w:val="Hyperlink"/>
                    <w:rtl/>
                  </w:rPr>
                  <w:fldChar w:fldCharType="end"/>
                </w:r>
              </w:hyperlink>
            </w:p>
            <w:p w:rsidR="00F521C8" w:rsidRPr="0068706C" w:rsidRDefault="00DB1CF8" w:rsidP="00386A8A">
              <w:pPr>
                <w:pStyle w:val="TOC3"/>
                <w:tabs>
                  <w:tab w:val="left" w:pos="6731"/>
                </w:tabs>
                <w:jc w:val="both"/>
                <w:rPr>
                  <w:rFonts w:eastAsiaTheme="minorEastAsia" w:cstheme="minorBidi"/>
                  <w:sz w:val="22"/>
                  <w:szCs w:val="22"/>
                  <w:rtl/>
                </w:rPr>
              </w:pPr>
              <w:hyperlink w:anchor="_Toc500436055" w:history="1">
                <w:r w:rsidR="00F521C8" w:rsidRPr="0068706C">
                  <w:rPr>
                    <w:rStyle w:val="Hyperlink"/>
                    <w:rFonts w:ascii="David" w:hAnsi="David"/>
                    <w:rtl/>
                  </w:rPr>
                  <w:t>1.1.5.2.4</w:t>
                </w:r>
                <w:r w:rsidR="00F521C8" w:rsidRPr="0068706C">
                  <w:rPr>
                    <w:rFonts w:eastAsiaTheme="minorEastAsia" w:cstheme="minorBidi"/>
                    <w:sz w:val="22"/>
                    <w:szCs w:val="22"/>
                    <w:rtl/>
                  </w:rPr>
                  <w:tab/>
                </w:r>
                <w:r w:rsidR="00F521C8" w:rsidRPr="0068706C">
                  <w:rPr>
                    <w:rStyle w:val="Hyperlink"/>
                    <w:rFonts w:ascii="David" w:hAnsi="David"/>
                  </w:rPr>
                  <w:t>BGLS in outsourced DB setting</w:t>
                </w:r>
                <w:r w:rsidR="00943F30" w:rsidRPr="0068706C">
                  <w:rPr>
                    <w:rFonts w:hint="cs"/>
                    <w:rtl/>
                  </w:rPr>
                  <w:t xml:space="preserve"> .......................................................</w:t>
                </w:r>
                <w:r w:rsidR="00943F30" w:rsidRPr="0068706C">
                  <w:rPr>
                    <w:rFonts w:hint="cs"/>
                    <w:sz w:val="22"/>
                    <w:szCs w:val="22"/>
                    <w:rtl/>
                  </w:rPr>
                  <w:t xml:space="preserve"> </w:t>
                </w:r>
                <w:r w:rsidR="00F521C8" w:rsidRPr="0068706C">
                  <w:rPr>
                    <w:rStyle w:val="Hyperlink"/>
                    <w:rtl/>
                  </w:rPr>
                  <w:fldChar w:fldCharType="begin"/>
                </w:r>
                <w:r w:rsidR="00F521C8" w:rsidRPr="0068706C">
                  <w:rPr>
                    <w:webHidden/>
                    <w:rtl/>
                  </w:rPr>
                  <w:instrText xml:space="preserve"> </w:instrText>
                </w:r>
                <w:r w:rsidR="00F521C8" w:rsidRPr="0068706C">
                  <w:rPr>
                    <w:webHidden/>
                  </w:rPr>
                  <w:instrText>PAGEREF</w:instrText>
                </w:r>
                <w:r w:rsidR="00F521C8" w:rsidRPr="0068706C">
                  <w:rPr>
                    <w:webHidden/>
                    <w:rtl/>
                  </w:rPr>
                  <w:instrText xml:space="preserve"> _</w:instrText>
                </w:r>
                <w:r w:rsidR="00F521C8" w:rsidRPr="0068706C">
                  <w:rPr>
                    <w:webHidden/>
                  </w:rPr>
                  <w:instrText>Toc500436055 \h</w:instrText>
                </w:r>
                <w:r w:rsidR="00F521C8" w:rsidRPr="0068706C">
                  <w:rPr>
                    <w:webHidden/>
                    <w:rtl/>
                  </w:rPr>
                  <w:instrText xml:space="preserve"> </w:instrText>
                </w:r>
                <w:r w:rsidR="00F521C8" w:rsidRPr="0068706C">
                  <w:rPr>
                    <w:rStyle w:val="Hyperlink"/>
                    <w:rtl/>
                  </w:rPr>
                </w:r>
                <w:r w:rsidR="00F521C8" w:rsidRPr="0068706C">
                  <w:rPr>
                    <w:rStyle w:val="Hyperlink"/>
                    <w:rtl/>
                  </w:rPr>
                  <w:fldChar w:fldCharType="separate"/>
                </w:r>
                <w:r w:rsidR="0029184E">
                  <w:rPr>
                    <w:webHidden/>
                    <w:rtl/>
                  </w:rPr>
                  <w:t>15</w:t>
                </w:r>
                <w:r w:rsidR="00F521C8" w:rsidRPr="0068706C">
                  <w:rPr>
                    <w:rStyle w:val="Hyperlink"/>
                    <w:rtl/>
                  </w:rPr>
                  <w:fldChar w:fldCharType="end"/>
                </w:r>
              </w:hyperlink>
            </w:p>
            <w:p w:rsidR="00F521C8" w:rsidRPr="0068706C" w:rsidRDefault="00DB1CF8" w:rsidP="00386A8A">
              <w:pPr>
                <w:pStyle w:val="TOC3"/>
                <w:tabs>
                  <w:tab w:val="left" w:pos="3359"/>
                </w:tabs>
                <w:jc w:val="both"/>
                <w:rPr>
                  <w:rFonts w:eastAsiaTheme="minorEastAsia" w:cstheme="minorBidi"/>
                  <w:sz w:val="22"/>
                  <w:szCs w:val="22"/>
                  <w:rtl/>
                </w:rPr>
              </w:pPr>
              <w:hyperlink w:anchor="_Toc500436056" w:history="1">
                <w:r w:rsidR="00F521C8" w:rsidRPr="0068706C">
                  <w:rPr>
                    <w:rStyle w:val="Hyperlink"/>
                    <w:rFonts w:ascii="David" w:hAnsi="David"/>
                    <w:rtl/>
                  </w:rPr>
                  <w:t>1.1.5.3</w:t>
                </w:r>
                <w:r w:rsidR="00F521C8" w:rsidRPr="0068706C">
                  <w:rPr>
                    <w:rFonts w:eastAsiaTheme="minorEastAsia" w:cstheme="minorBidi"/>
                    <w:sz w:val="22"/>
                    <w:szCs w:val="22"/>
                    <w:rtl/>
                  </w:rPr>
                  <w:tab/>
                </w:r>
                <w:r w:rsidR="00F521C8" w:rsidRPr="0068706C">
                  <w:rPr>
                    <w:rStyle w:val="Hyperlink"/>
                    <w:rFonts w:ascii="David" w:hAnsi="David"/>
                    <w:rtl/>
                  </w:rPr>
                  <w:t xml:space="preserve">אימות </w:t>
                </w:r>
                <w:r w:rsidR="00F521C8" w:rsidRPr="0068706C">
                  <w:rPr>
                    <w:rStyle w:val="Hyperlink"/>
                    <w:rFonts w:ascii="David" w:hAnsi="David"/>
                  </w:rPr>
                  <w:t>Batch</w:t>
                </w:r>
                <w:r w:rsidR="00F521C8" w:rsidRPr="0068706C">
                  <w:rPr>
                    <w:rStyle w:val="Hyperlink"/>
                    <w:rFonts w:ascii="David" w:hAnsi="David"/>
                    <w:rtl/>
                  </w:rPr>
                  <w:t>-י של חתימות</w:t>
                </w:r>
                <w:r w:rsidR="00F521C8" w:rsidRPr="0068706C">
                  <w:rPr>
                    <w:rStyle w:val="Hyperlink"/>
                    <w:rFonts w:ascii="David" w:hAnsi="David"/>
                  </w:rPr>
                  <w:t>DSA</w:t>
                </w:r>
                <w:r w:rsidR="00F521C8" w:rsidRPr="0068706C">
                  <w:rPr>
                    <w:webHidden/>
                    <w:rtl/>
                  </w:rPr>
                  <w:tab/>
                </w:r>
                <w:r w:rsidR="00F521C8" w:rsidRPr="0068706C">
                  <w:rPr>
                    <w:rStyle w:val="Hyperlink"/>
                    <w:rtl/>
                  </w:rPr>
                  <w:fldChar w:fldCharType="begin"/>
                </w:r>
                <w:r w:rsidR="00F521C8" w:rsidRPr="0068706C">
                  <w:rPr>
                    <w:webHidden/>
                    <w:rtl/>
                  </w:rPr>
                  <w:instrText xml:space="preserve"> </w:instrText>
                </w:r>
                <w:r w:rsidR="00F521C8" w:rsidRPr="0068706C">
                  <w:rPr>
                    <w:webHidden/>
                  </w:rPr>
                  <w:instrText>PAGEREF</w:instrText>
                </w:r>
                <w:r w:rsidR="00F521C8" w:rsidRPr="0068706C">
                  <w:rPr>
                    <w:webHidden/>
                    <w:rtl/>
                  </w:rPr>
                  <w:instrText xml:space="preserve"> _</w:instrText>
                </w:r>
                <w:r w:rsidR="00F521C8" w:rsidRPr="0068706C">
                  <w:rPr>
                    <w:webHidden/>
                  </w:rPr>
                  <w:instrText>Toc500436056 \h</w:instrText>
                </w:r>
                <w:r w:rsidR="00F521C8" w:rsidRPr="0068706C">
                  <w:rPr>
                    <w:webHidden/>
                    <w:rtl/>
                  </w:rPr>
                  <w:instrText xml:space="preserve"> </w:instrText>
                </w:r>
                <w:r w:rsidR="00F521C8" w:rsidRPr="0068706C">
                  <w:rPr>
                    <w:rStyle w:val="Hyperlink"/>
                    <w:rtl/>
                  </w:rPr>
                </w:r>
                <w:r w:rsidR="00F521C8" w:rsidRPr="0068706C">
                  <w:rPr>
                    <w:rStyle w:val="Hyperlink"/>
                    <w:rtl/>
                  </w:rPr>
                  <w:fldChar w:fldCharType="separate"/>
                </w:r>
                <w:r w:rsidR="0029184E">
                  <w:rPr>
                    <w:webHidden/>
                    <w:rtl/>
                  </w:rPr>
                  <w:t>15</w:t>
                </w:r>
                <w:r w:rsidR="00F521C8" w:rsidRPr="0068706C">
                  <w:rPr>
                    <w:rStyle w:val="Hyperlink"/>
                    <w:rtl/>
                  </w:rPr>
                  <w:fldChar w:fldCharType="end"/>
                </w:r>
              </w:hyperlink>
            </w:p>
            <w:p w:rsidR="00F521C8" w:rsidRPr="0068706C" w:rsidRDefault="00DB1CF8" w:rsidP="00386A8A">
              <w:pPr>
                <w:pStyle w:val="TOC3"/>
                <w:jc w:val="both"/>
                <w:rPr>
                  <w:rFonts w:eastAsiaTheme="minorEastAsia" w:cstheme="minorBidi"/>
                  <w:sz w:val="22"/>
                  <w:szCs w:val="22"/>
                  <w:rtl/>
                </w:rPr>
              </w:pPr>
              <w:hyperlink w:anchor="_Toc500436057" w:history="1">
                <w:r w:rsidR="00F521C8" w:rsidRPr="0068706C">
                  <w:rPr>
                    <w:rStyle w:val="Hyperlink"/>
                    <w:rFonts w:ascii="David" w:hAnsi="David"/>
                    <w:rtl/>
                  </w:rPr>
                  <w:t>1.1.6</w:t>
                </w:r>
                <w:r w:rsidR="00F521C8" w:rsidRPr="0068706C">
                  <w:rPr>
                    <w:rFonts w:eastAsiaTheme="minorEastAsia" w:cstheme="minorBidi"/>
                    <w:sz w:val="22"/>
                    <w:szCs w:val="22"/>
                    <w:rtl/>
                  </w:rPr>
                  <w:tab/>
                </w:r>
                <w:r w:rsidR="00F521C8" w:rsidRPr="0068706C">
                  <w:rPr>
                    <w:rStyle w:val="Hyperlink"/>
                    <w:rFonts w:ascii="David" w:hAnsi="David"/>
                    <w:rtl/>
                  </w:rPr>
                  <w:t>השוואת עלויות</w:t>
                </w:r>
                <w:r w:rsidR="00F521C8" w:rsidRPr="0068706C">
                  <w:rPr>
                    <w:webHidden/>
                    <w:rtl/>
                  </w:rPr>
                  <w:tab/>
                </w:r>
                <w:r w:rsidR="00F521C8" w:rsidRPr="0068706C">
                  <w:rPr>
                    <w:rStyle w:val="Hyperlink"/>
                    <w:rtl/>
                  </w:rPr>
                  <w:fldChar w:fldCharType="begin"/>
                </w:r>
                <w:r w:rsidR="00F521C8" w:rsidRPr="0068706C">
                  <w:rPr>
                    <w:webHidden/>
                    <w:rtl/>
                  </w:rPr>
                  <w:instrText xml:space="preserve"> </w:instrText>
                </w:r>
                <w:r w:rsidR="00F521C8" w:rsidRPr="0068706C">
                  <w:rPr>
                    <w:webHidden/>
                  </w:rPr>
                  <w:instrText>PAGEREF</w:instrText>
                </w:r>
                <w:r w:rsidR="00F521C8" w:rsidRPr="0068706C">
                  <w:rPr>
                    <w:webHidden/>
                    <w:rtl/>
                  </w:rPr>
                  <w:instrText xml:space="preserve"> _</w:instrText>
                </w:r>
                <w:r w:rsidR="00F521C8" w:rsidRPr="0068706C">
                  <w:rPr>
                    <w:webHidden/>
                  </w:rPr>
                  <w:instrText>Toc500436057 \h</w:instrText>
                </w:r>
                <w:r w:rsidR="00F521C8" w:rsidRPr="0068706C">
                  <w:rPr>
                    <w:webHidden/>
                    <w:rtl/>
                  </w:rPr>
                  <w:instrText xml:space="preserve"> </w:instrText>
                </w:r>
                <w:r w:rsidR="00F521C8" w:rsidRPr="0068706C">
                  <w:rPr>
                    <w:rStyle w:val="Hyperlink"/>
                    <w:rtl/>
                  </w:rPr>
                </w:r>
                <w:r w:rsidR="00F521C8" w:rsidRPr="0068706C">
                  <w:rPr>
                    <w:rStyle w:val="Hyperlink"/>
                    <w:rtl/>
                  </w:rPr>
                  <w:fldChar w:fldCharType="separate"/>
                </w:r>
                <w:r w:rsidR="0029184E">
                  <w:rPr>
                    <w:webHidden/>
                    <w:rtl/>
                  </w:rPr>
                  <w:t>16</w:t>
                </w:r>
                <w:r w:rsidR="00F521C8" w:rsidRPr="0068706C">
                  <w:rPr>
                    <w:rStyle w:val="Hyperlink"/>
                    <w:rtl/>
                  </w:rPr>
                  <w:fldChar w:fldCharType="end"/>
                </w:r>
              </w:hyperlink>
            </w:p>
            <w:p w:rsidR="00F521C8" w:rsidRPr="0068706C" w:rsidRDefault="00DB1CF8" w:rsidP="00386A8A">
              <w:pPr>
                <w:pStyle w:val="TOC3"/>
                <w:jc w:val="both"/>
                <w:rPr>
                  <w:rFonts w:eastAsiaTheme="minorEastAsia" w:cstheme="minorBidi"/>
                  <w:sz w:val="22"/>
                  <w:szCs w:val="22"/>
                  <w:rtl/>
                </w:rPr>
              </w:pPr>
              <w:hyperlink w:anchor="_Toc500436058" w:history="1">
                <w:r w:rsidR="00F521C8" w:rsidRPr="0068706C">
                  <w:rPr>
                    <w:rStyle w:val="Hyperlink"/>
                    <w:rFonts w:ascii="David" w:hAnsi="David"/>
                    <w:rtl/>
                  </w:rPr>
                  <w:t>1.1.7</w:t>
                </w:r>
                <w:r w:rsidR="00F521C8" w:rsidRPr="0068706C">
                  <w:rPr>
                    <w:rFonts w:eastAsiaTheme="minorEastAsia" w:cstheme="minorBidi"/>
                    <w:sz w:val="22"/>
                    <w:szCs w:val="22"/>
                    <w:rtl/>
                  </w:rPr>
                  <w:tab/>
                </w:r>
                <w:r w:rsidR="00F521C8" w:rsidRPr="0068706C">
                  <w:rPr>
                    <w:rStyle w:val="Hyperlink"/>
                    <w:rFonts w:ascii="David" w:hAnsi="David"/>
                    <w:rtl/>
                  </w:rPr>
                  <w:t>סיכום ועבודות עתידיות (למאמר זה)</w:t>
                </w:r>
                <w:r w:rsidR="00F521C8" w:rsidRPr="0068706C">
                  <w:rPr>
                    <w:webHidden/>
                    <w:rtl/>
                  </w:rPr>
                  <w:tab/>
                </w:r>
                <w:r w:rsidR="00F521C8" w:rsidRPr="0068706C">
                  <w:rPr>
                    <w:rStyle w:val="Hyperlink"/>
                    <w:rtl/>
                  </w:rPr>
                  <w:fldChar w:fldCharType="begin"/>
                </w:r>
                <w:r w:rsidR="00F521C8" w:rsidRPr="0068706C">
                  <w:rPr>
                    <w:webHidden/>
                    <w:rtl/>
                  </w:rPr>
                  <w:instrText xml:space="preserve"> </w:instrText>
                </w:r>
                <w:r w:rsidR="00F521C8" w:rsidRPr="0068706C">
                  <w:rPr>
                    <w:webHidden/>
                  </w:rPr>
                  <w:instrText>PAGEREF</w:instrText>
                </w:r>
                <w:r w:rsidR="00F521C8" w:rsidRPr="0068706C">
                  <w:rPr>
                    <w:webHidden/>
                    <w:rtl/>
                  </w:rPr>
                  <w:instrText xml:space="preserve"> _</w:instrText>
                </w:r>
                <w:r w:rsidR="00F521C8" w:rsidRPr="0068706C">
                  <w:rPr>
                    <w:webHidden/>
                  </w:rPr>
                  <w:instrText>Toc500436058 \h</w:instrText>
                </w:r>
                <w:r w:rsidR="00F521C8" w:rsidRPr="0068706C">
                  <w:rPr>
                    <w:webHidden/>
                    <w:rtl/>
                  </w:rPr>
                  <w:instrText xml:space="preserve"> </w:instrText>
                </w:r>
                <w:r w:rsidR="00F521C8" w:rsidRPr="0068706C">
                  <w:rPr>
                    <w:rStyle w:val="Hyperlink"/>
                    <w:rtl/>
                  </w:rPr>
                </w:r>
                <w:r w:rsidR="00F521C8" w:rsidRPr="0068706C">
                  <w:rPr>
                    <w:rStyle w:val="Hyperlink"/>
                    <w:rtl/>
                  </w:rPr>
                  <w:fldChar w:fldCharType="separate"/>
                </w:r>
                <w:r w:rsidR="0029184E">
                  <w:rPr>
                    <w:webHidden/>
                    <w:rtl/>
                  </w:rPr>
                  <w:t>18</w:t>
                </w:r>
                <w:r w:rsidR="00F521C8" w:rsidRPr="0068706C">
                  <w:rPr>
                    <w:rStyle w:val="Hyperlink"/>
                    <w:rtl/>
                  </w:rPr>
                  <w:fldChar w:fldCharType="end"/>
                </w:r>
              </w:hyperlink>
            </w:p>
            <w:p w:rsidR="00F521C8" w:rsidRPr="0068706C" w:rsidRDefault="00DB1CF8" w:rsidP="00386A8A">
              <w:pPr>
                <w:pStyle w:val="TOC2"/>
                <w:tabs>
                  <w:tab w:val="left" w:pos="480"/>
                  <w:tab w:val="right" w:leader="dot" w:pos="9742"/>
                </w:tabs>
                <w:rPr>
                  <w:rFonts w:eastAsiaTheme="minorEastAsia" w:cstheme="minorBidi"/>
                  <w:smallCaps w:val="0"/>
                  <w:noProof/>
                  <w:sz w:val="22"/>
                  <w:szCs w:val="22"/>
                  <w:rtl/>
                </w:rPr>
              </w:pPr>
              <w:hyperlink w:anchor="_Toc500436059" w:history="1">
                <w:r w:rsidR="00F521C8" w:rsidRPr="0068706C">
                  <w:rPr>
                    <w:rStyle w:val="Hyperlink"/>
                    <w:rFonts w:ascii="David" w:hAnsi="David"/>
                    <w:noProof/>
                  </w:rPr>
                  <w:t>1.2</w:t>
                </w:r>
                <w:r w:rsidR="00F521C8" w:rsidRPr="0068706C">
                  <w:rPr>
                    <w:rFonts w:eastAsiaTheme="minorEastAsia" w:cstheme="minorBidi"/>
                    <w:smallCaps w:val="0"/>
                    <w:noProof/>
                    <w:sz w:val="22"/>
                    <w:szCs w:val="22"/>
                    <w:rtl/>
                  </w:rPr>
                  <w:tab/>
                </w:r>
                <w:r w:rsidR="00386A8A" w:rsidRPr="0068706C">
                  <w:rPr>
                    <w:rStyle w:val="Hyperlink"/>
                    <w:rFonts w:ascii="David" w:hAnsi="David" w:hint="cs"/>
                    <w:noProof/>
                    <w:sz w:val="18"/>
                    <w:szCs w:val="22"/>
                    <w:rtl/>
                  </w:rPr>
                  <w:t xml:space="preserve">    </w:t>
                </w:r>
                <w:r w:rsidR="00F521C8" w:rsidRPr="0068706C">
                  <w:rPr>
                    <w:rStyle w:val="Hyperlink"/>
                    <w:rFonts w:ascii="David" w:hAnsi="David"/>
                    <w:noProof/>
                    <w:sz w:val="18"/>
                    <w:szCs w:val="22"/>
                    <w:rtl/>
                  </w:rPr>
                  <w:t>שיטות מבוססות עצים -</w:t>
                </w:r>
                <w:r w:rsidR="00F521C8" w:rsidRPr="0068706C">
                  <w:rPr>
                    <w:rStyle w:val="Hyperlink"/>
                    <w:rFonts w:ascii="David" w:hAnsi="David"/>
                    <w:noProof/>
                    <w:sz w:val="18"/>
                    <w:szCs w:val="22"/>
                  </w:rPr>
                  <w:t xml:space="preserve"> </w:t>
                </w:r>
                <w:r w:rsidR="00F521C8" w:rsidRPr="0068706C">
                  <w:rPr>
                    <w:rStyle w:val="Hyperlink"/>
                    <w:rFonts w:ascii="David" w:hAnsi="David"/>
                    <w:smallCaps w:val="0"/>
                    <w:noProof/>
                    <w:sz w:val="22"/>
                    <w:szCs w:val="22"/>
                  </w:rPr>
                  <w:t>Merkle Hash Tree based Techniques for Data Integrity of Outsourced Data</w:t>
                </w:r>
                <w:r w:rsidR="00F521C8" w:rsidRPr="0068706C">
                  <w:rPr>
                    <w:rStyle w:val="Hyperlink"/>
                    <w:rFonts w:ascii="David" w:hAnsi="David"/>
                    <w:noProof/>
                    <w:sz w:val="16"/>
                    <w:szCs w:val="20"/>
                    <w:vertAlign w:val="superscript"/>
                    <w:rtl/>
                  </w:rPr>
                  <w:t xml:space="preserve"> </w:t>
                </w:r>
                <w:r w:rsidR="00F521C8" w:rsidRPr="0068706C">
                  <w:rPr>
                    <w:rStyle w:val="Hyperlink"/>
                    <w:rFonts w:ascii="David" w:hAnsi="David"/>
                    <w:noProof/>
                    <w:vertAlign w:val="superscript"/>
                    <w:rtl/>
                  </w:rPr>
                  <w:t>‏</w:t>
                </w:r>
                <w:r w:rsidR="00386A8A" w:rsidRPr="0068706C">
                  <w:rPr>
                    <w:rStyle w:val="Hyperlink"/>
                    <w:rFonts w:ascii="David" w:hAnsi="David"/>
                    <w:noProof/>
                    <w:vertAlign w:val="superscript"/>
                  </w:rPr>
                  <w:t>[</w:t>
                </w:r>
                <w:r w:rsidR="00F521C8" w:rsidRPr="0068706C">
                  <w:rPr>
                    <w:rStyle w:val="Hyperlink"/>
                    <w:rFonts w:ascii="David" w:hAnsi="David"/>
                    <w:noProof/>
                    <w:vertAlign w:val="superscript"/>
                  </w:rPr>
                  <w:t>6</w:t>
                </w:r>
                <w:r w:rsidR="00386A8A" w:rsidRPr="0068706C">
                  <w:rPr>
                    <w:rStyle w:val="Hyperlink"/>
                    <w:rFonts w:ascii="David" w:hAnsi="David"/>
                    <w:noProof/>
                    <w:vertAlign w:val="superscript"/>
                  </w:rPr>
                  <w:t>]</w:t>
                </w:r>
                <w:r w:rsidR="00F521C8" w:rsidRPr="0068706C">
                  <w:rPr>
                    <w:noProof/>
                    <w:webHidden/>
                    <w:rtl/>
                  </w:rPr>
                  <w:tab/>
                </w:r>
                <w:r w:rsidR="00F521C8" w:rsidRPr="0068706C">
                  <w:rPr>
                    <w:rStyle w:val="Hyperlink"/>
                    <w:noProof/>
                    <w:rtl/>
                  </w:rPr>
                  <w:fldChar w:fldCharType="begin"/>
                </w:r>
                <w:r w:rsidR="00F521C8" w:rsidRPr="0068706C">
                  <w:rPr>
                    <w:noProof/>
                    <w:webHidden/>
                    <w:rtl/>
                  </w:rPr>
                  <w:instrText xml:space="preserve"> </w:instrText>
                </w:r>
                <w:r w:rsidR="00F521C8" w:rsidRPr="0068706C">
                  <w:rPr>
                    <w:noProof/>
                    <w:webHidden/>
                  </w:rPr>
                  <w:instrText>PAGEREF</w:instrText>
                </w:r>
                <w:r w:rsidR="00F521C8" w:rsidRPr="0068706C">
                  <w:rPr>
                    <w:noProof/>
                    <w:webHidden/>
                    <w:rtl/>
                  </w:rPr>
                  <w:instrText xml:space="preserve"> _</w:instrText>
                </w:r>
                <w:r w:rsidR="00F521C8" w:rsidRPr="0068706C">
                  <w:rPr>
                    <w:noProof/>
                    <w:webHidden/>
                  </w:rPr>
                  <w:instrText>Toc500436059 \h</w:instrText>
                </w:r>
                <w:r w:rsidR="00F521C8" w:rsidRPr="0068706C">
                  <w:rPr>
                    <w:noProof/>
                    <w:webHidden/>
                    <w:rtl/>
                  </w:rPr>
                  <w:instrText xml:space="preserve"> </w:instrText>
                </w:r>
                <w:r w:rsidR="00F521C8" w:rsidRPr="0068706C">
                  <w:rPr>
                    <w:rStyle w:val="Hyperlink"/>
                    <w:noProof/>
                    <w:rtl/>
                  </w:rPr>
                </w:r>
                <w:r w:rsidR="00F521C8" w:rsidRPr="0068706C">
                  <w:rPr>
                    <w:rStyle w:val="Hyperlink"/>
                    <w:noProof/>
                    <w:rtl/>
                  </w:rPr>
                  <w:fldChar w:fldCharType="separate"/>
                </w:r>
                <w:r w:rsidR="0029184E">
                  <w:rPr>
                    <w:noProof/>
                    <w:webHidden/>
                    <w:rtl/>
                  </w:rPr>
                  <w:t>19</w:t>
                </w:r>
                <w:r w:rsidR="00F521C8" w:rsidRPr="0068706C">
                  <w:rPr>
                    <w:rStyle w:val="Hyperlink"/>
                    <w:noProof/>
                    <w:rtl/>
                  </w:rPr>
                  <w:fldChar w:fldCharType="end"/>
                </w:r>
              </w:hyperlink>
            </w:p>
            <w:p w:rsidR="00F521C8" w:rsidRPr="0068706C" w:rsidRDefault="00DB1CF8" w:rsidP="00386A8A">
              <w:pPr>
                <w:pStyle w:val="TOC3"/>
                <w:jc w:val="both"/>
                <w:rPr>
                  <w:rStyle w:val="Hyperlink"/>
                  <w:rFonts w:ascii="David" w:hAnsi="David"/>
                  <w:rtl/>
                </w:rPr>
              </w:pPr>
              <w:hyperlink w:anchor="_Toc500436060" w:history="1">
                <w:r w:rsidR="00F521C8" w:rsidRPr="0068706C">
                  <w:rPr>
                    <w:rStyle w:val="Hyperlink"/>
                    <w:rFonts w:ascii="David" w:hAnsi="David"/>
                    <w:rtl/>
                  </w:rPr>
                  <w:t>1.2.1</w:t>
                </w:r>
                <w:r w:rsidR="00F521C8" w:rsidRPr="0068706C">
                  <w:rPr>
                    <w:rStyle w:val="Hyperlink"/>
                    <w:rFonts w:ascii="David" w:hAnsi="David"/>
                    <w:rtl/>
                  </w:rPr>
                  <w:tab/>
                  <w:t>הקדמה</w:t>
                </w:r>
                <w:r w:rsidR="00F521C8" w:rsidRPr="0068706C">
                  <w:rPr>
                    <w:rStyle w:val="Hyperlink"/>
                    <w:rFonts w:ascii="David" w:hAnsi="David"/>
                    <w:webHidden/>
                    <w:rtl/>
                  </w:rPr>
                  <w:tab/>
                </w:r>
                <w:r w:rsidR="00F521C8" w:rsidRPr="0068706C">
                  <w:rPr>
                    <w:rStyle w:val="Hyperlink"/>
                    <w:rFonts w:ascii="David" w:hAnsi="David"/>
                    <w:rtl/>
                  </w:rPr>
                  <w:fldChar w:fldCharType="begin"/>
                </w:r>
                <w:r w:rsidR="00F521C8" w:rsidRPr="0068706C">
                  <w:rPr>
                    <w:rStyle w:val="Hyperlink"/>
                    <w:rFonts w:ascii="David" w:hAnsi="David"/>
                    <w:webHidden/>
                    <w:rtl/>
                  </w:rPr>
                  <w:instrText xml:space="preserve"> </w:instrText>
                </w:r>
                <w:r w:rsidR="00F521C8" w:rsidRPr="0068706C">
                  <w:rPr>
                    <w:rStyle w:val="Hyperlink"/>
                    <w:rFonts w:ascii="David" w:hAnsi="David"/>
                    <w:webHidden/>
                  </w:rPr>
                  <w:instrText>PAGEREF</w:instrText>
                </w:r>
                <w:r w:rsidR="00F521C8" w:rsidRPr="0068706C">
                  <w:rPr>
                    <w:rStyle w:val="Hyperlink"/>
                    <w:rFonts w:ascii="David" w:hAnsi="David"/>
                    <w:webHidden/>
                    <w:rtl/>
                  </w:rPr>
                  <w:instrText xml:space="preserve"> _</w:instrText>
                </w:r>
                <w:r w:rsidR="00F521C8" w:rsidRPr="0068706C">
                  <w:rPr>
                    <w:rStyle w:val="Hyperlink"/>
                    <w:rFonts w:ascii="David" w:hAnsi="David"/>
                    <w:webHidden/>
                  </w:rPr>
                  <w:instrText>Toc500436060 \h</w:instrText>
                </w:r>
                <w:r w:rsidR="00F521C8" w:rsidRPr="0068706C">
                  <w:rPr>
                    <w:rStyle w:val="Hyperlink"/>
                    <w:rFonts w:ascii="David" w:hAnsi="David"/>
                    <w:webHidden/>
                    <w:rtl/>
                  </w:rPr>
                  <w:instrText xml:space="preserve"> </w:instrText>
                </w:r>
                <w:r w:rsidR="00F521C8" w:rsidRPr="0068706C">
                  <w:rPr>
                    <w:rStyle w:val="Hyperlink"/>
                    <w:rFonts w:ascii="David" w:hAnsi="David"/>
                    <w:rtl/>
                  </w:rPr>
                </w:r>
                <w:r w:rsidR="00F521C8" w:rsidRPr="0068706C">
                  <w:rPr>
                    <w:rStyle w:val="Hyperlink"/>
                    <w:rFonts w:ascii="David" w:hAnsi="David"/>
                    <w:rtl/>
                  </w:rPr>
                  <w:fldChar w:fldCharType="separate"/>
                </w:r>
                <w:r w:rsidR="0029184E">
                  <w:rPr>
                    <w:rStyle w:val="Hyperlink"/>
                    <w:rFonts w:ascii="David" w:hAnsi="David"/>
                    <w:webHidden/>
                    <w:rtl/>
                  </w:rPr>
                  <w:t>19</w:t>
                </w:r>
                <w:r w:rsidR="00F521C8" w:rsidRPr="0068706C">
                  <w:rPr>
                    <w:rStyle w:val="Hyperlink"/>
                    <w:rFonts w:ascii="David" w:hAnsi="David"/>
                    <w:rtl/>
                  </w:rPr>
                  <w:fldChar w:fldCharType="end"/>
                </w:r>
              </w:hyperlink>
            </w:p>
            <w:p w:rsidR="00F521C8" w:rsidRPr="0068706C" w:rsidRDefault="00DB1CF8" w:rsidP="00386A8A">
              <w:pPr>
                <w:pStyle w:val="TOC3"/>
                <w:jc w:val="both"/>
                <w:rPr>
                  <w:rStyle w:val="Hyperlink"/>
                  <w:rFonts w:ascii="David" w:hAnsi="David"/>
                  <w:rtl/>
                </w:rPr>
              </w:pPr>
              <w:hyperlink w:anchor="_Toc500436061" w:history="1">
                <w:r w:rsidR="00F521C8" w:rsidRPr="0068706C">
                  <w:rPr>
                    <w:rStyle w:val="Hyperlink"/>
                    <w:rFonts w:ascii="David" w:hAnsi="David"/>
                  </w:rPr>
                  <w:t>1.2.2</w:t>
                </w:r>
                <w:r w:rsidR="00F521C8" w:rsidRPr="0068706C">
                  <w:rPr>
                    <w:rStyle w:val="Hyperlink"/>
                    <w:rFonts w:ascii="David" w:hAnsi="David"/>
                    <w:rtl/>
                  </w:rPr>
                  <w:tab/>
                  <w:t>טכניקה בסיסית</w:t>
                </w:r>
                <w:r w:rsidR="00F521C8" w:rsidRPr="0068706C">
                  <w:rPr>
                    <w:rStyle w:val="Hyperlink"/>
                    <w:rFonts w:ascii="David" w:hAnsi="David"/>
                    <w:webHidden/>
                    <w:rtl/>
                  </w:rPr>
                  <w:tab/>
                </w:r>
                <w:r w:rsidR="00F521C8" w:rsidRPr="0068706C">
                  <w:rPr>
                    <w:rStyle w:val="Hyperlink"/>
                    <w:rFonts w:ascii="David" w:hAnsi="David"/>
                    <w:rtl/>
                  </w:rPr>
                  <w:fldChar w:fldCharType="begin"/>
                </w:r>
                <w:r w:rsidR="00F521C8" w:rsidRPr="0068706C">
                  <w:rPr>
                    <w:rStyle w:val="Hyperlink"/>
                    <w:rFonts w:ascii="David" w:hAnsi="David"/>
                    <w:webHidden/>
                    <w:rtl/>
                  </w:rPr>
                  <w:instrText xml:space="preserve"> </w:instrText>
                </w:r>
                <w:r w:rsidR="00F521C8" w:rsidRPr="0068706C">
                  <w:rPr>
                    <w:rStyle w:val="Hyperlink"/>
                    <w:rFonts w:ascii="David" w:hAnsi="David"/>
                    <w:webHidden/>
                  </w:rPr>
                  <w:instrText>PAGEREF</w:instrText>
                </w:r>
                <w:r w:rsidR="00F521C8" w:rsidRPr="0068706C">
                  <w:rPr>
                    <w:rStyle w:val="Hyperlink"/>
                    <w:rFonts w:ascii="David" w:hAnsi="David"/>
                    <w:webHidden/>
                    <w:rtl/>
                  </w:rPr>
                  <w:instrText xml:space="preserve"> _</w:instrText>
                </w:r>
                <w:r w:rsidR="00F521C8" w:rsidRPr="0068706C">
                  <w:rPr>
                    <w:rStyle w:val="Hyperlink"/>
                    <w:rFonts w:ascii="David" w:hAnsi="David"/>
                    <w:webHidden/>
                  </w:rPr>
                  <w:instrText>Toc500436061 \h</w:instrText>
                </w:r>
                <w:r w:rsidR="00F521C8" w:rsidRPr="0068706C">
                  <w:rPr>
                    <w:rStyle w:val="Hyperlink"/>
                    <w:rFonts w:ascii="David" w:hAnsi="David"/>
                    <w:webHidden/>
                    <w:rtl/>
                  </w:rPr>
                  <w:instrText xml:space="preserve"> </w:instrText>
                </w:r>
                <w:r w:rsidR="00F521C8" w:rsidRPr="0068706C">
                  <w:rPr>
                    <w:rStyle w:val="Hyperlink"/>
                    <w:rFonts w:ascii="David" w:hAnsi="David"/>
                    <w:rtl/>
                  </w:rPr>
                </w:r>
                <w:r w:rsidR="00F521C8" w:rsidRPr="0068706C">
                  <w:rPr>
                    <w:rStyle w:val="Hyperlink"/>
                    <w:rFonts w:ascii="David" w:hAnsi="David"/>
                    <w:rtl/>
                  </w:rPr>
                  <w:fldChar w:fldCharType="separate"/>
                </w:r>
                <w:r w:rsidR="0029184E">
                  <w:rPr>
                    <w:rStyle w:val="Hyperlink"/>
                    <w:rFonts w:ascii="David" w:hAnsi="David"/>
                    <w:webHidden/>
                    <w:rtl/>
                  </w:rPr>
                  <w:t>19</w:t>
                </w:r>
                <w:r w:rsidR="00F521C8" w:rsidRPr="0068706C">
                  <w:rPr>
                    <w:rStyle w:val="Hyperlink"/>
                    <w:rFonts w:ascii="David" w:hAnsi="David"/>
                    <w:rtl/>
                  </w:rPr>
                  <w:fldChar w:fldCharType="end"/>
                </w:r>
              </w:hyperlink>
            </w:p>
            <w:p w:rsidR="00F521C8" w:rsidRPr="0068706C" w:rsidRDefault="00DB1CF8" w:rsidP="00386A8A">
              <w:pPr>
                <w:pStyle w:val="TOC3"/>
                <w:jc w:val="both"/>
                <w:rPr>
                  <w:rStyle w:val="Hyperlink"/>
                  <w:rFonts w:ascii="David" w:hAnsi="David"/>
                  <w:rtl/>
                </w:rPr>
              </w:pPr>
              <w:hyperlink w:anchor="_Toc500436066" w:history="1">
                <w:r w:rsidR="00F521C8" w:rsidRPr="0068706C">
                  <w:rPr>
                    <w:rStyle w:val="Hyperlink"/>
                    <w:rFonts w:ascii="David" w:hAnsi="David"/>
                  </w:rPr>
                  <w:t>1.2.3</w:t>
                </w:r>
                <w:r w:rsidR="000D178C" w:rsidRPr="0068706C">
                  <w:rPr>
                    <w:rStyle w:val="Hyperlink"/>
                    <w:rFonts w:ascii="David" w:hAnsi="David"/>
                    <w:rtl/>
                  </w:rPr>
                  <w:t xml:space="preserve">                                  </w:t>
                </w:r>
                <w:r w:rsidR="006573F5" w:rsidRPr="0068706C">
                  <w:rPr>
                    <w:rStyle w:val="Hyperlink"/>
                    <w:rFonts w:ascii="David" w:hAnsi="David"/>
                    <w:rtl/>
                  </w:rPr>
                  <w:t xml:space="preserve">    </w:t>
                </w:r>
                <w:r w:rsidR="00176B38" w:rsidRPr="0068706C">
                  <w:rPr>
                    <w:rStyle w:val="Hyperlink"/>
                    <w:rFonts w:ascii="David" w:hAnsi="David" w:hint="cs"/>
                    <w:rtl/>
                  </w:rPr>
                  <w:t xml:space="preserve"> </w:t>
                </w:r>
                <w:r w:rsidR="006573F5" w:rsidRPr="0068706C">
                  <w:rPr>
                    <w:rStyle w:val="Hyperlink"/>
                    <w:rFonts w:ascii="David" w:hAnsi="David"/>
                    <w:rtl/>
                  </w:rPr>
                  <w:t xml:space="preserve">  </w:t>
                </w:r>
                <w:r w:rsidR="00F521C8" w:rsidRPr="0068706C">
                  <w:rPr>
                    <w:rStyle w:val="Hyperlink"/>
                    <w:rFonts w:ascii="David" w:hAnsi="David"/>
                  </w:rPr>
                  <w:t>Merkle hash trees</w:t>
                </w:r>
                <w:r w:rsidR="00F521C8" w:rsidRPr="0068706C">
                  <w:rPr>
                    <w:rStyle w:val="Hyperlink"/>
                    <w:rFonts w:ascii="David" w:hAnsi="David"/>
                    <w:webHidden/>
                    <w:rtl/>
                  </w:rPr>
                  <w:tab/>
                </w:r>
                <w:r w:rsidR="00F521C8" w:rsidRPr="0068706C">
                  <w:rPr>
                    <w:rStyle w:val="Hyperlink"/>
                    <w:rFonts w:ascii="David" w:hAnsi="David"/>
                    <w:rtl/>
                  </w:rPr>
                  <w:fldChar w:fldCharType="begin"/>
                </w:r>
                <w:r w:rsidR="00F521C8" w:rsidRPr="0068706C">
                  <w:rPr>
                    <w:rStyle w:val="Hyperlink"/>
                    <w:rFonts w:ascii="David" w:hAnsi="David"/>
                    <w:webHidden/>
                    <w:rtl/>
                  </w:rPr>
                  <w:instrText xml:space="preserve"> </w:instrText>
                </w:r>
                <w:r w:rsidR="00F521C8" w:rsidRPr="0068706C">
                  <w:rPr>
                    <w:rStyle w:val="Hyperlink"/>
                    <w:rFonts w:ascii="David" w:hAnsi="David"/>
                    <w:webHidden/>
                  </w:rPr>
                  <w:instrText>PAGEREF</w:instrText>
                </w:r>
                <w:r w:rsidR="00F521C8" w:rsidRPr="0068706C">
                  <w:rPr>
                    <w:rStyle w:val="Hyperlink"/>
                    <w:rFonts w:ascii="David" w:hAnsi="David"/>
                    <w:webHidden/>
                    <w:rtl/>
                  </w:rPr>
                  <w:instrText xml:space="preserve"> _</w:instrText>
                </w:r>
                <w:r w:rsidR="00F521C8" w:rsidRPr="0068706C">
                  <w:rPr>
                    <w:rStyle w:val="Hyperlink"/>
                    <w:rFonts w:ascii="David" w:hAnsi="David"/>
                    <w:webHidden/>
                  </w:rPr>
                  <w:instrText>Toc500436066 \h</w:instrText>
                </w:r>
                <w:r w:rsidR="00F521C8" w:rsidRPr="0068706C">
                  <w:rPr>
                    <w:rStyle w:val="Hyperlink"/>
                    <w:rFonts w:ascii="David" w:hAnsi="David"/>
                    <w:webHidden/>
                    <w:rtl/>
                  </w:rPr>
                  <w:instrText xml:space="preserve"> </w:instrText>
                </w:r>
                <w:r w:rsidR="00F521C8" w:rsidRPr="0068706C">
                  <w:rPr>
                    <w:rStyle w:val="Hyperlink"/>
                    <w:rFonts w:ascii="David" w:hAnsi="David"/>
                    <w:rtl/>
                  </w:rPr>
                </w:r>
                <w:r w:rsidR="00F521C8" w:rsidRPr="0068706C">
                  <w:rPr>
                    <w:rStyle w:val="Hyperlink"/>
                    <w:rFonts w:ascii="David" w:hAnsi="David"/>
                    <w:rtl/>
                  </w:rPr>
                  <w:fldChar w:fldCharType="separate"/>
                </w:r>
                <w:r w:rsidR="0029184E">
                  <w:rPr>
                    <w:rStyle w:val="Hyperlink"/>
                    <w:rFonts w:ascii="David" w:hAnsi="David"/>
                    <w:webHidden/>
                    <w:rtl/>
                  </w:rPr>
                  <w:t>20</w:t>
                </w:r>
                <w:r w:rsidR="00F521C8" w:rsidRPr="0068706C">
                  <w:rPr>
                    <w:rStyle w:val="Hyperlink"/>
                    <w:rFonts w:ascii="David" w:hAnsi="David"/>
                    <w:rtl/>
                  </w:rPr>
                  <w:fldChar w:fldCharType="end"/>
                </w:r>
              </w:hyperlink>
            </w:p>
            <w:p w:rsidR="00F521C8" w:rsidRPr="0068706C" w:rsidRDefault="00DB1CF8" w:rsidP="00386A8A">
              <w:pPr>
                <w:pStyle w:val="TOC3"/>
                <w:jc w:val="both"/>
                <w:rPr>
                  <w:rStyle w:val="Hyperlink"/>
                  <w:rFonts w:ascii="David" w:hAnsi="David"/>
                  <w:rtl/>
                </w:rPr>
              </w:pPr>
              <w:hyperlink w:anchor="_Toc500436067" w:history="1">
                <w:r w:rsidR="00F521C8" w:rsidRPr="0068706C">
                  <w:rPr>
                    <w:rStyle w:val="Hyperlink"/>
                    <w:rFonts w:ascii="David" w:hAnsi="David"/>
                    <w:rtl/>
                  </w:rPr>
                  <w:t>1.2.3.1</w:t>
                </w:r>
                <w:r w:rsidR="000D178C" w:rsidRPr="0068706C">
                  <w:rPr>
                    <w:rStyle w:val="Hyperlink"/>
                    <w:rFonts w:ascii="David" w:hAnsi="David"/>
                    <w:rtl/>
                  </w:rPr>
                  <w:t xml:space="preserve">                                      </w:t>
                </w:r>
                <w:r w:rsidR="00F521C8" w:rsidRPr="0068706C">
                  <w:rPr>
                    <w:rStyle w:val="Hyperlink"/>
                    <w:rFonts w:ascii="David" w:hAnsi="David"/>
                  </w:rPr>
                  <w:t>Merkle’s Signature Scheme</w:t>
                </w:r>
                <w:r w:rsidR="00F521C8" w:rsidRPr="0068706C">
                  <w:rPr>
                    <w:rStyle w:val="Hyperlink"/>
                    <w:rFonts w:ascii="David" w:hAnsi="David"/>
                    <w:webHidden/>
                    <w:rtl/>
                  </w:rPr>
                  <w:tab/>
                </w:r>
                <w:r w:rsidR="00F521C8" w:rsidRPr="0068706C">
                  <w:rPr>
                    <w:rStyle w:val="Hyperlink"/>
                    <w:rFonts w:ascii="David" w:hAnsi="David"/>
                    <w:rtl/>
                  </w:rPr>
                  <w:fldChar w:fldCharType="begin"/>
                </w:r>
                <w:r w:rsidR="00F521C8" w:rsidRPr="0068706C">
                  <w:rPr>
                    <w:rStyle w:val="Hyperlink"/>
                    <w:rFonts w:ascii="David" w:hAnsi="David"/>
                    <w:webHidden/>
                    <w:rtl/>
                  </w:rPr>
                  <w:instrText xml:space="preserve"> </w:instrText>
                </w:r>
                <w:r w:rsidR="00F521C8" w:rsidRPr="0068706C">
                  <w:rPr>
                    <w:rStyle w:val="Hyperlink"/>
                    <w:rFonts w:ascii="David" w:hAnsi="David"/>
                    <w:webHidden/>
                  </w:rPr>
                  <w:instrText>PAGEREF</w:instrText>
                </w:r>
                <w:r w:rsidR="00F521C8" w:rsidRPr="0068706C">
                  <w:rPr>
                    <w:rStyle w:val="Hyperlink"/>
                    <w:rFonts w:ascii="David" w:hAnsi="David"/>
                    <w:webHidden/>
                    <w:rtl/>
                  </w:rPr>
                  <w:instrText xml:space="preserve"> _</w:instrText>
                </w:r>
                <w:r w:rsidR="00F521C8" w:rsidRPr="0068706C">
                  <w:rPr>
                    <w:rStyle w:val="Hyperlink"/>
                    <w:rFonts w:ascii="David" w:hAnsi="David"/>
                    <w:webHidden/>
                  </w:rPr>
                  <w:instrText>Toc500436067 \h</w:instrText>
                </w:r>
                <w:r w:rsidR="00F521C8" w:rsidRPr="0068706C">
                  <w:rPr>
                    <w:rStyle w:val="Hyperlink"/>
                    <w:rFonts w:ascii="David" w:hAnsi="David"/>
                    <w:webHidden/>
                    <w:rtl/>
                  </w:rPr>
                  <w:instrText xml:space="preserve"> </w:instrText>
                </w:r>
                <w:r w:rsidR="00F521C8" w:rsidRPr="0068706C">
                  <w:rPr>
                    <w:rStyle w:val="Hyperlink"/>
                    <w:rFonts w:ascii="David" w:hAnsi="David"/>
                    <w:rtl/>
                  </w:rPr>
                </w:r>
                <w:r w:rsidR="00F521C8" w:rsidRPr="0068706C">
                  <w:rPr>
                    <w:rStyle w:val="Hyperlink"/>
                    <w:rFonts w:ascii="David" w:hAnsi="David"/>
                    <w:rtl/>
                  </w:rPr>
                  <w:fldChar w:fldCharType="separate"/>
                </w:r>
                <w:r w:rsidR="0029184E">
                  <w:rPr>
                    <w:rStyle w:val="Hyperlink"/>
                    <w:rFonts w:ascii="David" w:hAnsi="David"/>
                    <w:webHidden/>
                    <w:rtl/>
                  </w:rPr>
                  <w:t>20</w:t>
                </w:r>
                <w:r w:rsidR="00F521C8" w:rsidRPr="0068706C">
                  <w:rPr>
                    <w:rStyle w:val="Hyperlink"/>
                    <w:rFonts w:ascii="David" w:hAnsi="David"/>
                    <w:rtl/>
                  </w:rPr>
                  <w:fldChar w:fldCharType="end"/>
                </w:r>
              </w:hyperlink>
            </w:p>
            <w:p w:rsidR="00F521C8" w:rsidRPr="0068706C" w:rsidRDefault="00DB1CF8" w:rsidP="00386A8A">
              <w:pPr>
                <w:pStyle w:val="TOC3"/>
                <w:jc w:val="both"/>
                <w:rPr>
                  <w:rStyle w:val="Hyperlink"/>
                  <w:rtl/>
                </w:rPr>
              </w:pPr>
              <w:hyperlink w:anchor="_Toc500436068" w:history="1">
                <w:r w:rsidR="00F521C8" w:rsidRPr="0068706C">
                  <w:rPr>
                    <w:rStyle w:val="Hyperlink"/>
                    <w:rtl/>
                  </w:rPr>
                  <w:t>1.2.3.2</w:t>
                </w:r>
                <w:r w:rsidR="00F521C8" w:rsidRPr="0068706C">
                  <w:rPr>
                    <w:rStyle w:val="Hyperlink"/>
                    <w:rtl/>
                  </w:rPr>
                  <w:tab/>
                  <w:t>עצי +</w:t>
                </w:r>
                <w:r w:rsidR="00F521C8" w:rsidRPr="0068706C">
                  <w:rPr>
                    <w:rStyle w:val="Hyperlink"/>
                  </w:rPr>
                  <w:t>B</w:t>
                </w:r>
                <w:r w:rsidR="00F521C8" w:rsidRPr="0068706C">
                  <w:rPr>
                    <w:rStyle w:val="Hyperlink"/>
                    <w:webHidden/>
                    <w:rtl/>
                  </w:rPr>
                  <w:tab/>
                </w:r>
                <w:r w:rsidR="00F521C8" w:rsidRPr="0068706C">
                  <w:rPr>
                    <w:rStyle w:val="Hyperlink"/>
                    <w:rtl/>
                  </w:rPr>
                  <w:fldChar w:fldCharType="begin"/>
                </w:r>
                <w:r w:rsidR="00F521C8" w:rsidRPr="0068706C">
                  <w:rPr>
                    <w:rStyle w:val="Hyperlink"/>
                    <w:webHidden/>
                    <w:rtl/>
                  </w:rPr>
                  <w:instrText xml:space="preserve"> </w:instrText>
                </w:r>
                <w:r w:rsidR="00F521C8" w:rsidRPr="0068706C">
                  <w:rPr>
                    <w:rStyle w:val="Hyperlink"/>
                    <w:webHidden/>
                  </w:rPr>
                  <w:instrText>PAGEREF</w:instrText>
                </w:r>
                <w:r w:rsidR="00F521C8" w:rsidRPr="0068706C">
                  <w:rPr>
                    <w:rStyle w:val="Hyperlink"/>
                    <w:webHidden/>
                    <w:rtl/>
                  </w:rPr>
                  <w:instrText xml:space="preserve"> _</w:instrText>
                </w:r>
                <w:r w:rsidR="00F521C8" w:rsidRPr="0068706C">
                  <w:rPr>
                    <w:rStyle w:val="Hyperlink"/>
                    <w:webHidden/>
                  </w:rPr>
                  <w:instrText>Toc500436068 \h</w:instrText>
                </w:r>
                <w:r w:rsidR="00F521C8" w:rsidRPr="0068706C">
                  <w:rPr>
                    <w:rStyle w:val="Hyperlink"/>
                    <w:webHidden/>
                    <w:rtl/>
                  </w:rPr>
                  <w:instrText xml:space="preserve"> </w:instrText>
                </w:r>
                <w:r w:rsidR="00F521C8" w:rsidRPr="0068706C">
                  <w:rPr>
                    <w:rStyle w:val="Hyperlink"/>
                    <w:rtl/>
                  </w:rPr>
                </w:r>
                <w:r w:rsidR="00F521C8" w:rsidRPr="0068706C">
                  <w:rPr>
                    <w:rStyle w:val="Hyperlink"/>
                    <w:rtl/>
                  </w:rPr>
                  <w:fldChar w:fldCharType="separate"/>
                </w:r>
                <w:r w:rsidR="0029184E">
                  <w:rPr>
                    <w:rStyle w:val="Hyperlink"/>
                    <w:webHidden/>
                    <w:rtl/>
                  </w:rPr>
                  <w:t>21</w:t>
                </w:r>
                <w:r w:rsidR="00F521C8" w:rsidRPr="0068706C">
                  <w:rPr>
                    <w:rStyle w:val="Hyperlink"/>
                    <w:rtl/>
                  </w:rPr>
                  <w:fldChar w:fldCharType="end"/>
                </w:r>
              </w:hyperlink>
            </w:p>
            <w:p w:rsidR="00F521C8" w:rsidRPr="0068706C" w:rsidRDefault="00DB1CF8" w:rsidP="00386A8A">
              <w:pPr>
                <w:pStyle w:val="TOC3"/>
                <w:jc w:val="both"/>
                <w:rPr>
                  <w:rStyle w:val="Hyperlink"/>
                  <w:rFonts w:ascii="David" w:hAnsi="David"/>
                  <w:rtl/>
                </w:rPr>
              </w:pPr>
              <w:hyperlink w:anchor="_Toc500436069" w:history="1">
                <w:r w:rsidR="00F521C8" w:rsidRPr="0068706C">
                  <w:rPr>
                    <w:rStyle w:val="Hyperlink"/>
                    <w:rFonts w:ascii="David" w:hAnsi="David"/>
                  </w:rPr>
                  <w:t>1.2.3.3</w:t>
                </w:r>
                <w:r w:rsidR="00F521C8" w:rsidRPr="0068706C">
                  <w:rPr>
                    <w:rStyle w:val="Hyperlink"/>
                    <w:rFonts w:ascii="David" w:hAnsi="David"/>
                    <w:rtl/>
                  </w:rPr>
                  <w:tab/>
                </w:r>
                <w:r w:rsidR="00F521C8" w:rsidRPr="0068706C">
                  <w:rPr>
                    <w:rStyle w:val="Hyperlink"/>
                    <w:rFonts w:ascii="David" w:hAnsi="David"/>
                  </w:rPr>
                  <w:t>Data integrity based on Merkle hash tree</w:t>
                </w:r>
                <w:r w:rsidR="00F521C8" w:rsidRPr="0068706C">
                  <w:rPr>
                    <w:rStyle w:val="Hyperlink"/>
                    <w:rFonts w:ascii="David" w:hAnsi="David"/>
                    <w:webHidden/>
                    <w:rtl/>
                  </w:rPr>
                  <w:tab/>
                </w:r>
                <w:r w:rsidR="00F521C8" w:rsidRPr="0068706C">
                  <w:rPr>
                    <w:rStyle w:val="Hyperlink"/>
                    <w:rFonts w:ascii="David" w:hAnsi="David"/>
                    <w:rtl/>
                  </w:rPr>
                  <w:fldChar w:fldCharType="begin"/>
                </w:r>
                <w:r w:rsidR="00F521C8" w:rsidRPr="0068706C">
                  <w:rPr>
                    <w:rStyle w:val="Hyperlink"/>
                    <w:rFonts w:ascii="David" w:hAnsi="David"/>
                    <w:webHidden/>
                    <w:rtl/>
                  </w:rPr>
                  <w:instrText xml:space="preserve"> </w:instrText>
                </w:r>
                <w:r w:rsidR="00F521C8" w:rsidRPr="0068706C">
                  <w:rPr>
                    <w:rStyle w:val="Hyperlink"/>
                    <w:rFonts w:ascii="David" w:hAnsi="David"/>
                    <w:webHidden/>
                  </w:rPr>
                  <w:instrText>PAGEREF</w:instrText>
                </w:r>
                <w:r w:rsidR="00F521C8" w:rsidRPr="0068706C">
                  <w:rPr>
                    <w:rStyle w:val="Hyperlink"/>
                    <w:rFonts w:ascii="David" w:hAnsi="David"/>
                    <w:webHidden/>
                    <w:rtl/>
                  </w:rPr>
                  <w:instrText xml:space="preserve"> _</w:instrText>
                </w:r>
                <w:r w:rsidR="00F521C8" w:rsidRPr="0068706C">
                  <w:rPr>
                    <w:rStyle w:val="Hyperlink"/>
                    <w:rFonts w:ascii="David" w:hAnsi="David"/>
                    <w:webHidden/>
                  </w:rPr>
                  <w:instrText>Toc500436069 \h</w:instrText>
                </w:r>
                <w:r w:rsidR="00F521C8" w:rsidRPr="0068706C">
                  <w:rPr>
                    <w:rStyle w:val="Hyperlink"/>
                    <w:rFonts w:ascii="David" w:hAnsi="David"/>
                    <w:webHidden/>
                    <w:rtl/>
                  </w:rPr>
                  <w:instrText xml:space="preserve"> </w:instrText>
                </w:r>
                <w:r w:rsidR="00F521C8" w:rsidRPr="0068706C">
                  <w:rPr>
                    <w:rStyle w:val="Hyperlink"/>
                    <w:rFonts w:ascii="David" w:hAnsi="David"/>
                    <w:rtl/>
                  </w:rPr>
                </w:r>
                <w:r w:rsidR="00F521C8" w:rsidRPr="0068706C">
                  <w:rPr>
                    <w:rStyle w:val="Hyperlink"/>
                    <w:rFonts w:ascii="David" w:hAnsi="David"/>
                    <w:rtl/>
                  </w:rPr>
                  <w:fldChar w:fldCharType="separate"/>
                </w:r>
                <w:r w:rsidR="0029184E">
                  <w:rPr>
                    <w:rStyle w:val="Hyperlink"/>
                    <w:rFonts w:ascii="David" w:hAnsi="David"/>
                    <w:webHidden/>
                    <w:rtl/>
                  </w:rPr>
                  <w:t>21</w:t>
                </w:r>
                <w:r w:rsidR="00F521C8" w:rsidRPr="0068706C">
                  <w:rPr>
                    <w:rStyle w:val="Hyperlink"/>
                    <w:rFonts w:ascii="David" w:hAnsi="David"/>
                    <w:rtl/>
                  </w:rPr>
                  <w:fldChar w:fldCharType="end"/>
                </w:r>
              </w:hyperlink>
            </w:p>
            <w:p w:rsidR="00F521C8" w:rsidRPr="0068706C" w:rsidRDefault="00DB1CF8" w:rsidP="00386A8A">
              <w:pPr>
                <w:pStyle w:val="TOC3"/>
                <w:jc w:val="both"/>
                <w:rPr>
                  <w:rStyle w:val="Hyperlink"/>
                  <w:rFonts w:ascii="David" w:hAnsi="David"/>
                  <w:rtl/>
                </w:rPr>
              </w:pPr>
              <w:hyperlink w:anchor="_Toc500436070" w:history="1">
                <w:r w:rsidR="00F521C8" w:rsidRPr="0068706C">
                  <w:rPr>
                    <w:rStyle w:val="Hyperlink"/>
                    <w:rFonts w:ascii="David" w:hAnsi="David"/>
                  </w:rPr>
                  <w:t>1.2.4</w:t>
                </w:r>
                <w:r w:rsidR="00F521C8" w:rsidRPr="0068706C">
                  <w:rPr>
                    <w:rStyle w:val="Hyperlink"/>
                    <w:rFonts w:ascii="David" w:hAnsi="David"/>
                    <w:rtl/>
                  </w:rPr>
                  <w:tab/>
                </w:r>
                <w:r w:rsidR="00F521C8" w:rsidRPr="0068706C">
                  <w:rPr>
                    <w:rStyle w:val="Hyperlink"/>
                    <w:rFonts w:ascii="David" w:hAnsi="David"/>
                  </w:rPr>
                  <w:t>Radix Path Identifier</w:t>
                </w:r>
                <w:r w:rsidR="00F521C8" w:rsidRPr="0068706C">
                  <w:rPr>
                    <w:rStyle w:val="Hyperlink"/>
                    <w:rFonts w:ascii="David" w:hAnsi="David"/>
                    <w:webHidden/>
                    <w:rtl/>
                  </w:rPr>
                  <w:tab/>
                </w:r>
                <w:r w:rsidR="00F521C8" w:rsidRPr="0068706C">
                  <w:rPr>
                    <w:rStyle w:val="Hyperlink"/>
                    <w:rFonts w:ascii="David" w:hAnsi="David"/>
                    <w:rtl/>
                  </w:rPr>
                  <w:fldChar w:fldCharType="begin"/>
                </w:r>
                <w:r w:rsidR="00F521C8" w:rsidRPr="0068706C">
                  <w:rPr>
                    <w:rStyle w:val="Hyperlink"/>
                    <w:rFonts w:ascii="David" w:hAnsi="David"/>
                    <w:webHidden/>
                    <w:rtl/>
                  </w:rPr>
                  <w:instrText xml:space="preserve"> </w:instrText>
                </w:r>
                <w:r w:rsidR="00F521C8" w:rsidRPr="0068706C">
                  <w:rPr>
                    <w:rStyle w:val="Hyperlink"/>
                    <w:rFonts w:ascii="David" w:hAnsi="David"/>
                    <w:webHidden/>
                  </w:rPr>
                  <w:instrText>PAGEREF</w:instrText>
                </w:r>
                <w:r w:rsidR="00F521C8" w:rsidRPr="0068706C">
                  <w:rPr>
                    <w:rStyle w:val="Hyperlink"/>
                    <w:rFonts w:ascii="David" w:hAnsi="David"/>
                    <w:webHidden/>
                    <w:rtl/>
                  </w:rPr>
                  <w:instrText xml:space="preserve"> _</w:instrText>
                </w:r>
                <w:r w:rsidR="00F521C8" w:rsidRPr="0068706C">
                  <w:rPr>
                    <w:rStyle w:val="Hyperlink"/>
                    <w:rFonts w:ascii="David" w:hAnsi="David"/>
                    <w:webHidden/>
                  </w:rPr>
                  <w:instrText>Toc500436070 \h</w:instrText>
                </w:r>
                <w:r w:rsidR="00F521C8" w:rsidRPr="0068706C">
                  <w:rPr>
                    <w:rStyle w:val="Hyperlink"/>
                    <w:rFonts w:ascii="David" w:hAnsi="David"/>
                    <w:webHidden/>
                    <w:rtl/>
                  </w:rPr>
                  <w:instrText xml:space="preserve"> </w:instrText>
                </w:r>
                <w:r w:rsidR="00F521C8" w:rsidRPr="0068706C">
                  <w:rPr>
                    <w:rStyle w:val="Hyperlink"/>
                    <w:rFonts w:ascii="David" w:hAnsi="David"/>
                    <w:rtl/>
                  </w:rPr>
                </w:r>
                <w:r w:rsidR="00F521C8" w:rsidRPr="0068706C">
                  <w:rPr>
                    <w:rStyle w:val="Hyperlink"/>
                    <w:rFonts w:ascii="David" w:hAnsi="David"/>
                    <w:rtl/>
                  </w:rPr>
                  <w:fldChar w:fldCharType="separate"/>
                </w:r>
                <w:r w:rsidR="0029184E">
                  <w:rPr>
                    <w:rStyle w:val="Hyperlink"/>
                    <w:rFonts w:ascii="David" w:hAnsi="David"/>
                    <w:webHidden/>
                    <w:rtl/>
                  </w:rPr>
                  <w:t>22</w:t>
                </w:r>
                <w:r w:rsidR="00F521C8" w:rsidRPr="0068706C">
                  <w:rPr>
                    <w:rStyle w:val="Hyperlink"/>
                    <w:rFonts w:ascii="David" w:hAnsi="David"/>
                    <w:rtl/>
                  </w:rPr>
                  <w:fldChar w:fldCharType="end"/>
                </w:r>
              </w:hyperlink>
            </w:p>
            <w:p w:rsidR="00F521C8" w:rsidRPr="0068706C" w:rsidRDefault="00DB1CF8" w:rsidP="00386A8A">
              <w:pPr>
                <w:pStyle w:val="TOC3"/>
                <w:jc w:val="both"/>
                <w:rPr>
                  <w:rStyle w:val="Hyperlink"/>
                  <w:rFonts w:ascii="David" w:hAnsi="David"/>
                  <w:rtl/>
                </w:rPr>
              </w:pPr>
              <w:hyperlink w:anchor="_Toc500436071" w:history="1">
                <w:r w:rsidR="00F521C8" w:rsidRPr="0068706C">
                  <w:rPr>
                    <w:rStyle w:val="Hyperlink"/>
                    <w:rFonts w:ascii="David" w:hAnsi="David"/>
                  </w:rPr>
                  <w:t>1.2.4.1</w:t>
                </w:r>
                <w:r w:rsidR="00F521C8" w:rsidRPr="0068706C">
                  <w:rPr>
                    <w:rStyle w:val="Hyperlink"/>
                    <w:rFonts w:ascii="David" w:hAnsi="David"/>
                    <w:rtl/>
                  </w:rPr>
                  <w:tab/>
                </w:r>
                <w:r w:rsidR="00F521C8" w:rsidRPr="0068706C">
                  <w:rPr>
                    <w:rStyle w:val="Hyperlink"/>
                    <w:rFonts w:ascii="David" w:hAnsi="David"/>
                  </w:rPr>
                  <w:t>MHT storage in the database</w:t>
                </w:r>
                <w:r w:rsidR="00F521C8" w:rsidRPr="0068706C">
                  <w:rPr>
                    <w:rStyle w:val="Hyperlink"/>
                    <w:rFonts w:ascii="David" w:hAnsi="David"/>
                    <w:webHidden/>
                    <w:rtl/>
                  </w:rPr>
                  <w:tab/>
                </w:r>
                <w:r w:rsidR="00F521C8" w:rsidRPr="0068706C">
                  <w:rPr>
                    <w:rStyle w:val="Hyperlink"/>
                    <w:rFonts w:ascii="David" w:hAnsi="David"/>
                    <w:rtl/>
                  </w:rPr>
                  <w:fldChar w:fldCharType="begin"/>
                </w:r>
                <w:r w:rsidR="00F521C8" w:rsidRPr="0068706C">
                  <w:rPr>
                    <w:rStyle w:val="Hyperlink"/>
                    <w:rFonts w:ascii="David" w:hAnsi="David"/>
                    <w:webHidden/>
                    <w:rtl/>
                  </w:rPr>
                  <w:instrText xml:space="preserve"> </w:instrText>
                </w:r>
                <w:r w:rsidR="00F521C8" w:rsidRPr="0068706C">
                  <w:rPr>
                    <w:rStyle w:val="Hyperlink"/>
                    <w:rFonts w:ascii="David" w:hAnsi="David"/>
                    <w:webHidden/>
                  </w:rPr>
                  <w:instrText>PAGEREF</w:instrText>
                </w:r>
                <w:r w:rsidR="00F521C8" w:rsidRPr="0068706C">
                  <w:rPr>
                    <w:rStyle w:val="Hyperlink"/>
                    <w:rFonts w:ascii="David" w:hAnsi="David"/>
                    <w:webHidden/>
                    <w:rtl/>
                  </w:rPr>
                  <w:instrText xml:space="preserve"> _</w:instrText>
                </w:r>
                <w:r w:rsidR="00F521C8" w:rsidRPr="0068706C">
                  <w:rPr>
                    <w:rStyle w:val="Hyperlink"/>
                    <w:rFonts w:ascii="David" w:hAnsi="David"/>
                    <w:webHidden/>
                  </w:rPr>
                  <w:instrText>Toc500436071 \h</w:instrText>
                </w:r>
                <w:r w:rsidR="00F521C8" w:rsidRPr="0068706C">
                  <w:rPr>
                    <w:rStyle w:val="Hyperlink"/>
                    <w:rFonts w:ascii="David" w:hAnsi="David"/>
                    <w:webHidden/>
                    <w:rtl/>
                  </w:rPr>
                  <w:instrText xml:space="preserve"> </w:instrText>
                </w:r>
                <w:r w:rsidR="00F521C8" w:rsidRPr="0068706C">
                  <w:rPr>
                    <w:rStyle w:val="Hyperlink"/>
                    <w:rFonts w:ascii="David" w:hAnsi="David"/>
                    <w:rtl/>
                  </w:rPr>
                </w:r>
                <w:r w:rsidR="00F521C8" w:rsidRPr="0068706C">
                  <w:rPr>
                    <w:rStyle w:val="Hyperlink"/>
                    <w:rFonts w:ascii="David" w:hAnsi="David"/>
                    <w:rtl/>
                  </w:rPr>
                  <w:fldChar w:fldCharType="separate"/>
                </w:r>
                <w:r w:rsidR="0029184E">
                  <w:rPr>
                    <w:rStyle w:val="Hyperlink"/>
                    <w:rFonts w:ascii="David" w:hAnsi="David"/>
                    <w:webHidden/>
                    <w:rtl/>
                  </w:rPr>
                  <w:t>24</w:t>
                </w:r>
                <w:r w:rsidR="00F521C8" w:rsidRPr="0068706C">
                  <w:rPr>
                    <w:rStyle w:val="Hyperlink"/>
                    <w:rFonts w:ascii="David" w:hAnsi="David"/>
                    <w:rtl/>
                  </w:rPr>
                  <w:fldChar w:fldCharType="end"/>
                </w:r>
              </w:hyperlink>
            </w:p>
            <w:p w:rsidR="00F521C8" w:rsidRPr="0068706C" w:rsidRDefault="00DB1CF8" w:rsidP="00386A8A">
              <w:pPr>
                <w:pStyle w:val="TOC3"/>
                <w:jc w:val="both"/>
                <w:rPr>
                  <w:rStyle w:val="Hyperlink"/>
                  <w:rFonts w:ascii="David" w:hAnsi="David"/>
                  <w:rtl/>
                </w:rPr>
              </w:pPr>
              <w:hyperlink w:anchor="_Toc500436072" w:history="1">
                <w:r w:rsidR="00F521C8" w:rsidRPr="0068706C">
                  <w:rPr>
                    <w:rStyle w:val="Hyperlink"/>
                    <w:rFonts w:ascii="David" w:hAnsi="David"/>
                    <w:rtl/>
                  </w:rPr>
                  <w:t>1.2.4.1.1</w:t>
                </w:r>
                <w:r w:rsidR="00F521C8" w:rsidRPr="0068706C">
                  <w:rPr>
                    <w:rStyle w:val="Hyperlink"/>
                    <w:rFonts w:ascii="David" w:hAnsi="David"/>
                    <w:rtl/>
                  </w:rPr>
                  <w:tab/>
                </w:r>
                <w:r w:rsidR="00F521C8" w:rsidRPr="0068706C">
                  <w:rPr>
                    <w:rStyle w:val="Hyperlink"/>
                    <w:rFonts w:ascii="David" w:hAnsi="David"/>
                  </w:rPr>
                  <w:t>Single Authentication Table</w:t>
                </w:r>
                <w:r w:rsidR="00F521C8" w:rsidRPr="0068706C">
                  <w:rPr>
                    <w:rStyle w:val="Hyperlink"/>
                    <w:rFonts w:ascii="David" w:hAnsi="David"/>
                    <w:rtl/>
                  </w:rPr>
                  <w:t xml:space="preserve"> (</w:t>
                </w:r>
                <w:r w:rsidR="00F521C8" w:rsidRPr="0068706C">
                  <w:rPr>
                    <w:rStyle w:val="Hyperlink"/>
                    <w:rFonts w:ascii="David" w:hAnsi="David"/>
                  </w:rPr>
                  <w:t>SAT</w:t>
                </w:r>
                <w:r w:rsidR="00F521C8" w:rsidRPr="0068706C">
                  <w:rPr>
                    <w:rStyle w:val="Hyperlink"/>
                    <w:rFonts w:ascii="David" w:hAnsi="David"/>
                    <w:rtl/>
                  </w:rPr>
                  <w:t>)</w:t>
                </w:r>
                <w:r w:rsidR="00F521C8" w:rsidRPr="0068706C">
                  <w:rPr>
                    <w:rStyle w:val="Hyperlink"/>
                    <w:rFonts w:ascii="David" w:hAnsi="David"/>
                    <w:webHidden/>
                    <w:rtl/>
                  </w:rPr>
                  <w:tab/>
                </w:r>
                <w:r w:rsidR="00F521C8" w:rsidRPr="0068706C">
                  <w:rPr>
                    <w:rStyle w:val="Hyperlink"/>
                    <w:rFonts w:ascii="David" w:hAnsi="David"/>
                    <w:rtl/>
                  </w:rPr>
                  <w:fldChar w:fldCharType="begin"/>
                </w:r>
                <w:r w:rsidR="00F521C8" w:rsidRPr="0068706C">
                  <w:rPr>
                    <w:rStyle w:val="Hyperlink"/>
                    <w:rFonts w:ascii="David" w:hAnsi="David"/>
                    <w:webHidden/>
                    <w:rtl/>
                  </w:rPr>
                  <w:instrText xml:space="preserve"> </w:instrText>
                </w:r>
                <w:r w:rsidR="00F521C8" w:rsidRPr="0068706C">
                  <w:rPr>
                    <w:rStyle w:val="Hyperlink"/>
                    <w:rFonts w:ascii="David" w:hAnsi="David"/>
                    <w:webHidden/>
                  </w:rPr>
                  <w:instrText>PAGEREF</w:instrText>
                </w:r>
                <w:r w:rsidR="00F521C8" w:rsidRPr="0068706C">
                  <w:rPr>
                    <w:rStyle w:val="Hyperlink"/>
                    <w:rFonts w:ascii="David" w:hAnsi="David"/>
                    <w:webHidden/>
                    <w:rtl/>
                  </w:rPr>
                  <w:instrText xml:space="preserve"> _</w:instrText>
                </w:r>
                <w:r w:rsidR="00F521C8" w:rsidRPr="0068706C">
                  <w:rPr>
                    <w:rStyle w:val="Hyperlink"/>
                    <w:rFonts w:ascii="David" w:hAnsi="David"/>
                    <w:webHidden/>
                  </w:rPr>
                  <w:instrText>Toc500436072 \h</w:instrText>
                </w:r>
                <w:r w:rsidR="00F521C8" w:rsidRPr="0068706C">
                  <w:rPr>
                    <w:rStyle w:val="Hyperlink"/>
                    <w:rFonts w:ascii="David" w:hAnsi="David"/>
                    <w:webHidden/>
                    <w:rtl/>
                  </w:rPr>
                  <w:instrText xml:space="preserve"> </w:instrText>
                </w:r>
                <w:r w:rsidR="00F521C8" w:rsidRPr="0068706C">
                  <w:rPr>
                    <w:rStyle w:val="Hyperlink"/>
                    <w:rFonts w:ascii="David" w:hAnsi="David"/>
                    <w:rtl/>
                  </w:rPr>
                </w:r>
                <w:r w:rsidR="00F521C8" w:rsidRPr="0068706C">
                  <w:rPr>
                    <w:rStyle w:val="Hyperlink"/>
                    <w:rFonts w:ascii="David" w:hAnsi="David"/>
                    <w:rtl/>
                  </w:rPr>
                  <w:fldChar w:fldCharType="separate"/>
                </w:r>
                <w:r w:rsidR="0029184E">
                  <w:rPr>
                    <w:rStyle w:val="Hyperlink"/>
                    <w:rFonts w:ascii="David" w:hAnsi="David"/>
                    <w:webHidden/>
                    <w:rtl/>
                  </w:rPr>
                  <w:t>24</w:t>
                </w:r>
                <w:r w:rsidR="00F521C8" w:rsidRPr="0068706C">
                  <w:rPr>
                    <w:rStyle w:val="Hyperlink"/>
                    <w:rFonts w:ascii="David" w:hAnsi="David"/>
                    <w:rtl/>
                  </w:rPr>
                  <w:fldChar w:fldCharType="end"/>
                </w:r>
              </w:hyperlink>
            </w:p>
            <w:p w:rsidR="00F521C8" w:rsidRPr="0068706C" w:rsidRDefault="00DB1CF8" w:rsidP="00386A8A">
              <w:pPr>
                <w:pStyle w:val="TOC3"/>
                <w:jc w:val="both"/>
                <w:rPr>
                  <w:rStyle w:val="Hyperlink"/>
                  <w:rFonts w:ascii="David" w:hAnsi="David"/>
                  <w:rtl/>
                </w:rPr>
              </w:pPr>
              <w:hyperlink w:anchor="_Toc500436073" w:history="1">
                <w:r w:rsidR="00F521C8" w:rsidRPr="0068706C">
                  <w:rPr>
                    <w:rStyle w:val="Hyperlink"/>
                    <w:rFonts w:ascii="David" w:hAnsi="David"/>
                    <w:rtl/>
                  </w:rPr>
                  <w:t>1.2.4.1.2</w:t>
                </w:r>
                <w:r w:rsidR="00F521C8" w:rsidRPr="0068706C">
                  <w:rPr>
                    <w:rStyle w:val="Hyperlink"/>
                    <w:rFonts w:ascii="David" w:hAnsi="David"/>
                    <w:rtl/>
                  </w:rPr>
                  <w:tab/>
                </w:r>
                <w:r w:rsidR="00F521C8" w:rsidRPr="0068706C">
                  <w:rPr>
                    <w:rStyle w:val="Hyperlink"/>
                    <w:rFonts w:ascii="David" w:hAnsi="David"/>
                  </w:rPr>
                  <w:t>Level Based Authentication Table</w:t>
                </w:r>
                <w:r w:rsidR="00F521C8" w:rsidRPr="0068706C">
                  <w:rPr>
                    <w:rStyle w:val="Hyperlink"/>
                    <w:rFonts w:ascii="David" w:hAnsi="David"/>
                    <w:rtl/>
                  </w:rPr>
                  <w:t xml:space="preserve"> (</w:t>
                </w:r>
                <w:r w:rsidR="00F521C8" w:rsidRPr="0068706C">
                  <w:rPr>
                    <w:rStyle w:val="Hyperlink"/>
                    <w:rFonts w:ascii="David" w:hAnsi="David"/>
                  </w:rPr>
                  <w:t>LBAT</w:t>
                </w:r>
                <w:r w:rsidR="00F521C8" w:rsidRPr="0068706C">
                  <w:rPr>
                    <w:rStyle w:val="Hyperlink"/>
                    <w:rFonts w:ascii="David" w:hAnsi="David"/>
                    <w:rtl/>
                  </w:rPr>
                  <w:t>)</w:t>
                </w:r>
                <w:r w:rsidR="00F521C8" w:rsidRPr="0068706C">
                  <w:rPr>
                    <w:rStyle w:val="Hyperlink"/>
                    <w:rFonts w:ascii="David" w:hAnsi="David"/>
                    <w:webHidden/>
                    <w:rtl/>
                  </w:rPr>
                  <w:tab/>
                </w:r>
                <w:r w:rsidR="00F521C8" w:rsidRPr="0068706C">
                  <w:rPr>
                    <w:rStyle w:val="Hyperlink"/>
                    <w:rFonts w:ascii="David" w:hAnsi="David"/>
                    <w:rtl/>
                  </w:rPr>
                  <w:fldChar w:fldCharType="begin"/>
                </w:r>
                <w:r w:rsidR="00F521C8" w:rsidRPr="0068706C">
                  <w:rPr>
                    <w:rStyle w:val="Hyperlink"/>
                    <w:rFonts w:ascii="David" w:hAnsi="David"/>
                    <w:webHidden/>
                    <w:rtl/>
                  </w:rPr>
                  <w:instrText xml:space="preserve"> </w:instrText>
                </w:r>
                <w:r w:rsidR="00F521C8" w:rsidRPr="0068706C">
                  <w:rPr>
                    <w:rStyle w:val="Hyperlink"/>
                    <w:rFonts w:ascii="David" w:hAnsi="David"/>
                    <w:webHidden/>
                  </w:rPr>
                  <w:instrText>PAGEREF</w:instrText>
                </w:r>
                <w:r w:rsidR="00F521C8" w:rsidRPr="0068706C">
                  <w:rPr>
                    <w:rStyle w:val="Hyperlink"/>
                    <w:rFonts w:ascii="David" w:hAnsi="David"/>
                    <w:webHidden/>
                    <w:rtl/>
                  </w:rPr>
                  <w:instrText xml:space="preserve"> _</w:instrText>
                </w:r>
                <w:r w:rsidR="00F521C8" w:rsidRPr="0068706C">
                  <w:rPr>
                    <w:rStyle w:val="Hyperlink"/>
                    <w:rFonts w:ascii="David" w:hAnsi="David"/>
                    <w:webHidden/>
                  </w:rPr>
                  <w:instrText>Toc500436073 \h</w:instrText>
                </w:r>
                <w:r w:rsidR="00F521C8" w:rsidRPr="0068706C">
                  <w:rPr>
                    <w:rStyle w:val="Hyperlink"/>
                    <w:rFonts w:ascii="David" w:hAnsi="David"/>
                    <w:webHidden/>
                    <w:rtl/>
                  </w:rPr>
                  <w:instrText xml:space="preserve"> </w:instrText>
                </w:r>
                <w:r w:rsidR="00F521C8" w:rsidRPr="0068706C">
                  <w:rPr>
                    <w:rStyle w:val="Hyperlink"/>
                    <w:rFonts w:ascii="David" w:hAnsi="David"/>
                    <w:rtl/>
                  </w:rPr>
                </w:r>
                <w:r w:rsidR="00F521C8" w:rsidRPr="0068706C">
                  <w:rPr>
                    <w:rStyle w:val="Hyperlink"/>
                    <w:rFonts w:ascii="David" w:hAnsi="David"/>
                    <w:rtl/>
                  </w:rPr>
                  <w:fldChar w:fldCharType="separate"/>
                </w:r>
                <w:r w:rsidR="0029184E">
                  <w:rPr>
                    <w:rStyle w:val="Hyperlink"/>
                    <w:rFonts w:ascii="David" w:hAnsi="David"/>
                    <w:webHidden/>
                    <w:rtl/>
                  </w:rPr>
                  <w:t>25</w:t>
                </w:r>
                <w:r w:rsidR="00F521C8" w:rsidRPr="0068706C">
                  <w:rPr>
                    <w:rStyle w:val="Hyperlink"/>
                    <w:rFonts w:ascii="David" w:hAnsi="David"/>
                    <w:rtl/>
                  </w:rPr>
                  <w:fldChar w:fldCharType="end"/>
                </w:r>
              </w:hyperlink>
            </w:p>
            <w:p w:rsidR="00F521C8" w:rsidRPr="0068706C" w:rsidRDefault="00DB1CF8" w:rsidP="00386A8A">
              <w:pPr>
                <w:pStyle w:val="TOC3"/>
                <w:jc w:val="both"/>
                <w:rPr>
                  <w:rStyle w:val="Hyperlink"/>
                  <w:rFonts w:ascii="David" w:hAnsi="David"/>
                  <w:rtl/>
                </w:rPr>
              </w:pPr>
              <w:hyperlink w:anchor="_Toc500436074" w:history="1">
                <w:r w:rsidR="00F521C8" w:rsidRPr="0068706C">
                  <w:rPr>
                    <w:rStyle w:val="Hyperlink"/>
                    <w:rFonts w:ascii="David" w:hAnsi="David"/>
                    <w:rtl/>
                  </w:rPr>
                  <w:t>1.2.4.1.3</w:t>
                </w:r>
                <w:r w:rsidR="00F521C8" w:rsidRPr="0068706C">
                  <w:rPr>
                    <w:rStyle w:val="Hyperlink"/>
                    <w:rFonts w:ascii="David" w:hAnsi="David"/>
                    <w:rtl/>
                  </w:rPr>
                  <w:tab/>
                  <w:t>השוואת ביצועים בין 2 הסכמות</w:t>
                </w:r>
                <w:r w:rsidR="00F521C8" w:rsidRPr="0068706C">
                  <w:rPr>
                    <w:rStyle w:val="Hyperlink"/>
                    <w:rFonts w:ascii="David" w:hAnsi="David"/>
                    <w:webHidden/>
                    <w:rtl/>
                  </w:rPr>
                  <w:tab/>
                </w:r>
                <w:r w:rsidR="00F521C8" w:rsidRPr="0068706C">
                  <w:rPr>
                    <w:rStyle w:val="Hyperlink"/>
                    <w:rFonts w:ascii="David" w:hAnsi="David"/>
                    <w:rtl/>
                  </w:rPr>
                  <w:fldChar w:fldCharType="begin"/>
                </w:r>
                <w:r w:rsidR="00F521C8" w:rsidRPr="0068706C">
                  <w:rPr>
                    <w:rStyle w:val="Hyperlink"/>
                    <w:rFonts w:ascii="David" w:hAnsi="David"/>
                    <w:webHidden/>
                    <w:rtl/>
                  </w:rPr>
                  <w:instrText xml:space="preserve"> </w:instrText>
                </w:r>
                <w:r w:rsidR="00F521C8" w:rsidRPr="0068706C">
                  <w:rPr>
                    <w:rStyle w:val="Hyperlink"/>
                    <w:rFonts w:ascii="David" w:hAnsi="David"/>
                    <w:webHidden/>
                  </w:rPr>
                  <w:instrText>PAGEREF</w:instrText>
                </w:r>
                <w:r w:rsidR="00F521C8" w:rsidRPr="0068706C">
                  <w:rPr>
                    <w:rStyle w:val="Hyperlink"/>
                    <w:rFonts w:ascii="David" w:hAnsi="David"/>
                    <w:webHidden/>
                    <w:rtl/>
                  </w:rPr>
                  <w:instrText xml:space="preserve"> _</w:instrText>
                </w:r>
                <w:r w:rsidR="00F521C8" w:rsidRPr="0068706C">
                  <w:rPr>
                    <w:rStyle w:val="Hyperlink"/>
                    <w:rFonts w:ascii="David" w:hAnsi="David"/>
                    <w:webHidden/>
                  </w:rPr>
                  <w:instrText>Toc500436074 \h</w:instrText>
                </w:r>
                <w:r w:rsidR="00F521C8" w:rsidRPr="0068706C">
                  <w:rPr>
                    <w:rStyle w:val="Hyperlink"/>
                    <w:rFonts w:ascii="David" w:hAnsi="David"/>
                    <w:webHidden/>
                    <w:rtl/>
                  </w:rPr>
                  <w:instrText xml:space="preserve"> </w:instrText>
                </w:r>
                <w:r w:rsidR="00F521C8" w:rsidRPr="0068706C">
                  <w:rPr>
                    <w:rStyle w:val="Hyperlink"/>
                    <w:rFonts w:ascii="David" w:hAnsi="David"/>
                    <w:rtl/>
                  </w:rPr>
                </w:r>
                <w:r w:rsidR="00F521C8" w:rsidRPr="0068706C">
                  <w:rPr>
                    <w:rStyle w:val="Hyperlink"/>
                    <w:rFonts w:ascii="David" w:hAnsi="David"/>
                    <w:rtl/>
                  </w:rPr>
                  <w:fldChar w:fldCharType="separate"/>
                </w:r>
                <w:r w:rsidR="0029184E">
                  <w:rPr>
                    <w:rStyle w:val="Hyperlink"/>
                    <w:rFonts w:ascii="David" w:hAnsi="David"/>
                    <w:webHidden/>
                    <w:rtl/>
                  </w:rPr>
                  <w:t>26</w:t>
                </w:r>
                <w:r w:rsidR="00F521C8" w:rsidRPr="0068706C">
                  <w:rPr>
                    <w:rStyle w:val="Hyperlink"/>
                    <w:rFonts w:ascii="David" w:hAnsi="David"/>
                    <w:rtl/>
                  </w:rPr>
                  <w:fldChar w:fldCharType="end"/>
                </w:r>
              </w:hyperlink>
            </w:p>
            <w:p w:rsidR="00F521C8" w:rsidRPr="0068706C" w:rsidRDefault="00DB1CF8" w:rsidP="00386A8A">
              <w:pPr>
                <w:pStyle w:val="TOC3"/>
                <w:jc w:val="both"/>
                <w:rPr>
                  <w:rStyle w:val="Hyperlink"/>
                  <w:rFonts w:ascii="David" w:hAnsi="David"/>
                  <w:rtl/>
                </w:rPr>
              </w:pPr>
              <w:hyperlink w:anchor="_Toc500436075" w:history="1">
                <w:r w:rsidR="00F521C8" w:rsidRPr="0068706C">
                  <w:rPr>
                    <w:rStyle w:val="Hyperlink"/>
                    <w:rFonts w:ascii="David" w:hAnsi="David"/>
                    <w:rtl/>
                  </w:rPr>
                  <w:t>1.2.4.2</w:t>
                </w:r>
                <w:r w:rsidR="00F521C8" w:rsidRPr="0068706C">
                  <w:rPr>
                    <w:rStyle w:val="Hyperlink"/>
                    <w:rFonts w:ascii="David" w:hAnsi="David"/>
                    <w:rtl/>
                  </w:rPr>
                  <w:tab/>
                  <w:t>שליפת נתוני האימות</w:t>
                </w:r>
                <w:r w:rsidR="00F521C8" w:rsidRPr="0068706C">
                  <w:rPr>
                    <w:rStyle w:val="Hyperlink"/>
                    <w:rFonts w:ascii="David" w:hAnsi="David"/>
                    <w:webHidden/>
                    <w:rtl/>
                  </w:rPr>
                  <w:tab/>
                </w:r>
                <w:r w:rsidR="00F521C8" w:rsidRPr="0068706C">
                  <w:rPr>
                    <w:rStyle w:val="Hyperlink"/>
                    <w:rFonts w:ascii="David" w:hAnsi="David"/>
                    <w:rtl/>
                  </w:rPr>
                  <w:fldChar w:fldCharType="begin"/>
                </w:r>
                <w:r w:rsidR="00F521C8" w:rsidRPr="0068706C">
                  <w:rPr>
                    <w:rStyle w:val="Hyperlink"/>
                    <w:rFonts w:ascii="David" w:hAnsi="David"/>
                    <w:webHidden/>
                    <w:rtl/>
                  </w:rPr>
                  <w:instrText xml:space="preserve"> </w:instrText>
                </w:r>
                <w:r w:rsidR="00F521C8" w:rsidRPr="0068706C">
                  <w:rPr>
                    <w:rStyle w:val="Hyperlink"/>
                    <w:rFonts w:ascii="David" w:hAnsi="David"/>
                    <w:webHidden/>
                  </w:rPr>
                  <w:instrText>PAGEREF</w:instrText>
                </w:r>
                <w:r w:rsidR="00F521C8" w:rsidRPr="0068706C">
                  <w:rPr>
                    <w:rStyle w:val="Hyperlink"/>
                    <w:rFonts w:ascii="David" w:hAnsi="David"/>
                    <w:webHidden/>
                    <w:rtl/>
                  </w:rPr>
                  <w:instrText xml:space="preserve"> _</w:instrText>
                </w:r>
                <w:r w:rsidR="00F521C8" w:rsidRPr="0068706C">
                  <w:rPr>
                    <w:rStyle w:val="Hyperlink"/>
                    <w:rFonts w:ascii="David" w:hAnsi="David"/>
                    <w:webHidden/>
                  </w:rPr>
                  <w:instrText>Toc500436075 \h</w:instrText>
                </w:r>
                <w:r w:rsidR="00F521C8" w:rsidRPr="0068706C">
                  <w:rPr>
                    <w:rStyle w:val="Hyperlink"/>
                    <w:rFonts w:ascii="David" w:hAnsi="David"/>
                    <w:webHidden/>
                    <w:rtl/>
                  </w:rPr>
                  <w:instrText xml:space="preserve"> </w:instrText>
                </w:r>
                <w:r w:rsidR="00F521C8" w:rsidRPr="0068706C">
                  <w:rPr>
                    <w:rStyle w:val="Hyperlink"/>
                    <w:rFonts w:ascii="David" w:hAnsi="David"/>
                    <w:rtl/>
                  </w:rPr>
                </w:r>
                <w:r w:rsidR="00F521C8" w:rsidRPr="0068706C">
                  <w:rPr>
                    <w:rStyle w:val="Hyperlink"/>
                    <w:rFonts w:ascii="David" w:hAnsi="David"/>
                    <w:rtl/>
                  </w:rPr>
                  <w:fldChar w:fldCharType="separate"/>
                </w:r>
                <w:r w:rsidR="0029184E">
                  <w:rPr>
                    <w:rStyle w:val="Hyperlink"/>
                    <w:rFonts w:ascii="David" w:hAnsi="David"/>
                    <w:webHidden/>
                    <w:rtl/>
                  </w:rPr>
                  <w:t>26</w:t>
                </w:r>
                <w:r w:rsidR="00F521C8" w:rsidRPr="0068706C">
                  <w:rPr>
                    <w:rStyle w:val="Hyperlink"/>
                    <w:rFonts w:ascii="David" w:hAnsi="David"/>
                    <w:rtl/>
                  </w:rPr>
                  <w:fldChar w:fldCharType="end"/>
                </w:r>
              </w:hyperlink>
            </w:p>
            <w:p w:rsidR="00F521C8" w:rsidRPr="0068706C" w:rsidRDefault="00DB1CF8" w:rsidP="00386A8A">
              <w:pPr>
                <w:pStyle w:val="TOC3"/>
                <w:jc w:val="both"/>
                <w:rPr>
                  <w:rStyle w:val="Hyperlink"/>
                  <w:rFonts w:ascii="David" w:hAnsi="David"/>
                  <w:rtl/>
                </w:rPr>
              </w:pPr>
              <w:hyperlink w:anchor="_Toc500436076" w:history="1">
                <w:r w:rsidR="00F521C8" w:rsidRPr="0068706C">
                  <w:rPr>
                    <w:rStyle w:val="Hyperlink"/>
                    <w:rFonts w:ascii="David" w:hAnsi="David"/>
                    <w:rtl/>
                  </w:rPr>
                  <w:t>1.2.4.2.1</w:t>
                </w:r>
                <w:r w:rsidR="00F521C8" w:rsidRPr="0068706C">
                  <w:rPr>
                    <w:rStyle w:val="Hyperlink"/>
                    <w:rFonts w:ascii="David" w:hAnsi="David"/>
                    <w:rtl/>
                  </w:rPr>
                  <w:tab/>
                </w:r>
                <w:r w:rsidR="00F521C8" w:rsidRPr="0068706C">
                  <w:rPr>
                    <w:rStyle w:val="Hyperlink"/>
                    <w:rFonts w:ascii="David" w:hAnsi="David"/>
                  </w:rPr>
                  <w:t>Multi-join</w:t>
                </w:r>
                <w:r w:rsidR="00F521C8" w:rsidRPr="0068706C">
                  <w:rPr>
                    <w:rStyle w:val="Hyperlink"/>
                    <w:rFonts w:ascii="David" w:hAnsi="David"/>
                    <w:webHidden/>
                    <w:rtl/>
                  </w:rPr>
                  <w:tab/>
                </w:r>
                <w:r w:rsidR="00F521C8" w:rsidRPr="0068706C">
                  <w:rPr>
                    <w:rStyle w:val="Hyperlink"/>
                    <w:rFonts w:ascii="David" w:hAnsi="David"/>
                    <w:rtl/>
                  </w:rPr>
                  <w:fldChar w:fldCharType="begin"/>
                </w:r>
                <w:r w:rsidR="00F521C8" w:rsidRPr="0068706C">
                  <w:rPr>
                    <w:rStyle w:val="Hyperlink"/>
                    <w:rFonts w:ascii="David" w:hAnsi="David"/>
                    <w:webHidden/>
                    <w:rtl/>
                  </w:rPr>
                  <w:instrText xml:space="preserve"> </w:instrText>
                </w:r>
                <w:r w:rsidR="00F521C8" w:rsidRPr="0068706C">
                  <w:rPr>
                    <w:rStyle w:val="Hyperlink"/>
                    <w:rFonts w:ascii="David" w:hAnsi="David"/>
                    <w:webHidden/>
                  </w:rPr>
                  <w:instrText>PAGEREF</w:instrText>
                </w:r>
                <w:r w:rsidR="00F521C8" w:rsidRPr="0068706C">
                  <w:rPr>
                    <w:rStyle w:val="Hyperlink"/>
                    <w:rFonts w:ascii="David" w:hAnsi="David"/>
                    <w:webHidden/>
                    <w:rtl/>
                  </w:rPr>
                  <w:instrText xml:space="preserve"> _</w:instrText>
                </w:r>
                <w:r w:rsidR="00F521C8" w:rsidRPr="0068706C">
                  <w:rPr>
                    <w:rStyle w:val="Hyperlink"/>
                    <w:rFonts w:ascii="David" w:hAnsi="David"/>
                    <w:webHidden/>
                  </w:rPr>
                  <w:instrText>Toc500436076 \h</w:instrText>
                </w:r>
                <w:r w:rsidR="00F521C8" w:rsidRPr="0068706C">
                  <w:rPr>
                    <w:rStyle w:val="Hyperlink"/>
                    <w:rFonts w:ascii="David" w:hAnsi="David"/>
                    <w:webHidden/>
                    <w:rtl/>
                  </w:rPr>
                  <w:instrText xml:space="preserve"> </w:instrText>
                </w:r>
                <w:r w:rsidR="00F521C8" w:rsidRPr="0068706C">
                  <w:rPr>
                    <w:rStyle w:val="Hyperlink"/>
                    <w:rFonts w:ascii="David" w:hAnsi="David"/>
                    <w:rtl/>
                  </w:rPr>
                </w:r>
                <w:r w:rsidR="00F521C8" w:rsidRPr="0068706C">
                  <w:rPr>
                    <w:rStyle w:val="Hyperlink"/>
                    <w:rFonts w:ascii="David" w:hAnsi="David"/>
                    <w:rtl/>
                  </w:rPr>
                  <w:fldChar w:fldCharType="separate"/>
                </w:r>
                <w:r w:rsidR="0029184E">
                  <w:rPr>
                    <w:rStyle w:val="Hyperlink"/>
                    <w:rFonts w:ascii="David" w:hAnsi="David"/>
                    <w:webHidden/>
                    <w:rtl/>
                  </w:rPr>
                  <w:t>26</w:t>
                </w:r>
                <w:r w:rsidR="00F521C8" w:rsidRPr="0068706C">
                  <w:rPr>
                    <w:rStyle w:val="Hyperlink"/>
                    <w:rFonts w:ascii="David" w:hAnsi="David"/>
                    <w:rtl/>
                  </w:rPr>
                  <w:fldChar w:fldCharType="end"/>
                </w:r>
              </w:hyperlink>
            </w:p>
            <w:p w:rsidR="00F521C8" w:rsidRPr="0068706C" w:rsidRDefault="00DB1CF8" w:rsidP="00386A8A">
              <w:pPr>
                <w:pStyle w:val="TOC3"/>
                <w:jc w:val="both"/>
                <w:rPr>
                  <w:rStyle w:val="Hyperlink"/>
                  <w:rFonts w:ascii="David" w:hAnsi="David"/>
                  <w:rtl/>
                </w:rPr>
              </w:pPr>
              <w:hyperlink w:anchor="_Toc500436077" w:history="1">
                <w:r w:rsidR="00F521C8" w:rsidRPr="0068706C">
                  <w:rPr>
                    <w:rStyle w:val="Hyperlink"/>
                    <w:rFonts w:ascii="David" w:hAnsi="David"/>
                    <w:rtl/>
                  </w:rPr>
                  <w:t>1.2.4.2.2</w:t>
                </w:r>
                <w:r w:rsidR="00F521C8" w:rsidRPr="0068706C">
                  <w:rPr>
                    <w:rStyle w:val="Hyperlink"/>
                    <w:rFonts w:ascii="David" w:hAnsi="David"/>
                    <w:rtl/>
                  </w:rPr>
                  <w:tab/>
                </w:r>
                <w:r w:rsidR="00F521C8" w:rsidRPr="0068706C">
                  <w:rPr>
                    <w:rStyle w:val="Hyperlink"/>
                    <w:rFonts w:ascii="David" w:hAnsi="David"/>
                  </w:rPr>
                  <w:t>Single-join</w:t>
                </w:r>
                <w:r w:rsidR="00F521C8" w:rsidRPr="0068706C">
                  <w:rPr>
                    <w:rStyle w:val="Hyperlink"/>
                    <w:rFonts w:ascii="David" w:hAnsi="David"/>
                    <w:webHidden/>
                    <w:rtl/>
                  </w:rPr>
                  <w:tab/>
                </w:r>
                <w:r w:rsidR="00F521C8" w:rsidRPr="0068706C">
                  <w:rPr>
                    <w:rStyle w:val="Hyperlink"/>
                    <w:rFonts w:ascii="David" w:hAnsi="David"/>
                    <w:rtl/>
                  </w:rPr>
                  <w:fldChar w:fldCharType="begin"/>
                </w:r>
                <w:r w:rsidR="00F521C8" w:rsidRPr="0068706C">
                  <w:rPr>
                    <w:rStyle w:val="Hyperlink"/>
                    <w:rFonts w:ascii="David" w:hAnsi="David"/>
                    <w:webHidden/>
                    <w:rtl/>
                  </w:rPr>
                  <w:instrText xml:space="preserve"> </w:instrText>
                </w:r>
                <w:r w:rsidR="00F521C8" w:rsidRPr="0068706C">
                  <w:rPr>
                    <w:rStyle w:val="Hyperlink"/>
                    <w:rFonts w:ascii="David" w:hAnsi="David"/>
                    <w:webHidden/>
                  </w:rPr>
                  <w:instrText>PAGEREF</w:instrText>
                </w:r>
                <w:r w:rsidR="00F521C8" w:rsidRPr="0068706C">
                  <w:rPr>
                    <w:rStyle w:val="Hyperlink"/>
                    <w:rFonts w:ascii="David" w:hAnsi="David"/>
                    <w:webHidden/>
                    <w:rtl/>
                  </w:rPr>
                  <w:instrText xml:space="preserve"> _</w:instrText>
                </w:r>
                <w:r w:rsidR="00F521C8" w:rsidRPr="0068706C">
                  <w:rPr>
                    <w:rStyle w:val="Hyperlink"/>
                    <w:rFonts w:ascii="David" w:hAnsi="David"/>
                    <w:webHidden/>
                  </w:rPr>
                  <w:instrText>Toc500436077 \h</w:instrText>
                </w:r>
                <w:r w:rsidR="00F521C8" w:rsidRPr="0068706C">
                  <w:rPr>
                    <w:rStyle w:val="Hyperlink"/>
                    <w:rFonts w:ascii="David" w:hAnsi="David"/>
                    <w:webHidden/>
                    <w:rtl/>
                  </w:rPr>
                  <w:instrText xml:space="preserve"> </w:instrText>
                </w:r>
                <w:r w:rsidR="00F521C8" w:rsidRPr="0068706C">
                  <w:rPr>
                    <w:rStyle w:val="Hyperlink"/>
                    <w:rFonts w:ascii="David" w:hAnsi="David"/>
                    <w:rtl/>
                  </w:rPr>
                </w:r>
                <w:r w:rsidR="00F521C8" w:rsidRPr="0068706C">
                  <w:rPr>
                    <w:rStyle w:val="Hyperlink"/>
                    <w:rFonts w:ascii="David" w:hAnsi="David"/>
                    <w:rtl/>
                  </w:rPr>
                  <w:fldChar w:fldCharType="separate"/>
                </w:r>
                <w:r w:rsidR="0029184E">
                  <w:rPr>
                    <w:rStyle w:val="Hyperlink"/>
                    <w:rFonts w:ascii="David" w:hAnsi="David"/>
                    <w:webHidden/>
                    <w:rtl/>
                  </w:rPr>
                  <w:t>27</w:t>
                </w:r>
                <w:r w:rsidR="00F521C8" w:rsidRPr="0068706C">
                  <w:rPr>
                    <w:rStyle w:val="Hyperlink"/>
                    <w:rFonts w:ascii="David" w:hAnsi="David"/>
                    <w:rtl/>
                  </w:rPr>
                  <w:fldChar w:fldCharType="end"/>
                </w:r>
              </w:hyperlink>
            </w:p>
            <w:p w:rsidR="00F521C8" w:rsidRPr="0068706C" w:rsidRDefault="00DB1CF8" w:rsidP="00386A8A">
              <w:pPr>
                <w:pStyle w:val="TOC3"/>
                <w:jc w:val="both"/>
                <w:rPr>
                  <w:rStyle w:val="Hyperlink"/>
                  <w:rFonts w:ascii="David" w:hAnsi="David"/>
                  <w:rtl/>
                </w:rPr>
              </w:pPr>
              <w:hyperlink w:anchor="_Toc500436078" w:history="1">
                <w:r w:rsidR="00F521C8" w:rsidRPr="0068706C">
                  <w:rPr>
                    <w:rStyle w:val="Hyperlink"/>
                    <w:rFonts w:ascii="David" w:hAnsi="David"/>
                    <w:rtl/>
                  </w:rPr>
                  <w:t>1.2.4.2.3</w:t>
                </w:r>
                <w:r w:rsidR="00F521C8" w:rsidRPr="0068706C">
                  <w:rPr>
                    <w:rStyle w:val="Hyperlink"/>
                    <w:rFonts w:ascii="David" w:hAnsi="David"/>
                    <w:rtl/>
                  </w:rPr>
                  <w:tab/>
                </w:r>
                <w:r w:rsidR="00F521C8" w:rsidRPr="0068706C">
                  <w:rPr>
                    <w:rStyle w:val="Hyperlink"/>
                    <w:rFonts w:ascii="David" w:hAnsi="David"/>
                  </w:rPr>
                  <w:t>Zero-join</w:t>
                </w:r>
                <w:r w:rsidR="00F521C8" w:rsidRPr="0068706C">
                  <w:rPr>
                    <w:rStyle w:val="Hyperlink"/>
                    <w:rFonts w:ascii="David" w:hAnsi="David"/>
                    <w:webHidden/>
                    <w:rtl/>
                  </w:rPr>
                  <w:tab/>
                </w:r>
                <w:r w:rsidR="00F521C8" w:rsidRPr="0068706C">
                  <w:rPr>
                    <w:rStyle w:val="Hyperlink"/>
                    <w:rFonts w:ascii="David" w:hAnsi="David"/>
                    <w:rtl/>
                  </w:rPr>
                  <w:fldChar w:fldCharType="begin"/>
                </w:r>
                <w:r w:rsidR="00F521C8" w:rsidRPr="0068706C">
                  <w:rPr>
                    <w:rStyle w:val="Hyperlink"/>
                    <w:rFonts w:ascii="David" w:hAnsi="David"/>
                    <w:webHidden/>
                    <w:rtl/>
                  </w:rPr>
                  <w:instrText xml:space="preserve"> </w:instrText>
                </w:r>
                <w:r w:rsidR="00F521C8" w:rsidRPr="0068706C">
                  <w:rPr>
                    <w:rStyle w:val="Hyperlink"/>
                    <w:rFonts w:ascii="David" w:hAnsi="David"/>
                    <w:webHidden/>
                  </w:rPr>
                  <w:instrText>PAGEREF</w:instrText>
                </w:r>
                <w:r w:rsidR="00F521C8" w:rsidRPr="0068706C">
                  <w:rPr>
                    <w:rStyle w:val="Hyperlink"/>
                    <w:rFonts w:ascii="David" w:hAnsi="David"/>
                    <w:webHidden/>
                    <w:rtl/>
                  </w:rPr>
                  <w:instrText xml:space="preserve"> _</w:instrText>
                </w:r>
                <w:r w:rsidR="00F521C8" w:rsidRPr="0068706C">
                  <w:rPr>
                    <w:rStyle w:val="Hyperlink"/>
                    <w:rFonts w:ascii="David" w:hAnsi="David"/>
                    <w:webHidden/>
                  </w:rPr>
                  <w:instrText>Toc500436078 \h</w:instrText>
                </w:r>
                <w:r w:rsidR="00F521C8" w:rsidRPr="0068706C">
                  <w:rPr>
                    <w:rStyle w:val="Hyperlink"/>
                    <w:rFonts w:ascii="David" w:hAnsi="David"/>
                    <w:webHidden/>
                    <w:rtl/>
                  </w:rPr>
                  <w:instrText xml:space="preserve"> </w:instrText>
                </w:r>
                <w:r w:rsidR="00F521C8" w:rsidRPr="0068706C">
                  <w:rPr>
                    <w:rStyle w:val="Hyperlink"/>
                    <w:rFonts w:ascii="David" w:hAnsi="David"/>
                    <w:rtl/>
                  </w:rPr>
                </w:r>
                <w:r w:rsidR="00F521C8" w:rsidRPr="0068706C">
                  <w:rPr>
                    <w:rStyle w:val="Hyperlink"/>
                    <w:rFonts w:ascii="David" w:hAnsi="David"/>
                    <w:rtl/>
                  </w:rPr>
                  <w:fldChar w:fldCharType="separate"/>
                </w:r>
                <w:r w:rsidR="0029184E">
                  <w:rPr>
                    <w:rStyle w:val="Hyperlink"/>
                    <w:rFonts w:ascii="David" w:hAnsi="David"/>
                    <w:webHidden/>
                    <w:rtl/>
                  </w:rPr>
                  <w:t>28</w:t>
                </w:r>
                <w:r w:rsidR="00F521C8" w:rsidRPr="0068706C">
                  <w:rPr>
                    <w:rStyle w:val="Hyperlink"/>
                    <w:rFonts w:ascii="David" w:hAnsi="David"/>
                    <w:rtl/>
                  </w:rPr>
                  <w:fldChar w:fldCharType="end"/>
                </w:r>
              </w:hyperlink>
            </w:p>
            <w:p w:rsidR="00F521C8" w:rsidRPr="0068706C" w:rsidRDefault="00DB1CF8" w:rsidP="00386A8A">
              <w:pPr>
                <w:pStyle w:val="TOC3"/>
                <w:jc w:val="both"/>
                <w:rPr>
                  <w:rStyle w:val="Hyperlink"/>
                  <w:rFonts w:ascii="David" w:hAnsi="David"/>
                  <w:rtl/>
                </w:rPr>
              </w:pPr>
              <w:hyperlink w:anchor="_Toc500436079" w:history="1">
                <w:r w:rsidR="00F521C8" w:rsidRPr="0068706C">
                  <w:rPr>
                    <w:rStyle w:val="Hyperlink"/>
                    <w:rFonts w:ascii="David" w:hAnsi="David"/>
                    <w:rtl/>
                  </w:rPr>
                  <w:t>1.2.4.2.4</w:t>
                </w:r>
                <w:r w:rsidR="00F521C8" w:rsidRPr="0068706C">
                  <w:rPr>
                    <w:rStyle w:val="Hyperlink"/>
                    <w:rFonts w:ascii="David" w:hAnsi="David"/>
                    <w:rtl/>
                  </w:rPr>
                  <w:tab/>
                </w:r>
                <w:r w:rsidR="00F521C8" w:rsidRPr="0068706C">
                  <w:rPr>
                    <w:rStyle w:val="Hyperlink"/>
                    <w:rFonts w:ascii="David" w:hAnsi="David"/>
                  </w:rPr>
                  <w:t>Range - Condition</w:t>
                </w:r>
                <w:r w:rsidR="00F521C8" w:rsidRPr="0068706C">
                  <w:rPr>
                    <w:rStyle w:val="Hyperlink"/>
                    <w:rFonts w:ascii="David" w:hAnsi="David"/>
                    <w:webHidden/>
                    <w:rtl/>
                  </w:rPr>
                  <w:tab/>
                </w:r>
                <w:r w:rsidR="00F521C8" w:rsidRPr="0068706C">
                  <w:rPr>
                    <w:rStyle w:val="Hyperlink"/>
                    <w:rFonts w:ascii="David" w:hAnsi="David"/>
                    <w:rtl/>
                  </w:rPr>
                  <w:fldChar w:fldCharType="begin"/>
                </w:r>
                <w:r w:rsidR="00F521C8" w:rsidRPr="0068706C">
                  <w:rPr>
                    <w:rStyle w:val="Hyperlink"/>
                    <w:rFonts w:ascii="David" w:hAnsi="David"/>
                    <w:webHidden/>
                    <w:rtl/>
                  </w:rPr>
                  <w:instrText xml:space="preserve"> </w:instrText>
                </w:r>
                <w:r w:rsidR="00F521C8" w:rsidRPr="0068706C">
                  <w:rPr>
                    <w:rStyle w:val="Hyperlink"/>
                    <w:rFonts w:ascii="David" w:hAnsi="David"/>
                    <w:webHidden/>
                  </w:rPr>
                  <w:instrText>PAGEREF</w:instrText>
                </w:r>
                <w:r w:rsidR="00F521C8" w:rsidRPr="0068706C">
                  <w:rPr>
                    <w:rStyle w:val="Hyperlink"/>
                    <w:rFonts w:ascii="David" w:hAnsi="David"/>
                    <w:webHidden/>
                    <w:rtl/>
                  </w:rPr>
                  <w:instrText xml:space="preserve"> _</w:instrText>
                </w:r>
                <w:r w:rsidR="00F521C8" w:rsidRPr="0068706C">
                  <w:rPr>
                    <w:rStyle w:val="Hyperlink"/>
                    <w:rFonts w:ascii="David" w:hAnsi="David"/>
                    <w:webHidden/>
                  </w:rPr>
                  <w:instrText>Toc500436079 \h</w:instrText>
                </w:r>
                <w:r w:rsidR="00F521C8" w:rsidRPr="0068706C">
                  <w:rPr>
                    <w:rStyle w:val="Hyperlink"/>
                    <w:rFonts w:ascii="David" w:hAnsi="David"/>
                    <w:webHidden/>
                    <w:rtl/>
                  </w:rPr>
                  <w:instrText xml:space="preserve"> </w:instrText>
                </w:r>
                <w:r w:rsidR="00F521C8" w:rsidRPr="0068706C">
                  <w:rPr>
                    <w:rStyle w:val="Hyperlink"/>
                    <w:rFonts w:ascii="David" w:hAnsi="David"/>
                    <w:rtl/>
                  </w:rPr>
                </w:r>
                <w:r w:rsidR="00F521C8" w:rsidRPr="0068706C">
                  <w:rPr>
                    <w:rStyle w:val="Hyperlink"/>
                    <w:rFonts w:ascii="David" w:hAnsi="David"/>
                    <w:rtl/>
                  </w:rPr>
                  <w:fldChar w:fldCharType="separate"/>
                </w:r>
                <w:r w:rsidR="0029184E">
                  <w:rPr>
                    <w:rStyle w:val="Hyperlink"/>
                    <w:rFonts w:ascii="David" w:hAnsi="David"/>
                    <w:webHidden/>
                    <w:rtl/>
                  </w:rPr>
                  <w:t>29</w:t>
                </w:r>
                <w:r w:rsidR="00F521C8" w:rsidRPr="0068706C">
                  <w:rPr>
                    <w:rStyle w:val="Hyperlink"/>
                    <w:rFonts w:ascii="David" w:hAnsi="David"/>
                    <w:rtl/>
                  </w:rPr>
                  <w:fldChar w:fldCharType="end"/>
                </w:r>
              </w:hyperlink>
            </w:p>
            <w:p w:rsidR="00F521C8" w:rsidRPr="0068706C" w:rsidRDefault="00DB1CF8" w:rsidP="00386A8A">
              <w:pPr>
                <w:pStyle w:val="TOC3"/>
                <w:jc w:val="both"/>
                <w:rPr>
                  <w:rStyle w:val="Hyperlink"/>
                  <w:rFonts w:ascii="David" w:hAnsi="David"/>
                  <w:rtl/>
                </w:rPr>
              </w:pPr>
              <w:hyperlink w:anchor="_Toc500436080" w:history="1">
                <w:r w:rsidR="00F521C8" w:rsidRPr="0068706C">
                  <w:rPr>
                    <w:rStyle w:val="Hyperlink"/>
                    <w:rFonts w:ascii="David" w:hAnsi="David"/>
                  </w:rPr>
                  <w:t>1.2.4.3</w:t>
                </w:r>
                <w:r w:rsidR="00F521C8" w:rsidRPr="0068706C">
                  <w:rPr>
                    <w:rStyle w:val="Hyperlink"/>
                    <w:rFonts w:ascii="David" w:hAnsi="David"/>
                    <w:rtl/>
                  </w:rPr>
                  <w:tab/>
                </w:r>
                <w:r w:rsidR="00F521C8" w:rsidRPr="0068706C">
                  <w:rPr>
                    <w:rStyle w:val="Hyperlink"/>
                    <w:rFonts w:ascii="David" w:hAnsi="David"/>
                  </w:rPr>
                  <w:t>Data Operations</w:t>
                </w:r>
                <w:r w:rsidR="00F521C8" w:rsidRPr="0068706C">
                  <w:rPr>
                    <w:rStyle w:val="Hyperlink"/>
                    <w:rFonts w:ascii="David" w:hAnsi="David"/>
                    <w:webHidden/>
                    <w:rtl/>
                  </w:rPr>
                  <w:tab/>
                </w:r>
                <w:r w:rsidR="00F521C8" w:rsidRPr="0068706C">
                  <w:rPr>
                    <w:rStyle w:val="Hyperlink"/>
                    <w:rFonts w:ascii="David" w:hAnsi="David"/>
                    <w:rtl/>
                  </w:rPr>
                  <w:fldChar w:fldCharType="begin"/>
                </w:r>
                <w:r w:rsidR="00F521C8" w:rsidRPr="0068706C">
                  <w:rPr>
                    <w:rStyle w:val="Hyperlink"/>
                    <w:rFonts w:ascii="David" w:hAnsi="David"/>
                    <w:webHidden/>
                    <w:rtl/>
                  </w:rPr>
                  <w:instrText xml:space="preserve"> </w:instrText>
                </w:r>
                <w:r w:rsidR="00F521C8" w:rsidRPr="0068706C">
                  <w:rPr>
                    <w:rStyle w:val="Hyperlink"/>
                    <w:rFonts w:ascii="David" w:hAnsi="David"/>
                    <w:webHidden/>
                  </w:rPr>
                  <w:instrText>PAGEREF</w:instrText>
                </w:r>
                <w:r w:rsidR="00F521C8" w:rsidRPr="0068706C">
                  <w:rPr>
                    <w:rStyle w:val="Hyperlink"/>
                    <w:rFonts w:ascii="David" w:hAnsi="David"/>
                    <w:webHidden/>
                    <w:rtl/>
                  </w:rPr>
                  <w:instrText xml:space="preserve"> _</w:instrText>
                </w:r>
                <w:r w:rsidR="00F521C8" w:rsidRPr="0068706C">
                  <w:rPr>
                    <w:rStyle w:val="Hyperlink"/>
                    <w:rFonts w:ascii="David" w:hAnsi="David"/>
                    <w:webHidden/>
                  </w:rPr>
                  <w:instrText>Toc500436080 \h</w:instrText>
                </w:r>
                <w:r w:rsidR="00F521C8" w:rsidRPr="0068706C">
                  <w:rPr>
                    <w:rStyle w:val="Hyperlink"/>
                    <w:rFonts w:ascii="David" w:hAnsi="David"/>
                    <w:webHidden/>
                    <w:rtl/>
                  </w:rPr>
                  <w:instrText xml:space="preserve"> </w:instrText>
                </w:r>
                <w:r w:rsidR="00F521C8" w:rsidRPr="0068706C">
                  <w:rPr>
                    <w:rStyle w:val="Hyperlink"/>
                    <w:rFonts w:ascii="David" w:hAnsi="David"/>
                    <w:rtl/>
                  </w:rPr>
                </w:r>
                <w:r w:rsidR="00F521C8" w:rsidRPr="0068706C">
                  <w:rPr>
                    <w:rStyle w:val="Hyperlink"/>
                    <w:rFonts w:ascii="David" w:hAnsi="David"/>
                    <w:rtl/>
                  </w:rPr>
                  <w:fldChar w:fldCharType="separate"/>
                </w:r>
                <w:r w:rsidR="0029184E">
                  <w:rPr>
                    <w:rStyle w:val="Hyperlink"/>
                    <w:rFonts w:ascii="David" w:hAnsi="David"/>
                    <w:webHidden/>
                    <w:rtl/>
                  </w:rPr>
                  <w:t>30</w:t>
                </w:r>
                <w:r w:rsidR="00F521C8" w:rsidRPr="0068706C">
                  <w:rPr>
                    <w:rStyle w:val="Hyperlink"/>
                    <w:rFonts w:ascii="David" w:hAnsi="David"/>
                    <w:rtl/>
                  </w:rPr>
                  <w:fldChar w:fldCharType="end"/>
                </w:r>
              </w:hyperlink>
            </w:p>
            <w:p w:rsidR="00F521C8" w:rsidRPr="0068706C" w:rsidRDefault="00DB1CF8" w:rsidP="00386A8A">
              <w:pPr>
                <w:pStyle w:val="TOC3"/>
                <w:jc w:val="both"/>
                <w:rPr>
                  <w:rStyle w:val="Hyperlink"/>
                  <w:rFonts w:ascii="David" w:hAnsi="David"/>
                  <w:rtl/>
                </w:rPr>
              </w:pPr>
              <w:hyperlink w:anchor="_Toc500436081" w:history="1">
                <w:r w:rsidR="00F521C8" w:rsidRPr="0068706C">
                  <w:rPr>
                    <w:rStyle w:val="Hyperlink"/>
                    <w:rFonts w:ascii="David" w:hAnsi="David"/>
                    <w:rtl/>
                  </w:rPr>
                  <w:t>1.2.4.3.1</w:t>
                </w:r>
                <w:r w:rsidR="00F521C8" w:rsidRPr="0068706C">
                  <w:rPr>
                    <w:rStyle w:val="Hyperlink"/>
                    <w:rFonts w:ascii="David" w:hAnsi="David"/>
                    <w:rtl/>
                  </w:rPr>
                  <w:tab/>
                </w:r>
                <w:r w:rsidR="00F521C8" w:rsidRPr="0068706C">
                  <w:rPr>
                    <w:rStyle w:val="Hyperlink"/>
                    <w:rFonts w:ascii="David" w:hAnsi="David"/>
                  </w:rPr>
                  <w:t>Select</w:t>
                </w:r>
                <w:r w:rsidR="00F521C8" w:rsidRPr="0068706C">
                  <w:rPr>
                    <w:rStyle w:val="Hyperlink"/>
                    <w:rFonts w:ascii="David" w:hAnsi="David"/>
                    <w:webHidden/>
                    <w:rtl/>
                  </w:rPr>
                  <w:tab/>
                </w:r>
                <w:r w:rsidR="00F521C8" w:rsidRPr="0068706C">
                  <w:rPr>
                    <w:rStyle w:val="Hyperlink"/>
                    <w:rFonts w:ascii="David" w:hAnsi="David"/>
                    <w:rtl/>
                  </w:rPr>
                  <w:fldChar w:fldCharType="begin"/>
                </w:r>
                <w:r w:rsidR="00F521C8" w:rsidRPr="0068706C">
                  <w:rPr>
                    <w:rStyle w:val="Hyperlink"/>
                    <w:rFonts w:ascii="David" w:hAnsi="David"/>
                    <w:webHidden/>
                    <w:rtl/>
                  </w:rPr>
                  <w:instrText xml:space="preserve"> </w:instrText>
                </w:r>
                <w:r w:rsidR="00F521C8" w:rsidRPr="0068706C">
                  <w:rPr>
                    <w:rStyle w:val="Hyperlink"/>
                    <w:rFonts w:ascii="David" w:hAnsi="David"/>
                    <w:webHidden/>
                  </w:rPr>
                  <w:instrText>PAGEREF</w:instrText>
                </w:r>
                <w:r w:rsidR="00F521C8" w:rsidRPr="0068706C">
                  <w:rPr>
                    <w:rStyle w:val="Hyperlink"/>
                    <w:rFonts w:ascii="David" w:hAnsi="David"/>
                    <w:webHidden/>
                    <w:rtl/>
                  </w:rPr>
                  <w:instrText xml:space="preserve"> _</w:instrText>
                </w:r>
                <w:r w:rsidR="00F521C8" w:rsidRPr="0068706C">
                  <w:rPr>
                    <w:rStyle w:val="Hyperlink"/>
                    <w:rFonts w:ascii="David" w:hAnsi="David"/>
                    <w:webHidden/>
                  </w:rPr>
                  <w:instrText>Toc500436081 \h</w:instrText>
                </w:r>
                <w:r w:rsidR="00F521C8" w:rsidRPr="0068706C">
                  <w:rPr>
                    <w:rStyle w:val="Hyperlink"/>
                    <w:rFonts w:ascii="David" w:hAnsi="David"/>
                    <w:webHidden/>
                    <w:rtl/>
                  </w:rPr>
                  <w:instrText xml:space="preserve"> </w:instrText>
                </w:r>
                <w:r w:rsidR="00F521C8" w:rsidRPr="0068706C">
                  <w:rPr>
                    <w:rStyle w:val="Hyperlink"/>
                    <w:rFonts w:ascii="David" w:hAnsi="David"/>
                    <w:rtl/>
                  </w:rPr>
                </w:r>
                <w:r w:rsidR="00F521C8" w:rsidRPr="0068706C">
                  <w:rPr>
                    <w:rStyle w:val="Hyperlink"/>
                    <w:rFonts w:ascii="David" w:hAnsi="David"/>
                    <w:rtl/>
                  </w:rPr>
                  <w:fldChar w:fldCharType="separate"/>
                </w:r>
                <w:r w:rsidR="0029184E">
                  <w:rPr>
                    <w:rStyle w:val="Hyperlink"/>
                    <w:rFonts w:ascii="David" w:hAnsi="David"/>
                    <w:webHidden/>
                    <w:rtl/>
                  </w:rPr>
                  <w:t>30</w:t>
                </w:r>
                <w:r w:rsidR="00F521C8" w:rsidRPr="0068706C">
                  <w:rPr>
                    <w:rStyle w:val="Hyperlink"/>
                    <w:rFonts w:ascii="David" w:hAnsi="David"/>
                    <w:rtl/>
                  </w:rPr>
                  <w:fldChar w:fldCharType="end"/>
                </w:r>
              </w:hyperlink>
            </w:p>
            <w:p w:rsidR="00F521C8" w:rsidRPr="0068706C" w:rsidRDefault="00DB1CF8" w:rsidP="00386A8A">
              <w:pPr>
                <w:pStyle w:val="TOC3"/>
                <w:jc w:val="both"/>
                <w:rPr>
                  <w:rStyle w:val="Hyperlink"/>
                  <w:rFonts w:ascii="David" w:hAnsi="David"/>
                  <w:rtl/>
                </w:rPr>
              </w:pPr>
              <w:hyperlink w:anchor="_Toc500436082" w:history="1">
                <w:r w:rsidR="00F521C8" w:rsidRPr="0068706C">
                  <w:rPr>
                    <w:rStyle w:val="Hyperlink"/>
                    <w:rFonts w:ascii="David" w:hAnsi="David"/>
                    <w:rtl/>
                  </w:rPr>
                  <w:t>1.2.4.3.2</w:t>
                </w:r>
                <w:r w:rsidR="00F521C8" w:rsidRPr="0068706C">
                  <w:rPr>
                    <w:rStyle w:val="Hyperlink"/>
                    <w:rFonts w:ascii="David" w:hAnsi="David"/>
                    <w:rtl/>
                  </w:rPr>
                  <w:tab/>
                </w:r>
                <w:r w:rsidR="00F521C8" w:rsidRPr="0068706C">
                  <w:rPr>
                    <w:rStyle w:val="Hyperlink"/>
                    <w:rFonts w:ascii="David" w:hAnsi="David"/>
                  </w:rPr>
                  <w:t>Update</w:t>
                </w:r>
                <w:r w:rsidR="00F521C8" w:rsidRPr="0068706C">
                  <w:rPr>
                    <w:rStyle w:val="Hyperlink"/>
                    <w:rFonts w:ascii="David" w:hAnsi="David"/>
                    <w:webHidden/>
                    <w:rtl/>
                  </w:rPr>
                  <w:tab/>
                </w:r>
                <w:r w:rsidR="00F521C8" w:rsidRPr="0068706C">
                  <w:rPr>
                    <w:rStyle w:val="Hyperlink"/>
                    <w:rFonts w:ascii="David" w:hAnsi="David"/>
                    <w:rtl/>
                  </w:rPr>
                  <w:fldChar w:fldCharType="begin"/>
                </w:r>
                <w:r w:rsidR="00F521C8" w:rsidRPr="0068706C">
                  <w:rPr>
                    <w:rStyle w:val="Hyperlink"/>
                    <w:rFonts w:ascii="David" w:hAnsi="David"/>
                    <w:webHidden/>
                    <w:rtl/>
                  </w:rPr>
                  <w:instrText xml:space="preserve"> </w:instrText>
                </w:r>
                <w:r w:rsidR="00F521C8" w:rsidRPr="0068706C">
                  <w:rPr>
                    <w:rStyle w:val="Hyperlink"/>
                    <w:rFonts w:ascii="David" w:hAnsi="David"/>
                    <w:webHidden/>
                  </w:rPr>
                  <w:instrText>PAGEREF</w:instrText>
                </w:r>
                <w:r w:rsidR="00F521C8" w:rsidRPr="0068706C">
                  <w:rPr>
                    <w:rStyle w:val="Hyperlink"/>
                    <w:rFonts w:ascii="David" w:hAnsi="David"/>
                    <w:webHidden/>
                    <w:rtl/>
                  </w:rPr>
                  <w:instrText xml:space="preserve"> _</w:instrText>
                </w:r>
                <w:r w:rsidR="00F521C8" w:rsidRPr="0068706C">
                  <w:rPr>
                    <w:rStyle w:val="Hyperlink"/>
                    <w:rFonts w:ascii="David" w:hAnsi="David"/>
                    <w:webHidden/>
                  </w:rPr>
                  <w:instrText>Toc500436082 \h</w:instrText>
                </w:r>
                <w:r w:rsidR="00F521C8" w:rsidRPr="0068706C">
                  <w:rPr>
                    <w:rStyle w:val="Hyperlink"/>
                    <w:rFonts w:ascii="David" w:hAnsi="David"/>
                    <w:webHidden/>
                    <w:rtl/>
                  </w:rPr>
                  <w:instrText xml:space="preserve"> </w:instrText>
                </w:r>
                <w:r w:rsidR="00F521C8" w:rsidRPr="0068706C">
                  <w:rPr>
                    <w:rStyle w:val="Hyperlink"/>
                    <w:rFonts w:ascii="David" w:hAnsi="David"/>
                    <w:rtl/>
                  </w:rPr>
                </w:r>
                <w:r w:rsidR="00F521C8" w:rsidRPr="0068706C">
                  <w:rPr>
                    <w:rStyle w:val="Hyperlink"/>
                    <w:rFonts w:ascii="David" w:hAnsi="David"/>
                    <w:rtl/>
                  </w:rPr>
                  <w:fldChar w:fldCharType="separate"/>
                </w:r>
                <w:r w:rsidR="0029184E">
                  <w:rPr>
                    <w:rStyle w:val="Hyperlink"/>
                    <w:rFonts w:ascii="David" w:hAnsi="David"/>
                    <w:webHidden/>
                    <w:rtl/>
                  </w:rPr>
                  <w:t>30</w:t>
                </w:r>
                <w:r w:rsidR="00F521C8" w:rsidRPr="0068706C">
                  <w:rPr>
                    <w:rStyle w:val="Hyperlink"/>
                    <w:rFonts w:ascii="David" w:hAnsi="David"/>
                    <w:rtl/>
                  </w:rPr>
                  <w:fldChar w:fldCharType="end"/>
                </w:r>
              </w:hyperlink>
            </w:p>
            <w:p w:rsidR="00F521C8" w:rsidRPr="0068706C" w:rsidRDefault="00DB1CF8" w:rsidP="00386A8A">
              <w:pPr>
                <w:pStyle w:val="TOC3"/>
                <w:jc w:val="both"/>
                <w:rPr>
                  <w:rStyle w:val="Hyperlink"/>
                  <w:rFonts w:ascii="David" w:hAnsi="David"/>
                  <w:rtl/>
                </w:rPr>
              </w:pPr>
              <w:hyperlink w:anchor="_Toc500436083" w:history="1">
                <w:r w:rsidR="00F521C8" w:rsidRPr="0068706C">
                  <w:rPr>
                    <w:rStyle w:val="Hyperlink"/>
                    <w:rFonts w:ascii="David" w:hAnsi="David"/>
                    <w:rtl/>
                  </w:rPr>
                  <w:t>1.2.4.3.3</w:t>
                </w:r>
                <w:r w:rsidR="00F521C8" w:rsidRPr="0068706C">
                  <w:rPr>
                    <w:rStyle w:val="Hyperlink"/>
                    <w:rFonts w:ascii="David" w:hAnsi="David"/>
                    <w:rtl/>
                  </w:rPr>
                  <w:tab/>
                </w:r>
                <w:r w:rsidR="00F521C8" w:rsidRPr="0068706C">
                  <w:rPr>
                    <w:rStyle w:val="Hyperlink"/>
                    <w:rFonts w:ascii="David" w:hAnsi="David"/>
                  </w:rPr>
                  <w:t>Batch update and optimization</w:t>
                </w:r>
                <w:r w:rsidR="00F521C8" w:rsidRPr="0068706C">
                  <w:rPr>
                    <w:rStyle w:val="Hyperlink"/>
                    <w:rFonts w:ascii="David" w:hAnsi="David"/>
                    <w:webHidden/>
                    <w:rtl/>
                  </w:rPr>
                  <w:tab/>
                </w:r>
                <w:r w:rsidR="00F521C8" w:rsidRPr="0068706C">
                  <w:rPr>
                    <w:rStyle w:val="Hyperlink"/>
                    <w:rFonts w:ascii="David" w:hAnsi="David"/>
                    <w:rtl/>
                  </w:rPr>
                  <w:fldChar w:fldCharType="begin"/>
                </w:r>
                <w:r w:rsidR="00F521C8" w:rsidRPr="0068706C">
                  <w:rPr>
                    <w:rStyle w:val="Hyperlink"/>
                    <w:rFonts w:ascii="David" w:hAnsi="David"/>
                    <w:webHidden/>
                    <w:rtl/>
                  </w:rPr>
                  <w:instrText xml:space="preserve"> </w:instrText>
                </w:r>
                <w:r w:rsidR="00F521C8" w:rsidRPr="0068706C">
                  <w:rPr>
                    <w:rStyle w:val="Hyperlink"/>
                    <w:rFonts w:ascii="David" w:hAnsi="David"/>
                    <w:webHidden/>
                  </w:rPr>
                  <w:instrText>PAGEREF</w:instrText>
                </w:r>
                <w:r w:rsidR="00F521C8" w:rsidRPr="0068706C">
                  <w:rPr>
                    <w:rStyle w:val="Hyperlink"/>
                    <w:rFonts w:ascii="David" w:hAnsi="David"/>
                    <w:webHidden/>
                    <w:rtl/>
                  </w:rPr>
                  <w:instrText xml:space="preserve"> _</w:instrText>
                </w:r>
                <w:r w:rsidR="00F521C8" w:rsidRPr="0068706C">
                  <w:rPr>
                    <w:rStyle w:val="Hyperlink"/>
                    <w:rFonts w:ascii="David" w:hAnsi="David"/>
                    <w:webHidden/>
                  </w:rPr>
                  <w:instrText>Toc500436083 \h</w:instrText>
                </w:r>
                <w:r w:rsidR="00F521C8" w:rsidRPr="0068706C">
                  <w:rPr>
                    <w:rStyle w:val="Hyperlink"/>
                    <w:rFonts w:ascii="David" w:hAnsi="David"/>
                    <w:webHidden/>
                    <w:rtl/>
                  </w:rPr>
                  <w:instrText xml:space="preserve"> </w:instrText>
                </w:r>
                <w:r w:rsidR="00F521C8" w:rsidRPr="0068706C">
                  <w:rPr>
                    <w:rStyle w:val="Hyperlink"/>
                    <w:rFonts w:ascii="David" w:hAnsi="David"/>
                    <w:rtl/>
                  </w:rPr>
                </w:r>
                <w:r w:rsidR="00F521C8" w:rsidRPr="0068706C">
                  <w:rPr>
                    <w:rStyle w:val="Hyperlink"/>
                    <w:rFonts w:ascii="David" w:hAnsi="David"/>
                    <w:rtl/>
                  </w:rPr>
                  <w:fldChar w:fldCharType="separate"/>
                </w:r>
                <w:r w:rsidR="0029184E">
                  <w:rPr>
                    <w:rStyle w:val="Hyperlink"/>
                    <w:rFonts w:ascii="David" w:hAnsi="David"/>
                    <w:webHidden/>
                    <w:rtl/>
                  </w:rPr>
                  <w:t>30</w:t>
                </w:r>
                <w:r w:rsidR="00F521C8" w:rsidRPr="0068706C">
                  <w:rPr>
                    <w:rStyle w:val="Hyperlink"/>
                    <w:rFonts w:ascii="David" w:hAnsi="David"/>
                    <w:rtl/>
                  </w:rPr>
                  <w:fldChar w:fldCharType="end"/>
                </w:r>
              </w:hyperlink>
            </w:p>
            <w:p w:rsidR="00F521C8" w:rsidRPr="0068706C" w:rsidRDefault="00DB1CF8" w:rsidP="00386A8A">
              <w:pPr>
                <w:pStyle w:val="TOC3"/>
                <w:jc w:val="both"/>
                <w:rPr>
                  <w:rStyle w:val="Hyperlink"/>
                  <w:rFonts w:ascii="David" w:hAnsi="David"/>
                  <w:rtl/>
                </w:rPr>
              </w:pPr>
              <w:hyperlink w:anchor="_Toc500436084" w:history="1">
                <w:r w:rsidR="00F521C8" w:rsidRPr="0068706C">
                  <w:rPr>
                    <w:rStyle w:val="Hyperlink"/>
                    <w:rFonts w:ascii="David" w:hAnsi="David"/>
                  </w:rPr>
                  <w:t>1.2.4.3.4</w:t>
                </w:r>
                <w:r w:rsidR="00F521C8" w:rsidRPr="0068706C">
                  <w:rPr>
                    <w:rStyle w:val="Hyperlink"/>
                    <w:rFonts w:ascii="David" w:hAnsi="David"/>
                    <w:rtl/>
                  </w:rPr>
                  <w:tab/>
                </w:r>
                <w:r w:rsidR="00F521C8" w:rsidRPr="0068706C">
                  <w:rPr>
                    <w:rStyle w:val="Hyperlink"/>
                    <w:rFonts w:ascii="David" w:hAnsi="David"/>
                  </w:rPr>
                  <w:t>Insert</w:t>
                </w:r>
                <w:r w:rsidR="00F521C8" w:rsidRPr="0068706C">
                  <w:rPr>
                    <w:rStyle w:val="Hyperlink"/>
                    <w:rFonts w:ascii="David" w:hAnsi="David"/>
                    <w:rtl/>
                  </w:rPr>
                  <w:t xml:space="preserve"> ו-</w:t>
                </w:r>
                <w:r w:rsidR="00F521C8" w:rsidRPr="0068706C">
                  <w:rPr>
                    <w:rStyle w:val="Hyperlink"/>
                    <w:rFonts w:ascii="David" w:hAnsi="David"/>
                  </w:rPr>
                  <w:t xml:space="preserve"> Delete</w:t>
                </w:r>
                <w:r w:rsidR="00F521C8" w:rsidRPr="0068706C">
                  <w:rPr>
                    <w:rStyle w:val="Hyperlink"/>
                    <w:rFonts w:ascii="David" w:hAnsi="David"/>
                    <w:webHidden/>
                    <w:rtl/>
                  </w:rPr>
                  <w:tab/>
                </w:r>
                <w:r w:rsidR="00F521C8" w:rsidRPr="0068706C">
                  <w:rPr>
                    <w:rStyle w:val="Hyperlink"/>
                    <w:rFonts w:ascii="David" w:hAnsi="David"/>
                    <w:rtl/>
                  </w:rPr>
                  <w:fldChar w:fldCharType="begin"/>
                </w:r>
                <w:r w:rsidR="00F521C8" w:rsidRPr="0068706C">
                  <w:rPr>
                    <w:rStyle w:val="Hyperlink"/>
                    <w:rFonts w:ascii="David" w:hAnsi="David"/>
                    <w:webHidden/>
                    <w:rtl/>
                  </w:rPr>
                  <w:instrText xml:space="preserve"> </w:instrText>
                </w:r>
                <w:r w:rsidR="00F521C8" w:rsidRPr="0068706C">
                  <w:rPr>
                    <w:rStyle w:val="Hyperlink"/>
                    <w:rFonts w:ascii="David" w:hAnsi="David"/>
                    <w:webHidden/>
                  </w:rPr>
                  <w:instrText>PAGEREF</w:instrText>
                </w:r>
                <w:r w:rsidR="00F521C8" w:rsidRPr="0068706C">
                  <w:rPr>
                    <w:rStyle w:val="Hyperlink"/>
                    <w:rFonts w:ascii="David" w:hAnsi="David"/>
                    <w:webHidden/>
                    <w:rtl/>
                  </w:rPr>
                  <w:instrText xml:space="preserve"> _</w:instrText>
                </w:r>
                <w:r w:rsidR="00F521C8" w:rsidRPr="0068706C">
                  <w:rPr>
                    <w:rStyle w:val="Hyperlink"/>
                    <w:rFonts w:ascii="David" w:hAnsi="David"/>
                    <w:webHidden/>
                  </w:rPr>
                  <w:instrText>Toc500436084 \h</w:instrText>
                </w:r>
                <w:r w:rsidR="00F521C8" w:rsidRPr="0068706C">
                  <w:rPr>
                    <w:rStyle w:val="Hyperlink"/>
                    <w:rFonts w:ascii="David" w:hAnsi="David"/>
                    <w:webHidden/>
                    <w:rtl/>
                  </w:rPr>
                  <w:instrText xml:space="preserve"> </w:instrText>
                </w:r>
                <w:r w:rsidR="00F521C8" w:rsidRPr="0068706C">
                  <w:rPr>
                    <w:rStyle w:val="Hyperlink"/>
                    <w:rFonts w:ascii="David" w:hAnsi="David"/>
                    <w:rtl/>
                  </w:rPr>
                </w:r>
                <w:r w:rsidR="00F521C8" w:rsidRPr="0068706C">
                  <w:rPr>
                    <w:rStyle w:val="Hyperlink"/>
                    <w:rFonts w:ascii="David" w:hAnsi="David"/>
                    <w:rtl/>
                  </w:rPr>
                  <w:fldChar w:fldCharType="separate"/>
                </w:r>
                <w:r w:rsidR="0029184E">
                  <w:rPr>
                    <w:rStyle w:val="Hyperlink"/>
                    <w:rFonts w:ascii="David" w:hAnsi="David"/>
                    <w:webHidden/>
                    <w:rtl/>
                  </w:rPr>
                  <w:t>31</w:t>
                </w:r>
                <w:r w:rsidR="00F521C8" w:rsidRPr="0068706C">
                  <w:rPr>
                    <w:rStyle w:val="Hyperlink"/>
                    <w:rFonts w:ascii="David" w:hAnsi="David"/>
                    <w:rtl/>
                  </w:rPr>
                  <w:fldChar w:fldCharType="end"/>
                </w:r>
              </w:hyperlink>
            </w:p>
            <w:p w:rsidR="00F521C8" w:rsidRPr="0068706C" w:rsidRDefault="00DB1CF8" w:rsidP="00386A8A">
              <w:pPr>
                <w:pStyle w:val="TOC3"/>
                <w:jc w:val="both"/>
                <w:rPr>
                  <w:rStyle w:val="Hyperlink"/>
                  <w:rFonts w:ascii="David" w:hAnsi="David"/>
                  <w:rtl/>
                </w:rPr>
              </w:pPr>
              <w:hyperlink w:anchor="_Toc500436085" w:history="1">
                <w:r w:rsidR="00F521C8" w:rsidRPr="0068706C">
                  <w:rPr>
                    <w:rStyle w:val="Hyperlink"/>
                    <w:rFonts w:ascii="David" w:hAnsi="David"/>
                    <w:rtl/>
                  </w:rPr>
                  <w:t>1.2.5</w:t>
                </w:r>
                <w:r w:rsidR="00F521C8" w:rsidRPr="0068706C">
                  <w:rPr>
                    <w:rStyle w:val="Hyperlink"/>
                    <w:rFonts w:ascii="David" w:hAnsi="David"/>
                    <w:rtl/>
                  </w:rPr>
                  <w:tab/>
                  <w:t>סיכום ועבודות עתידיות (למאמר זה)</w:t>
                </w:r>
                <w:r w:rsidR="00F521C8" w:rsidRPr="0068706C">
                  <w:rPr>
                    <w:rStyle w:val="Hyperlink"/>
                    <w:rFonts w:ascii="David" w:hAnsi="David"/>
                    <w:webHidden/>
                    <w:rtl/>
                  </w:rPr>
                  <w:tab/>
                </w:r>
                <w:r w:rsidR="00F521C8" w:rsidRPr="0068706C">
                  <w:rPr>
                    <w:rStyle w:val="Hyperlink"/>
                    <w:rFonts w:ascii="David" w:hAnsi="David"/>
                    <w:rtl/>
                  </w:rPr>
                  <w:fldChar w:fldCharType="begin"/>
                </w:r>
                <w:r w:rsidR="00F521C8" w:rsidRPr="0068706C">
                  <w:rPr>
                    <w:rStyle w:val="Hyperlink"/>
                    <w:rFonts w:ascii="David" w:hAnsi="David"/>
                    <w:webHidden/>
                    <w:rtl/>
                  </w:rPr>
                  <w:instrText xml:space="preserve"> </w:instrText>
                </w:r>
                <w:r w:rsidR="00F521C8" w:rsidRPr="0068706C">
                  <w:rPr>
                    <w:rStyle w:val="Hyperlink"/>
                    <w:rFonts w:ascii="David" w:hAnsi="David"/>
                    <w:webHidden/>
                  </w:rPr>
                  <w:instrText>PAGEREF</w:instrText>
                </w:r>
                <w:r w:rsidR="00F521C8" w:rsidRPr="0068706C">
                  <w:rPr>
                    <w:rStyle w:val="Hyperlink"/>
                    <w:rFonts w:ascii="David" w:hAnsi="David"/>
                    <w:webHidden/>
                    <w:rtl/>
                  </w:rPr>
                  <w:instrText xml:space="preserve"> _</w:instrText>
                </w:r>
                <w:r w:rsidR="00F521C8" w:rsidRPr="0068706C">
                  <w:rPr>
                    <w:rStyle w:val="Hyperlink"/>
                    <w:rFonts w:ascii="David" w:hAnsi="David"/>
                    <w:webHidden/>
                  </w:rPr>
                  <w:instrText>Toc500436085 \h</w:instrText>
                </w:r>
                <w:r w:rsidR="00F521C8" w:rsidRPr="0068706C">
                  <w:rPr>
                    <w:rStyle w:val="Hyperlink"/>
                    <w:rFonts w:ascii="David" w:hAnsi="David"/>
                    <w:webHidden/>
                    <w:rtl/>
                  </w:rPr>
                  <w:instrText xml:space="preserve"> </w:instrText>
                </w:r>
                <w:r w:rsidR="00F521C8" w:rsidRPr="0068706C">
                  <w:rPr>
                    <w:rStyle w:val="Hyperlink"/>
                    <w:rFonts w:ascii="David" w:hAnsi="David"/>
                    <w:rtl/>
                  </w:rPr>
                </w:r>
                <w:r w:rsidR="00F521C8" w:rsidRPr="0068706C">
                  <w:rPr>
                    <w:rStyle w:val="Hyperlink"/>
                    <w:rFonts w:ascii="David" w:hAnsi="David"/>
                    <w:rtl/>
                  </w:rPr>
                  <w:fldChar w:fldCharType="separate"/>
                </w:r>
                <w:r w:rsidR="0029184E">
                  <w:rPr>
                    <w:rStyle w:val="Hyperlink"/>
                    <w:rFonts w:ascii="David" w:hAnsi="David"/>
                    <w:webHidden/>
                    <w:rtl/>
                  </w:rPr>
                  <w:t>31</w:t>
                </w:r>
                <w:r w:rsidR="00F521C8" w:rsidRPr="0068706C">
                  <w:rPr>
                    <w:rStyle w:val="Hyperlink"/>
                    <w:rFonts w:ascii="David" w:hAnsi="David"/>
                    <w:rtl/>
                  </w:rPr>
                  <w:fldChar w:fldCharType="end"/>
                </w:r>
              </w:hyperlink>
            </w:p>
            <w:p w:rsidR="00F521C8" w:rsidRPr="0068706C" w:rsidRDefault="00DB1CF8" w:rsidP="00386A8A">
              <w:pPr>
                <w:pStyle w:val="TOC3"/>
                <w:jc w:val="both"/>
                <w:rPr>
                  <w:rStyle w:val="Hyperlink"/>
                  <w:rFonts w:ascii="David" w:hAnsi="David"/>
                  <w:rtl/>
                </w:rPr>
              </w:pPr>
              <w:hyperlink w:anchor="_Toc500436086" w:history="1">
                <w:r w:rsidR="00F521C8" w:rsidRPr="0068706C">
                  <w:rPr>
                    <w:rStyle w:val="Hyperlink"/>
                    <w:rFonts w:ascii="David" w:hAnsi="David"/>
                    <w:rtl/>
                  </w:rPr>
                  <w:t>1.2.5.1</w:t>
                </w:r>
                <w:r w:rsidR="00F521C8" w:rsidRPr="0068706C">
                  <w:rPr>
                    <w:rStyle w:val="Hyperlink"/>
                    <w:rFonts w:ascii="David" w:hAnsi="David"/>
                    <w:rtl/>
                  </w:rPr>
                  <w:tab/>
                  <w:t>סיכום</w:t>
                </w:r>
                <w:r w:rsidR="00F521C8" w:rsidRPr="0068706C">
                  <w:rPr>
                    <w:rStyle w:val="Hyperlink"/>
                    <w:rFonts w:ascii="David" w:hAnsi="David"/>
                    <w:webHidden/>
                    <w:rtl/>
                  </w:rPr>
                  <w:tab/>
                </w:r>
                <w:r w:rsidR="00F521C8" w:rsidRPr="0068706C">
                  <w:rPr>
                    <w:rStyle w:val="Hyperlink"/>
                    <w:rFonts w:ascii="David" w:hAnsi="David"/>
                    <w:rtl/>
                  </w:rPr>
                  <w:fldChar w:fldCharType="begin"/>
                </w:r>
                <w:r w:rsidR="00F521C8" w:rsidRPr="0068706C">
                  <w:rPr>
                    <w:rStyle w:val="Hyperlink"/>
                    <w:rFonts w:ascii="David" w:hAnsi="David"/>
                    <w:webHidden/>
                    <w:rtl/>
                  </w:rPr>
                  <w:instrText xml:space="preserve"> </w:instrText>
                </w:r>
                <w:r w:rsidR="00F521C8" w:rsidRPr="0068706C">
                  <w:rPr>
                    <w:rStyle w:val="Hyperlink"/>
                    <w:rFonts w:ascii="David" w:hAnsi="David"/>
                    <w:webHidden/>
                  </w:rPr>
                  <w:instrText>PAGEREF</w:instrText>
                </w:r>
                <w:r w:rsidR="00F521C8" w:rsidRPr="0068706C">
                  <w:rPr>
                    <w:rStyle w:val="Hyperlink"/>
                    <w:rFonts w:ascii="David" w:hAnsi="David"/>
                    <w:webHidden/>
                    <w:rtl/>
                  </w:rPr>
                  <w:instrText xml:space="preserve"> _</w:instrText>
                </w:r>
                <w:r w:rsidR="00F521C8" w:rsidRPr="0068706C">
                  <w:rPr>
                    <w:rStyle w:val="Hyperlink"/>
                    <w:rFonts w:ascii="David" w:hAnsi="David"/>
                    <w:webHidden/>
                  </w:rPr>
                  <w:instrText>Toc500436086 \h</w:instrText>
                </w:r>
                <w:r w:rsidR="00F521C8" w:rsidRPr="0068706C">
                  <w:rPr>
                    <w:rStyle w:val="Hyperlink"/>
                    <w:rFonts w:ascii="David" w:hAnsi="David"/>
                    <w:webHidden/>
                    <w:rtl/>
                  </w:rPr>
                  <w:instrText xml:space="preserve"> </w:instrText>
                </w:r>
                <w:r w:rsidR="00F521C8" w:rsidRPr="0068706C">
                  <w:rPr>
                    <w:rStyle w:val="Hyperlink"/>
                    <w:rFonts w:ascii="David" w:hAnsi="David"/>
                    <w:rtl/>
                  </w:rPr>
                </w:r>
                <w:r w:rsidR="00F521C8" w:rsidRPr="0068706C">
                  <w:rPr>
                    <w:rStyle w:val="Hyperlink"/>
                    <w:rFonts w:ascii="David" w:hAnsi="David"/>
                    <w:rtl/>
                  </w:rPr>
                  <w:fldChar w:fldCharType="separate"/>
                </w:r>
                <w:r w:rsidR="0029184E">
                  <w:rPr>
                    <w:rStyle w:val="Hyperlink"/>
                    <w:rFonts w:ascii="David" w:hAnsi="David"/>
                    <w:webHidden/>
                    <w:rtl/>
                  </w:rPr>
                  <w:t>31</w:t>
                </w:r>
                <w:r w:rsidR="00F521C8" w:rsidRPr="0068706C">
                  <w:rPr>
                    <w:rStyle w:val="Hyperlink"/>
                    <w:rFonts w:ascii="David" w:hAnsi="David"/>
                    <w:rtl/>
                  </w:rPr>
                  <w:fldChar w:fldCharType="end"/>
                </w:r>
              </w:hyperlink>
            </w:p>
            <w:p w:rsidR="00F521C8" w:rsidRPr="0068706C" w:rsidRDefault="00DB1CF8" w:rsidP="00386A8A">
              <w:pPr>
                <w:pStyle w:val="TOC3"/>
                <w:jc w:val="both"/>
                <w:rPr>
                  <w:rStyle w:val="Hyperlink"/>
                  <w:rFonts w:ascii="David" w:hAnsi="David"/>
                  <w:rtl/>
                </w:rPr>
              </w:pPr>
              <w:hyperlink w:anchor="_Toc500436087" w:history="1">
                <w:r w:rsidR="00F521C8" w:rsidRPr="0068706C">
                  <w:rPr>
                    <w:rStyle w:val="Hyperlink"/>
                    <w:rFonts w:ascii="David" w:hAnsi="David"/>
                    <w:rtl/>
                  </w:rPr>
                  <w:t>1.2.5.2</w:t>
                </w:r>
                <w:r w:rsidR="00F521C8" w:rsidRPr="0068706C">
                  <w:rPr>
                    <w:rStyle w:val="Hyperlink"/>
                    <w:rFonts w:ascii="David" w:hAnsi="David"/>
                    <w:rtl/>
                  </w:rPr>
                  <w:tab/>
                  <w:t>עבודות עתידיות</w:t>
                </w:r>
                <w:r w:rsidR="00F521C8" w:rsidRPr="0068706C">
                  <w:rPr>
                    <w:rStyle w:val="Hyperlink"/>
                    <w:rFonts w:ascii="David" w:hAnsi="David"/>
                    <w:webHidden/>
                    <w:rtl/>
                  </w:rPr>
                  <w:tab/>
                </w:r>
                <w:r w:rsidR="00F521C8" w:rsidRPr="0068706C">
                  <w:rPr>
                    <w:rStyle w:val="Hyperlink"/>
                    <w:rFonts w:ascii="David" w:hAnsi="David"/>
                    <w:rtl/>
                  </w:rPr>
                  <w:fldChar w:fldCharType="begin"/>
                </w:r>
                <w:r w:rsidR="00F521C8" w:rsidRPr="0068706C">
                  <w:rPr>
                    <w:rStyle w:val="Hyperlink"/>
                    <w:rFonts w:ascii="David" w:hAnsi="David"/>
                    <w:webHidden/>
                    <w:rtl/>
                  </w:rPr>
                  <w:instrText xml:space="preserve"> </w:instrText>
                </w:r>
                <w:r w:rsidR="00F521C8" w:rsidRPr="0068706C">
                  <w:rPr>
                    <w:rStyle w:val="Hyperlink"/>
                    <w:rFonts w:ascii="David" w:hAnsi="David"/>
                    <w:webHidden/>
                  </w:rPr>
                  <w:instrText>PAGEREF</w:instrText>
                </w:r>
                <w:r w:rsidR="00F521C8" w:rsidRPr="0068706C">
                  <w:rPr>
                    <w:rStyle w:val="Hyperlink"/>
                    <w:rFonts w:ascii="David" w:hAnsi="David"/>
                    <w:webHidden/>
                    <w:rtl/>
                  </w:rPr>
                  <w:instrText xml:space="preserve"> _</w:instrText>
                </w:r>
                <w:r w:rsidR="00F521C8" w:rsidRPr="0068706C">
                  <w:rPr>
                    <w:rStyle w:val="Hyperlink"/>
                    <w:rFonts w:ascii="David" w:hAnsi="David"/>
                    <w:webHidden/>
                  </w:rPr>
                  <w:instrText>Toc500436087 \h</w:instrText>
                </w:r>
                <w:r w:rsidR="00F521C8" w:rsidRPr="0068706C">
                  <w:rPr>
                    <w:rStyle w:val="Hyperlink"/>
                    <w:rFonts w:ascii="David" w:hAnsi="David"/>
                    <w:webHidden/>
                    <w:rtl/>
                  </w:rPr>
                  <w:instrText xml:space="preserve"> </w:instrText>
                </w:r>
                <w:r w:rsidR="00F521C8" w:rsidRPr="0068706C">
                  <w:rPr>
                    <w:rStyle w:val="Hyperlink"/>
                    <w:rFonts w:ascii="David" w:hAnsi="David"/>
                    <w:rtl/>
                  </w:rPr>
                </w:r>
                <w:r w:rsidR="00F521C8" w:rsidRPr="0068706C">
                  <w:rPr>
                    <w:rStyle w:val="Hyperlink"/>
                    <w:rFonts w:ascii="David" w:hAnsi="David"/>
                    <w:rtl/>
                  </w:rPr>
                  <w:fldChar w:fldCharType="separate"/>
                </w:r>
                <w:r w:rsidR="0029184E">
                  <w:rPr>
                    <w:rStyle w:val="Hyperlink"/>
                    <w:rFonts w:ascii="David" w:hAnsi="David"/>
                    <w:webHidden/>
                    <w:rtl/>
                  </w:rPr>
                  <w:t>32</w:t>
                </w:r>
                <w:r w:rsidR="00F521C8" w:rsidRPr="0068706C">
                  <w:rPr>
                    <w:rStyle w:val="Hyperlink"/>
                    <w:rFonts w:ascii="David" w:hAnsi="David"/>
                    <w:rtl/>
                  </w:rPr>
                  <w:fldChar w:fldCharType="end"/>
                </w:r>
              </w:hyperlink>
            </w:p>
            <w:p w:rsidR="00F521C8" w:rsidRPr="0068706C" w:rsidRDefault="00DB1CF8" w:rsidP="00386A8A">
              <w:pPr>
                <w:pStyle w:val="TOC1"/>
                <w:spacing w:before="0" w:after="0"/>
                <w:rPr>
                  <w:rStyle w:val="Hyperlink"/>
                  <w:rtl/>
                </w:rPr>
              </w:pPr>
              <w:hyperlink w:anchor="_Toc500436088" w:history="1">
                <w:r w:rsidR="00F521C8" w:rsidRPr="0068706C">
                  <w:rPr>
                    <w:rStyle w:val="Hyperlink"/>
                    <w:rtl/>
                  </w:rPr>
                  <w:t>2</w:t>
                </w:r>
                <w:r w:rsidR="00F521C8" w:rsidRPr="0068706C">
                  <w:rPr>
                    <w:rStyle w:val="Hyperlink"/>
                    <w:rtl/>
                  </w:rPr>
                  <w:tab/>
                  <w:t>סקירה מקוצרת</w:t>
                </w:r>
                <w:r w:rsidR="00797AA0" w:rsidRPr="0068706C">
                  <w:rPr>
                    <w:rStyle w:val="Hyperlink"/>
                    <w:rFonts w:hint="cs"/>
                    <w:webHidden/>
                    <w:sz w:val="8"/>
                    <w:szCs w:val="12"/>
                    <w:rtl/>
                  </w:rPr>
                  <w:t xml:space="preserve"> </w:t>
                </w:r>
                <w:r w:rsidR="00797AA0" w:rsidRPr="0068706C">
                  <w:rPr>
                    <w:rStyle w:val="Hyperlink"/>
                    <w:rFonts w:hint="cs"/>
                    <w:webHidden/>
                    <w:rtl/>
                  </w:rPr>
                  <w:t>........................................................................................................</w:t>
                </w:r>
                <w:r w:rsidR="00F521C8" w:rsidRPr="0068706C">
                  <w:rPr>
                    <w:rStyle w:val="Hyperlink"/>
                    <w:rtl/>
                  </w:rPr>
                  <w:fldChar w:fldCharType="begin"/>
                </w:r>
                <w:r w:rsidR="00F521C8" w:rsidRPr="0068706C">
                  <w:rPr>
                    <w:rStyle w:val="Hyperlink"/>
                    <w:webHidden/>
                    <w:rtl/>
                  </w:rPr>
                  <w:instrText xml:space="preserve"> </w:instrText>
                </w:r>
                <w:r w:rsidR="00F521C8" w:rsidRPr="0068706C">
                  <w:rPr>
                    <w:rStyle w:val="Hyperlink"/>
                    <w:webHidden/>
                  </w:rPr>
                  <w:instrText>PAGEREF</w:instrText>
                </w:r>
                <w:r w:rsidR="00F521C8" w:rsidRPr="0068706C">
                  <w:rPr>
                    <w:rStyle w:val="Hyperlink"/>
                    <w:webHidden/>
                    <w:rtl/>
                  </w:rPr>
                  <w:instrText xml:space="preserve"> _</w:instrText>
                </w:r>
                <w:r w:rsidR="00F521C8" w:rsidRPr="0068706C">
                  <w:rPr>
                    <w:rStyle w:val="Hyperlink"/>
                    <w:webHidden/>
                  </w:rPr>
                  <w:instrText>Toc500436088 \h</w:instrText>
                </w:r>
                <w:r w:rsidR="00F521C8" w:rsidRPr="0068706C">
                  <w:rPr>
                    <w:rStyle w:val="Hyperlink"/>
                    <w:webHidden/>
                    <w:rtl/>
                  </w:rPr>
                  <w:instrText xml:space="preserve"> </w:instrText>
                </w:r>
                <w:r w:rsidR="00F521C8" w:rsidRPr="0068706C">
                  <w:rPr>
                    <w:rStyle w:val="Hyperlink"/>
                    <w:rtl/>
                  </w:rPr>
                </w:r>
                <w:r w:rsidR="00F521C8" w:rsidRPr="0068706C">
                  <w:rPr>
                    <w:rStyle w:val="Hyperlink"/>
                    <w:rtl/>
                  </w:rPr>
                  <w:fldChar w:fldCharType="separate"/>
                </w:r>
                <w:r w:rsidR="0029184E">
                  <w:rPr>
                    <w:rStyle w:val="Hyperlink"/>
                    <w:webHidden/>
                    <w:rtl/>
                  </w:rPr>
                  <w:t>33</w:t>
                </w:r>
                <w:r w:rsidR="00F521C8" w:rsidRPr="0068706C">
                  <w:rPr>
                    <w:rStyle w:val="Hyperlink"/>
                    <w:rtl/>
                  </w:rPr>
                  <w:fldChar w:fldCharType="end"/>
                </w:r>
              </w:hyperlink>
            </w:p>
            <w:p w:rsidR="00F521C8" w:rsidRPr="0068706C" w:rsidRDefault="00DB1CF8" w:rsidP="00386A8A">
              <w:pPr>
                <w:pStyle w:val="TOC1"/>
                <w:spacing w:before="0" w:after="0"/>
                <w:rPr>
                  <w:rFonts w:asciiTheme="minorHAnsi" w:eastAsiaTheme="minorEastAsia" w:hAnsiTheme="minorHAnsi" w:cstheme="minorBidi"/>
                  <w:sz w:val="22"/>
                  <w:szCs w:val="22"/>
                  <w:rtl/>
                </w:rPr>
              </w:pPr>
              <w:hyperlink w:anchor="_Toc500436089" w:history="1">
                <w:r w:rsidR="00F521C8" w:rsidRPr="0068706C">
                  <w:rPr>
                    <w:rStyle w:val="Hyperlink"/>
                    <w:rtl/>
                  </w:rPr>
                  <w:t>2.1</w:t>
                </w:r>
                <w:r w:rsidR="00F521C8" w:rsidRPr="0068706C">
                  <w:rPr>
                    <w:rFonts w:asciiTheme="minorHAnsi" w:eastAsiaTheme="minorEastAsia" w:hAnsiTheme="minorHAnsi" w:cstheme="minorBidi"/>
                    <w:sz w:val="22"/>
                    <w:szCs w:val="22"/>
                    <w:rtl/>
                  </w:rPr>
                  <w:tab/>
                </w:r>
                <w:r w:rsidR="00F521C8" w:rsidRPr="0068706C">
                  <w:rPr>
                    <w:rStyle w:val="Hyperlink"/>
                  </w:rPr>
                  <w:t>Integrity for Join Queries in the Cloud</w:t>
                </w:r>
                <w:r w:rsidR="00F521C8" w:rsidRPr="0068706C">
                  <w:rPr>
                    <w:rStyle w:val="Hyperlink"/>
                    <w:rtl/>
                  </w:rPr>
                  <w:t xml:space="preserve"> </w:t>
                </w:r>
                <w:r w:rsidR="00F521C8" w:rsidRPr="0068706C">
                  <w:rPr>
                    <w:rStyle w:val="Hyperlink"/>
                    <w:vertAlign w:val="superscript"/>
                    <w:rtl/>
                  </w:rPr>
                  <w:t>[</w:t>
                </w:r>
                <w:r w:rsidR="00F521C8" w:rsidRPr="0068706C">
                  <w:rPr>
                    <w:rStyle w:val="Hyperlink"/>
                    <w:vertAlign w:val="superscript"/>
                    <w:cs/>
                  </w:rPr>
                  <w:t>‎</w:t>
                </w:r>
                <w:r w:rsidR="00F521C8" w:rsidRPr="0068706C">
                  <w:rPr>
                    <w:rStyle w:val="Hyperlink"/>
                    <w:vertAlign w:val="superscript"/>
                  </w:rPr>
                  <w:t>16</w:t>
                </w:r>
                <w:r w:rsidR="00F521C8" w:rsidRPr="0068706C">
                  <w:rPr>
                    <w:rStyle w:val="Hyperlink"/>
                    <w:vertAlign w:val="superscript"/>
                    <w:rtl/>
                  </w:rPr>
                  <w:t>]</w:t>
                </w:r>
                <w:r w:rsidR="00F521C8" w:rsidRPr="0068706C">
                  <w:rPr>
                    <w:webHidden/>
                    <w:rtl/>
                  </w:rPr>
                  <w:tab/>
                </w:r>
                <w:r w:rsidR="00F521C8" w:rsidRPr="0068706C">
                  <w:rPr>
                    <w:rStyle w:val="Hyperlink"/>
                    <w:rtl/>
                  </w:rPr>
                  <w:fldChar w:fldCharType="begin"/>
                </w:r>
                <w:r w:rsidR="00F521C8" w:rsidRPr="0068706C">
                  <w:rPr>
                    <w:webHidden/>
                    <w:rtl/>
                  </w:rPr>
                  <w:instrText xml:space="preserve"> </w:instrText>
                </w:r>
                <w:r w:rsidR="00F521C8" w:rsidRPr="0068706C">
                  <w:rPr>
                    <w:webHidden/>
                  </w:rPr>
                  <w:instrText>PAGEREF</w:instrText>
                </w:r>
                <w:r w:rsidR="00F521C8" w:rsidRPr="0068706C">
                  <w:rPr>
                    <w:webHidden/>
                    <w:rtl/>
                  </w:rPr>
                  <w:instrText xml:space="preserve"> _</w:instrText>
                </w:r>
                <w:r w:rsidR="00F521C8" w:rsidRPr="0068706C">
                  <w:rPr>
                    <w:webHidden/>
                  </w:rPr>
                  <w:instrText>Toc500436089 \h</w:instrText>
                </w:r>
                <w:r w:rsidR="00F521C8" w:rsidRPr="0068706C">
                  <w:rPr>
                    <w:webHidden/>
                    <w:rtl/>
                  </w:rPr>
                  <w:instrText xml:space="preserve"> </w:instrText>
                </w:r>
                <w:r w:rsidR="00F521C8" w:rsidRPr="0068706C">
                  <w:rPr>
                    <w:rStyle w:val="Hyperlink"/>
                    <w:rtl/>
                  </w:rPr>
                </w:r>
                <w:r w:rsidR="00F521C8" w:rsidRPr="0068706C">
                  <w:rPr>
                    <w:rStyle w:val="Hyperlink"/>
                    <w:rtl/>
                  </w:rPr>
                  <w:fldChar w:fldCharType="separate"/>
                </w:r>
                <w:r w:rsidR="0029184E">
                  <w:rPr>
                    <w:webHidden/>
                    <w:rtl/>
                  </w:rPr>
                  <w:t>33</w:t>
                </w:r>
                <w:r w:rsidR="00F521C8" w:rsidRPr="0068706C">
                  <w:rPr>
                    <w:rStyle w:val="Hyperlink"/>
                    <w:rtl/>
                  </w:rPr>
                  <w:fldChar w:fldCharType="end"/>
                </w:r>
              </w:hyperlink>
            </w:p>
            <w:p w:rsidR="00F521C8" w:rsidRPr="0068706C" w:rsidRDefault="00DB1CF8" w:rsidP="00386A8A">
              <w:pPr>
                <w:pStyle w:val="TOC1"/>
                <w:tabs>
                  <w:tab w:val="left" w:pos="7733"/>
                </w:tabs>
                <w:spacing w:before="0" w:after="0"/>
                <w:rPr>
                  <w:rFonts w:asciiTheme="minorHAnsi" w:eastAsiaTheme="minorEastAsia" w:hAnsiTheme="minorHAnsi" w:cstheme="minorBidi"/>
                  <w:sz w:val="22"/>
                  <w:szCs w:val="22"/>
                  <w:rtl/>
                </w:rPr>
              </w:pPr>
              <w:hyperlink w:anchor="_Toc500436090" w:history="1">
                <w:r w:rsidR="00F521C8" w:rsidRPr="0068706C">
                  <w:rPr>
                    <w:rStyle w:val="Hyperlink"/>
                    <w:rtl/>
                  </w:rPr>
                  <w:t>2.2</w:t>
                </w:r>
                <w:r w:rsidR="00F521C8" w:rsidRPr="0068706C">
                  <w:rPr>
                    <w:rFonts w:asciiTheme="minorHAnsi" w:eastAsiaTheme="minorEastAsia" w:hAnsiTheme="minorHAnsi" w:cstheme="minorBidi"/>
                    <w:sz w:val="22"/>
                    <w:szCs w:val="22"/>
                    <w:rtl/>
                  </w:rPr>
                  <w:tab/>
                </w:r>
                <w:r w:rsidR="00F521C8" w:rsidRPr="0068706C">
                  <w:rPr>
                    <w:rStyle w:val="Hyperlink"/>
                  </w:rPr>
                  <w:t>Guaranteeing Correctness of Bulk Operations in Outsourced Databases</w:t>
                </w:r>
                <w:r w:rsidR="00F521C8" w:rsidRPr="0068706C">
                  <w:rPr>
                    <w:rStyle w:val="Hyperlink"/>
                    <w:rtl/>
                  </w:rPr>
                  <w:t xml:space="preserve"> </w:t>
                </w:r>
                <w:r w:rsidR="00F521C8" w:rsidRPr="0068706C">
                  <w:rPr>
                    <w:rStyle w:val="Hyperlink"/>
                    <w:vertAlign w:val="superscript"/>
                    <w:rtl/>
                  </w:rPr>
                  <w:t>[</w:t>
                </w:r>
                <w:r w:rsidR="00F521C8" w:rsidRPr="0068706C">
                  <w:rPr>
                    <w:rStyle w:val="Hyperlink"/>
                    <w:vertAlign w:val="superscript"/>
                    <w:cs/>
                  </w:rPr>
                  <w:t>‎</w:t>
                </w:r>
                <w:r w:rsidR="00F521C8" w:rsidRPr="0068706C">
                  <w:rPr>
                    <w:rStyle w:val="Hyperlink"/>
                    <w:vertAlign w:val="superscript"/>
                  </w:rPr>
                  <w:t>18</w:t>
                </w:r>
                <w:r w:rsidR="00F521C8" w:rsidRPr="0068706C">
                  <w:rPr>
                    <w:rStyle w:val="Hyperlink"/>
                    <w:vertAlign w:val="superscript"/>
                    <w:rtl/>
                  </w:rPr>
                  <w:t>]</w:t>
                </w:r>
                <w:r w:rsidR="00F521C8" w:rsidRPr="0068706C">
                  <w:rPr>
                    <w:webHidden/>
                    <w:rtl/>
                  </w:rPr>
                  <w:tab/>
                </w:r>
                <w:r w:rsidR="00F521C8" w:rsidRPr="0068706C">
                  <w:rPr>
                    <w:rStyle w:val="Hyperlink"/>
                    <w:rtl/>
                  </w:rPr>
                  <w:fldChar w:fldCharType="begin"/>
                </w:r>
                <w:r w:rsidR="00F521C8" w:rsidRPr="0068706C">
                  <w:rPr>
                    <w:webHidden/>
                    <w:rtl/>
                  </w:rPr>
                  <w:instrText xml:space="preserve"> </w:instrText>
                </w:r>
                <w:r w:rsidR="00F521C8" w:rsidRPr="0068706C">
                  <w:rPr>
                    <w:webHidden/>
                  </w:rPr>
                  <w:instrText>PAGEREF</w:instrText>
                </w:r>
                <w:r w:rsidR="00F521C8" w:rsidRPr="0068706C">
                  <w:rPr>
                    <w:webHidden/>
                    <w:rtl/>
                  </w:rPr>
                  <w:instrText xml:space="preserve"> _</w:instrText>
                </w:r>
                <w:r w:rsidR="00F521C8" w:rsidRPr="0068706C">
                  <w:rPr>
                    <w:webHidden/>
                  </w:rPr>
                  <w:instrText>Toc500436090 \h</w:instrText>
                </w:r>
                <w:r w:rsidR="00F521C8" w:rsidRPr="0068706C">
                  <w:rPr>
                    <w:webHidden/>
                    <w:rtl/>
                  </w:rPr>
                  <w:instrText xml:space="preserve"> </w:instrText>
                </w:r>
                <w:r w:rsidR="00F521C8" w:rsidRPr="0068706C">
                  <w:rPr>
                    <w:rStyle w:val="Hyperlink"/>
                    <w:rtl/>
                  </w:rPr>
                </w:r>
                <w:r w:rsidR="00F521C8" w:rsidRPr="0068706C">
                  <w:rPr>
                    <w:rStyle w:val="Hyperlink"/>
                    <w:rtl/>
                  </w:rPr>
                  <w:fldChar w:fldCharType="separate"/>
                </w:r>
                <w:r w:rsidR="0029184E">
                  <w:rPr>
                    <w:webHidden/>
                    <w:rtl/>
                  </w:rPr>
                  <w:t>34</w:t>
                </w:r>
                <w:r w:rsidR="00F521C8" w:rsidRPr="0068706C">
                  <w:rPr>
                    <w:rStyle w:val="Hyperlink"/>
                    <w:rtl/>
                  </w:rPr>
                  <w:fldChar w:fldCharType="end"/>
                </w:r>
              </w:hyperlink>
            </w:p>
            <w:p w:rsidR="00F521C8" w:rsidRPr="0068706C" w:rsidRDefault="00DB1CF8" w:rsidP="00386A8A">
              <w:pPr>
                <w:pStyle w:val="TOC1"/>
                <w:spacing w:before="0" w:after="0"/>
                <w:rPr>
                  <w:rFonts w:asciiTheme="minorHAnsi" w:eastAsiaTheme="minorEastAsia" w:hAnsiTheme="minorHAnsi" w:cstheme="minorBidi"/>
                  <w:sz w:val="22"/>
                  <w:szCs w:val="22"/>
                  <w:rtl/>
                </w:rPr>
              </w:pPr>
              <w:hyperlink w:anchor="_Toc500436091" w:history="1">
                <w:r w:rsidR="00F521C8" w:rsidRPr="0068706C">
                  <w:rPr>
                    <w:rStyle w:val="Hyperlink"/>
                    <w:rtl/>
                  </w:rPr>
                  <w:t>2.3</w:t>
                </w:r>
                <w:r w:rsidR="00F521C8" w:rsidRPr="0068706C">
                  <w:rPr>
                    <w:rFonts w:asciiTheme="minorHAnsi" w:eastAsiaTheme="minorEastAsia" w:hAnsiTheme="minorHAnsi" w:cstheme="minorBidi"/>
                    <w:sz w:val="22"/>
                    <w:szCs w:val="22"/>
                    <w:rtl/>
                  </w:rPr>
                  <w:tab/>
                </w:r>
                <w:r w:rsidR="00F521C8" w:rsidRPr="0068706C">
                  <w:rPr>
                    <w:rStyle w:val="Hyperlink"/>
                  </w:rPr>
                  <w:t>Providing Database as a Service</w:t>
                </w:r>
                <w:r w:rsidR="00F521C8" w:rsidRPr="0068706C">
                  <w:rPr>
                    <w:rStyle w:val="Hyperlink"/>
                    <w:rtl/>
                  </w:rPr>
                  <w:t xml:space="preserve"> </w:t>
                </w:r>
                <w:r w:rsidR="00F521C8" w:rsidRPr="0068706C">
                  <w:rPr>
                    <w:rStyle w:val="Hyperlink"/>
                    <w:vertAlign w:val="superscript"/>
                  </w:rPr>
                  <w:t>[</w:t>
                </w:r>
                <w:r w:rsidR="00F521C8" w:rsidRPr="0068706C">
                  <w:rPr>
                    <w:rStyle w:val="Hyperlink"/>
                    <w:vertAlign w:val="superscript"/>
                    <w:cs/>
                  </w:rPr>
                  <w:t>‎</w:t>
                </w:r>
                <w:r w:rsidR="00F521C8" w:rsidRPr="0068706C">
                  <w:rPr>
                    <w:rStyle w:val="Hyperlink"/>
                    <w:vertAlign w:val="superscript"/>
                  </w:rPr>
                  <w:t>19]</w:t>
                </w:r>
                <w:r w:rsidR="00CF7381" w:rsidRPr="0068706C">
                  <w:rPr>
                    <w:rFonts w:hint="cs"/>
                    <w:webHidden/>
                    <w:rtl/>
                  </w:rPr>
                  <w:t xml:space="preserve">  ..............................................................................</w:t>
                </w:r>
                <w:r w:rsidR="00F521C8" w:rsidRPr="0068706C">
                  <w:rPr>
                    <w:rStyle w:val="Hyperlink"/>
                    <w:rtl/>
                  </w:rPr>
                  <w:fldChar w:fldCharType="begin"/>
                </w:r>
                <w:r w:rsidR="00F521C8" w:rsidRPr="0068706C">
                  <w:rPr>
                    <w:webHidden/>
                    <w:rtl/>
                  </w:rPr>
                  <w:instrText xml:space="preserve"> </w:instrText>
                </w:r>
                <w:r w:rsidR="00F521C8" w:rsidRPr="0068706C">
                  <w:rPr>
                    <w:webHidden/>
                  </w:rPr>
                  <w:instrText>PAGEREF</w:instrText>
                </w:r>
                <w:r w:rsidR="00F521C8" w:rsidRPr="0068706C">
                  <w:rPr>
                    <w:webHidden/>
                    <w:rtl/>
                  </w:rPr>
                  <w:instrText xml:space="preserve"> _</w:instrText>
                </w:r>
                <w:r w:rsidR="00F521C8" w:rsidRPr="0068706C">
                  <w:rPr>
                    <w:webHidden/>
                  </w:rPr>
                  <w:instrText>Toc500436091 \h</w:instrText>
                </w:r>
                <w:r w:rsidR="00F521C8" w:rsidRPr="0068706C">
                  <w:rPr>
                    <w:webHidden/>
                    <w:rtl/>
                  </w:rPr>
                  <w:instrText xml:space="preserve"> </w:instrText>
                </w:r>
                <w:r w:rsidR="00F521C8" w:rsidRPr="0068706C">
                  <w:rPr>
                    <w:rStyle w:val="Hyperlink"/>
                    <w:rtl/>
                  </w:rPr>
                </w:r>
                <w:r w:rsidR="00F521C8" w:rsidRPr="0068706C">
                  <w:rPr>
                    <w:rStyle w:val="Hyperlink"/>
                    <w:rtl/>
                  </w:rPr>
                  <w:fldChar w:fldCharType="separate"/>
                </w:r>
                <w:r w:rsidR="0029184E">
                  <w:rPr>
                    <w:webHidden/>
                    <w:rtl/>
                  </w:rPr>
                  <w:t>36</w:t>
                </w:r>
                <w:r w:rsidR="00F521C8" w:rsidRPr="0068706C">
                  <w:rPr>
                    <w:rStyle w:val="Hyperlink"/>
                    <w:rtl/>
                  </w:rPr>
                  <w:fldChar w:fldCharType="end"/>
                </w:r>
              </w:hyperlink>
            </w:p>
            <w:p w:rsidR="00F521C8" w:rsidRPr="0068706C" w:rsidRDefault="00DB1CF8" w:rsidP="00386A8A">
              <w:pPr>
                <w:pStyle w:val="TOC1"/>
                <w:tabs>
                  <w:tab w:val="left" w:pos="8189"/>
                </w:tabs>
                <w:spacing w:before="0" w:after="0"/>
                <w:rPr>
                  <w:rFonts w:asciiTheme="minorHAnsi" w:eastAsiaTheme="minorEastAsia" w:hAnsiTheme="minorHAnsi" w:cstheme="minorBidi"/>
                  <w:sz w:val="22"/>
                  <w:szCs w:val="22"/>
                  <w:rtl/>
                </w:rPr>
              </w:pPr>
              <w:hyperlink w:anchor="_Toc500436092" w:history="1">
                <w:r w:rsidR="00F521C8" w:rsidRPr="0068706C">
                  <w:rPr>
                    <w:rStyle w:val="Hyperlink"/>
                    <w:rtl/>
                  </w:rPr>
                  <w:t>2.4</w:t>
                </w:r>
                <w:r w:rsidR="00F521C8" w:rsidRPr="0068706C">
                  <w:rPr>
                    <w:rFonts w:asciiTheme="minorHAnsi" w:eastAsiaTheme="minorEastAsia" w:hAnsiTheme="minorHAnsi" w:cstheme="minorBidi"/>
                    <w:sz w:val="22"/>
                    <w:szCs w:val="22"/>
                    <w:rtl/>
                  </w:rPr>
                  <w:tab/>
                </w:r>
                <w:r w:rsidR="00F521C8" w:rsidRPr="0068706C">
                  <w:rPr>
                    <w:rStyle w:val="Hyperlink"/>
                  </w:rPr>
                  <w:t>Crowdsourced Data Integrity Verification for Key-Value Stores in the Cloud</w:t>
                </w:r>
                <w:r w:rsidR="00F521C8" w:rsidRPr="0068706C">
                  <w:rPr>
                    <w:rStyle w:val="Hyperlink"/>
                    <w:rFonts w:ascii="David" w:hAnsi="David"/>
                    <w:vertAlign w:val="superscript"/>
                    <w:rtl/>
                  </w:rPr>
                  <w:t xml:space="preserve"> ‏</w:t>
                </w:r>
                <w:r w:rsidR="00F521C8" w:rsidRPr="0068706C">
                  <w:rPr>
                    <w:rStyle w:val="Hyperlink"/>
                    <w:rFonts w:ascii="David" w:hAnsi="David"/>
                    <w:vertAlign w:val="superscript"/>
                  </w:rPr>
                  <w:t xml:space="preserve"> </w:t>
                </w:r>
                <w:r w:rsidR="00F521C8" w:rsidRPr="0068706C">
                  <w:rPr>
                    <w:rStyle w:val="Hyperlink"/>
                    <w:rFonts w:ascii="David" w:hAnsi="David"/>
                    <w:vertAlign w:val="superscript"/>
                    <w:cs/>
                  </w:rPr>
                  <w:t>‎‎</w:t>
                </w:r>
                <w:r w:rsidR="00CF7381" w:rsidRPr="0068706C">
                  <w:rPr>
                    <w:rStyle w:val="Hyperlink"/>
                    <w:rFonts w:ascii="David" w:hAnsi="David"/>
                    <w:vertAlign w:val="superscript"/>
                  </w:rPr>
                  <w:t>[</w:t>
                </w:r>
                <w:r w:rsidR="00F521C8" w:rsidRPr="0068706C">
                  <w:rPr>
                    <w:rStyle w:val="Hyperlink"/>
                    <w:rFonts w:ascii="David" w:hAnsi="David"/>
                    <w:vertAlign w:val="superscript"/>
                  </w:rPr>
                  <w:t>23</w:t>
                </w:r>
                <w:r w:rsidR="00CF7381" w:rsidRPr="0068706C">
                  <w:rPr>
                    <w:rStyle w:val="Hyperlink"/>
                    <w:rFonts w:ascii="David" w:hAnsi="David"/>
                    <w:vertAlign w:val="superscript"/>
                  </w:rPr>
                  <w:t>]</w:t>
                </w:r>
                <w:r w:rsidR="00F521C8" w:rsidRPr="0068706C">
                  <w:rPr>
                    <w:webHidden/>
                    <w:rtl/>
                  </w:rPr>
                  <w:tab/>
                </w:r>
                <w:r w:rsidR="00F521C8" w:rsidRPr="0068706C">
                  <w:rPr>
                    <w:rStyle w:val="Hyperlink"/>
                    <w:rtl/>
                  </w:rPr>
                  <w:fldChar w:fldCharType="begin"/>
                </w:r>
                <w:r w:rsidR="00F521C8" w:rsidRPr="0068706C">
                  <w:rPr>
                    <w:webHidden/>
                    <w:rtl/>
                  </w:rPr>
                  <w:instrText xml:space="preserve"> </w:instrText>
                </w:r>
                <w:r w:rsidR="00F521C8" w:rsidRPr="0068706C">
                  <w:rPr>
                    <w:webHidden/>
                  </w:rPr>
                  <w:instrText>PAGEREF</w:instrText>
                </w:r>
                <w:r w:rsidR="00F521C8" w:rsidRPr="0068706C">
                  <w:rPr>
                    <w:webHidden/>
                    <w:rtl/>
                  </w:rPr>
                  <w:instrText xml:space="preserve"> _</w:instrText>
                </w:r>
                <w:r w:rsidR="00F521C8" w:rsidRPr="0068706C">
                  <w:rPr>
                    <w:webHidden/>
                  </w:rPr>
                  <w:instrText>Toc500436092 \h</w:instrText>
                </w:r>
                <w:r w:rsidR="00F521C8" w:rsidRPr="0068706C">
                  <w:rPr>
                    <w:webHidden/>
                    <w:rtl/>
                  </w:rPr>
                  <w:instrText xml:space="preserve"> </w:instrText>
                </w:r>
                <w:r w:rsidR="00F521C8" w:rsidRPr="0068706C">
                  <w:rPr>
                    <w:rStyle w:val="Hyperlink"/>
                    <w:rtl/>
                  </w:rPr>
                </w:r>
                <w:r w:rsidR="00F521C8" w:rsidRPr="0068706C">
                  <w:rPr>
                    <w:rStyle w:val="Hyperlink"/>
                    <w:rtl/>
                  </w:rPr>
                  <w:fldChar w:fldCharType="separate"/>
                </w:r>
                <w:r w:rsidR="0029184E">
                  <w:rPr>
                    <w:webHidden/>
                    <w:rtl/>
                  </w:rPr>
                  <w:t>38</w:t>
                </w:r>
                <w:r w:rsidR="00F521C8" w:rsidRPr="0068706C">
                  <w:rPr>
                    <w:rStyle w:val="Hyperlink"/>
                    <w:rtl/>
                  </w:rPr>
                  <w:fldChar w:fldCharType="end"/>
                </w:r>
              </w:hyperlink>
            </w:p>
            <w:p w:rsidR="00F521C8" w:rsidRPr="0068706C" w:rsidRDefault="00DB1CF8" w:rsidP="00386A8A">
              <w:pPr>
                <w:pStyle w:val="TOC1"/>
                <w:spacing w:before="0" w:after="0"/>
                <w:rPr>
                  <w:rStyle w:val="Hyperlink"/>
                  <w:rtl/>
                </w:rPr>
              </w:pPr>
              <w:hyperlink w:anchor="_Toc500436093" w:history="1">
                <w:r w:rsidR="00F521C8" w:rsidRPr="0068706C">
                  <w:rPr>
                    <w:rStyle w:val="Hyperlink"/>
                    <w:rtl/>
                  </w:rPr>
                  <w:t>3</w:t>
                </w:r>
                <w:r w:rsidR="00F521C8" w:rsidRPr="0068706C">
                  <w:rPr>
                    <w:rStyle w:val="Hyperlink"/>
                    <w:rtl/>
                  </w:rPr>
                  <w:tab/>
                  <w:t>מימוש</w:t>
                </w:r>
                <w:r w:rsidR="000B0D9B" w:rsidRPr="0068706C">
                  <w:rPr>
                    <w:rStyle w:val="Hyperlink"/>
                    <w:rFonts w:hint="cs"/>
                    <w:webHidden/>
                    <w:rtl/>
                  </w:rPr>
                  <w:t xml:space="preserve"> .....................................................................................................................</w:t>
                </w:r>
                <w:r w:rsidR="00F521C8" w:rsidRPr="0068706C">
                  <w:rPr>
                    <w:rStyle w:val="Hyperlink"/>
                    <w:rtl/>
                  </w:rPr>
                  <w:fldChar w:fldCharType="begin"/>
                </w:r>
                <w:r w:rsidR="00F521C8" w:rsidRPr="0068706C">
                  <w:rPr>
                    <w:rStyle w:val="Hyperlink"/>
                    <w:webHidden/>
                    <w:rtl/>
                  </w:rPr>
                  <w:instrText xml:space="preserve"> </w:instrText>
                </w:r>
                <w:r w:rsidR="00F521C8" w:rsidRPr="0068706C">
                  <w:rPr>
                    <w:rStyle w:val="Hyperlink"/>
                    <w:webHidden/>
                  </w:rPr>
                  <w:instrText>PAGEREF</w:instrText>
                </w:r>
                <w:r w:rsidR="00F521C8" w:rsidRPr="0068706C">
                  <w:rPr>
                    <w:rStyle w:val="Hyperlink"/>
                    <w:webHidden/>
                    <w:rtl/>
                  </w:rPr>
                  <w:instrText xml:space="preserve"> _</w:instrText>
                </w:r>
                <w:r w:rsidR="00F521C8" w:rsidRPr="0068706C">
                  <w:rPr>
                    <w:rStyle w:val="Hyperlink"/>
                    <w:webHidden/>
                  </w:rPr>
                  <w:instrText>Toc500436093 \h</w:instrText>
                </w:r>
                <w:r w:rsidR="00F521C8" w:rsidRPr="0068706C">
                  <w:rPr>
                    <w:rStyle w:val="Hyperlink"/>
                    <w:webHidden/>
                    <w:rtl/>
                  </w:rPr>
                  <w:instrText xml:space="preserve"> </w:instrText>
                </w:r>
                <w:r w:rsidR="00F521C8" w:rsidRPr="0068706C">
                  <w:rPr>
                    <w:rStyle w:val="Hyperlink"/>
                    <w:rtl/>
                  </w:rPr>
                </w:r>
                <w:r w:rsidR="00F521C8" w:rsidRPr="0068706C">
                  <w:rPr>
                    <w:rStyle w:val="Hyperlink"/>
                    <w:rtl/>
                  </w:rPr>
                  <w:fldChar w:fldCharType="separate"/>
                </w:r>
                <w:r w:rsidR="0029184E">
                  <w:rPr>
                    <w:rStyle w:val="Hyperlink"/>
                    <w:webHidden/>
                    <w:rtl/>
                  </w:rPr>
                  <w:t>39</w:t>
                </w:r>
                <w:r w:rsidR="00F521C8" w:rsidRPr="0068706C">
                  <w:rPr>
                    <w:rStyle w:val="Hyperlink"/>
                    <w:rtl/>
                  </w:rPr>
                  <w:fldChar w:fldCharType="end"/>
                </w:r>
              </w:hyperlink>
            </w:p>
            <w:p w:rsidR="00F521C8" w:rsidRPr="0068706C" w:rsidRDefault="00DB1CF8" w:rsidP="00386A8A">
              <w:pPr>
                <w:pStyle w:val="TOC1"/>
                <w:spacing w:before="0" w:after="0"/>
                <w:rPr>
                  <w:rStyle w:val="Hyperlink"/>
                  <w:rtl/>
                </w:rPr>
              </w:pPr>
              <w:hyperlink w:anchor="_Toc500436094" w:history="1">
                <w:r w:rsidR="00F521C8" w:rsidRPr="0068706C">
                  <w:rPr>
                    <w:rStyle w:val="Hyperlink"/>
                    <w:rtl/>
                  </w:rPr>
                  <w:t>3.1</w:t>
                </w:r>
                <w:r w:rsidR="00F521C8" w:rsidRPr="0068706C">
                  <w:rPr>
                    <w:rStyle w:val="Hyperlink"/>
                    <w:rtl/>
                  </w:rPr>
                  <w:tab/>
                  <w:t>מגבלות והנחות יסוד</w:t>
                </w:r>
                <w:r w:rsidR="00B25B02" w:rsidRPr="0068706C">
                  <w:rPr>
                    <w:rStyle w:val="Hyperlink"/>
                    <w:rFonts w:hint="cs"/>
                    <w:webHidden/>
                    <w:sz w:val="12"/>
                    <w:szCs w:val="16"/>
                    <w:rtl/>
                  </w:rPr>
                  <w:t xml:space="preserve"> </w:t>
                </w:r>
                <w:r w:rsidR="00B25B02" w:rsidRPr="0068706C">
                  <w:rPr>
                    <w:rStyle w:val="Hyperlink"/>
                    <w:rFonts w:hint="cs"/>
                    <w:webHidden/>
                    <w:rtl/>
                  </w:rPr>
                  <w:t>.................................................................................................</w:t>
                </w:r>
                <w:r w:rsidR="00F521C8" w:rsidRPr="0068706C">
                  <w:rPr>
                    <w:rStyle w:val="Hyperlink"/>
                    <w:rtl/>
                  </w:rPr>
                  <w:fldChar w:fldCharType="begin"/>
                </w:r>
                <w:r w:rsidR="00F521C8" w:rsidRPr="0068706C">
                  <w:rPr>
                    <w:rStyle w:val="Hyperlink"/>
                    <w:webHidden/>
                    <w:rtl/>
                  </w:rPr>
                  <w:instrText xml:space="preserve"> </w:instrText>
                </w:r>
                <w:r w:rsidR="00F521C8" w:rsidRPr="0068706C">
                  <w:rPr>
                    <w:rStyle w:val="Hyperlink"/>
                    <w:webHidden/>
                  </w:rPr>
                  <w:instrText>PAGEREF</w:instrText>
                </w:r>
                <w:r w:rsidR="00F521C8" w:rsidRPr="0068706C">
                  <w:rPr>
                    <w:rStyle w:val="Hyperlink"/>
                    <w:webHidden/>
                    <w:rtl/>
                  </w:rPr>
                  <w:instrText xml:space="preserve"> _</w:instrText>
                </w:r>
                <w:r w:rsidR="00F521C8" w:rsidRPr="0068706C">
                  <w:rPr>
                    <w:rStyle w:val="Hyperlink"/>
                    <w:webHidden/>
                  </w:rPr>
                  <w:instrText>Toc500436094 \h</w:instrText>
                </w:r>
                <w:r w:rsidR="00F521C8" w:rsidRPr="0068706C">
                  <w:rPr>
                    <w:rStyle w:val="Hyperlink"/>
                    <w:webHidden/>
                    <w:rtl/>
                  </w:rPr>
                  <w:instrText xml:space="preserve"> </w:instrText>
                </w:r>
                <w:r w:rsidR="00F521C8" w:rsidRPr="0068706C">
                  <w:rPr>
                    <w:rStyle w:val="Hyperlink"/>
                    <w:rtl/>
                  </w:rPr>
                </w:r>
                <w:r w:rsidR="00F521C8" w:rsidRPr="0068706C">
                  <w:rPr>
                    <w:rStyle w:val="Hyperlink"/>
                    <w:rtl/>
                  </w:rPr>
                  <w:fldChar w:fldCharType="separate"/>
                </w:r>
                <w:r w:rsidR="0029184E">
                  <w:rPr>
                    <w:rStyle w:val="Hyperlink"/>
                    <w:webHidden/>
                    <w:rtl/>
                  </w:rPr>
                  <w:t>39</w:t>
                </w:r>
                <w:r w:rsidR="00F521C8" w:rsidRPr="0068706C">
                  <w:rPr>
                    <w:rStyle w:val="Hyperlink"/>
                    <w:rtl/>
                  </w:rPr>
                  <w:fldChar w:fldCharType="end"/>
                </w:r>
              </w:hyperlink>
            </w:p>
            <w:p w:rsidR="00F521C8" w:rsidRPr="0068706C" w:rsidRDefault="00DB1CF8" w:rsidP="00386A8A">
              <w:pPr>
                <w:pStyle w:val="TOC1"/>
                <w:spacing w:before="0" w:after="0"/>
                <w:rPr>
                  <w:rFonts w:asciiTheme="minorHAnsi" w:eastAsiaTheme="minorEastAsia" w:hAnsiTheme="minorHAnsi" w:cstheme="minorBidi"/>
                  <w:sz w:val="22"/>
                  <w:szCs w:val="22"/>
                  <w:rtl/>
                </w:rPr>
              </w:pPr>
              <w:hyperlink w:anchor="_Toc500436095" w:history="1">
                <w:r w:rsidR="00F521C8" w:rsidRPr="0068706C">
                  <w:rPr>
                    <w:rStyle w:val="Hyperlink"/>
                    <w:rtl/>
                  </w:rPr>
                  <w:t>3.2</w:t>
                </w:r>
                <w:r w:rsidR="00F521C8" w:rsidRPr="0068706C">
                  <w:rPr>
                    <w:rFonts w:asciiTheme="minorHAnsi" w:eastAsiaTheme="minorEastAsia" w:hAnsiTheme="minorHAnsi" w:cstheme="minorBidi"/>
                    <w:sz w:val="22"/>
                    <w:szCs w:val="22"/>
                    <w:rtl/>
                  </w:rPr>
                  <w:tab/>
                </w:r>
                <w:r w:rsidR="00F521C8" w:rsidRPr="0068706C">
                  <w:rPr>
                    <w:rStyle w:val="Hyperlink"/>
                    <w:rtl/>
                  </w:rPr>
                  <w:t>הרצה</w:t>
                </w:r>
                <w:r w:rsidR="00B25B02" w:rsidRPr="0068706C">
                  <w:rPr>
                    <w:rFonts w:hint="cs"/>
                    <w:webHidden/>
                    <w:rtl/>
                  </w:rPr>
                  <w:t>.....................................................................................................................</w:t>
                </w:r>
                <w:r w:rsidR="00B25B02" w:rsidRPr="0068706C">
                  <w:rPr>
                    <w:rStyle w:val="Hyperlink"/>
                    <w:rFonts w:hint="cs"/>
                    <w:rtl/>
                  </w:rPr>
                  <w:t>..</w:t>
                </w:r>
                <w:r w:rsidR="00F521C8" w:rsidRPr="0068706C">
                  <w:rPr>
                    <w:rStyle w:val="Hyperlink"/>
                    <w:rtl/>
                  </w:rPr>
                  <w:fldChar w:fldCharType="begin"/>
                </w:r>
                <w:r w:rsidR="00F521C8" w:rsidRPr="0068706C">
                  <w:rPr>
                    <w:webHidden/>
                    <w:rtl/>
                  </w:rPr>
                  <w:instrText xml:space="preserve"> </w:instrText>
                </w:r>
                <w:r w:rsidR="00F521C8" w:rsidRPr="0068706C">
                  <w:rPr>
                    <w:webHidden/>
                  </w:rPr>
                  <w:instrText>PAGEREF</w:instrText>
                </w:r>
                <w:r w:rsidR="00F521C8" w:rsidRPr="0068706C">
                  <w:rPr>
                    <w:webHidden/>
                    <w:rtl/>
                  </w:rPr>
                  <w:instrText xml:space="preserve"> _</w:instrText>
                </w:r>
                <w:r w:rsidR="00F521C8" w:rsidRPr="0068706C">
                  <w:rPr>
                    <w:webHidden/>
                  </w:rPr>
                  <w:instrText>Toc500436095 \h</w:instrText>
                </w:r>
                <w:r w:rsidR="00F521C8" w:rsidRPr="0068706C">
                  <w:rPr>
                    <w:webHidden/>
                    <w:rtl/>
                  </w:rPr>
                  <w:instrText xml:space="preserve"> </w:instrText>
                </w:r>
                <w:r w:rsidR="00F521C8" w:rsidRPr="0068706C">
                  <w:rPr>
                    <w:rStyle w:val="Hyperlink"/>
                    <w:rtl/>
                  </w:rPr>
                </w:r>
                <w:r w:rsidR="00F521C8" w:rsidRPr="0068706C">
                  <w:rPr>
                    <w:rStyle w:val="Hyperlink"/>
                    <w:rtl/>
                  </w:rPr>
                  <w:fldChar w:fldCharType="separate"/>
                </w:r>
                <w:r w:rsidR="0029184E">
                  <w:rPr>
                    <w:webHidden/>
                    <w:rtl/>
                  </w:rPr>
                  <w:t>40</w:t>
                </w:r>
                <w:r w:rsidR="00F521C8" w:rsidRPr="0068706C">
                  <w:rPr>
                    <w:rStyle w:val="Hyperlink"/>
                    <w:rtl/>
                  </w:rPr>
                  <w:fldChar w:fldCharType="end"/>
                </w:r>
              </w:hyperlink>
            </w:p>
            <w:p w:rsidR="00F521C8" w:rsidRPr="0068706C" w:rsidRDefault="0042799A" w:rsidP="00386A8A">
              <w:pPr>
                <w:pStyle w:val="TOC1"/>
                <w:spacing w:before="0" w:after="0"/>
                <w:rPr>
                  <w:rFonts w:asciiTheme="minorHAnsi" w:eastAsiaTheme="minorEastAsia" w:hAnsiTheme="minorHAnsi" w:cstheme="minorBidi"/>
                  <w:sz w:val="22"/>
                  <w:szCs w:val="22"/>
                  <w:rtl/>
                </w:rPr>
              </w:pPr>
              <w:r w:rsidRPr="0068706C">
                <w:tab/>
              </w:r>
              <w:hyperlink w:anchor="_Toc500436096" w:history="1">
                <w:r w:rsidR="00F521C8" w:rsidRPr="0068706C">
                  <w:rPr>
                    <w:rStyle w:val="Hyperlink"/>
                    <w:rtl/>
                  </w:rPr>
                  <w:t>סיכום</w:t>
                </w:r>
                <w:r w:rsidRPr="0068706C">
                  <w:rPr>
                    <w:rFonts w:hint="cs"/>
                    <w:webHidden/>
                    <w:sz w:val="6"/>
                    <w:szCs w:val="10"/>
                    <w:rtl/>
                  </w:rPr>
                  <w:t xml:space="preserve"> </w:t>
                </w:r>
                <w:r w:rsidRPr="0068706C">
                  <w:rPr>
                    <w:rFonts w:hint="cs"/>
                    <w:webHidden/>
                    <w:rtl/>
                  </w:rPr>
                  <w:t>....................................................................................................................</w:t>
                </w:r>
                <w:r w:rsidRPr="0068706C">
                  <w:rPr>
                    <w:rFonts w:hint="cs"/>
                    <w:rtl/>
                  </w:rPr>
                  <w:t>..</w:t>
                </w:r>
                <w:r w:rsidR="00F521C8" w:rsidRPr="0068706C">
                  <w:rPr>
                    <w:rStyle w:val="Hyperlink"/>
                    <w:rtl/>
                  </w:rPr>
                  <w:fldChar w:fldCharType="begin"/>
                </w:r>
                <w:r w:rsidR="00F521C8" w:rsidRPr="0068706C">
                  <w:rPr>
                    <w:webHidden/>
                    <w:rtl/>
                  </w:rPr>
                  <w:instrText xml:space="preserve"> </w:instrText>
                </w:r>
                <w:r w:rsidR="00F521C8" w:rsidRPr="0068706C">
                  <w:rPr>
                    <w:webHidden/>
                  </w:rPr>
                  <w:instrText>PAGEREF</w:instrText>
                </w:r>
                <w:r w:rsidR="00F521C8" w:rsidRPr="0068706C">
                  <w:rPr>
                    <w:webHidden/>
                    <w:rtl/>
                  </w:rPr>
                  <w:instrText xml:space="preserve"> _</w:instrText>
                </w:r>
                <w:r w:rsidR="00F521C8" w:rsidRPr="0068706C">
                  <w:rPr>
                    <w:webHidden/>
                  </w:rPr>
                  <w:instrText>Toc500436096 \h</w:instrText>
                </w:r>
                <w:r w:rsidR="00F521C8" w:rsidRPr="0068706C">
                  <w:rPr>
                    <w:webHidden/>
                    <w:rtl/>
                  </w:rPr>
                  <w:instrText xml:space="preserve"> </w:instrText>
                </w:r>
                <w:r w:rsidR="00F521C8" w:rsidRPr="0068706C">
                  <w:rPr>
                    <w:rStyle w:val="Hyperlink"/>
                    <w:rtl/>
                  </w:rPr>
                </w:r>
                <w:r w:rsidR="00F521C8" w:rsidRPr="0068706C">
                  <w:rPr>
                    <w:rStyle w:val="Hyperlink"/>
                    <w:rtl/>
                  </w:rPr>
                  <w:fldChar w:fldCharType="separate"/>
                </w:r>
                <w:r w:rsidR="0029184E">
                  <w:rPr>
                    <w:webHidden/>
                    <w:rtl/>
                  </w:rPr>
                  <w:t>48</w:t>
                </w:r>
                <w:r w:rsidR="00F521C8" w:rsidRPr="0068706C">
                  <w:rPr>
                    <w:rStyle w:val="Hyperlink"/>
                    <w:rtl/>
                  </w:rPr>
                  <w:fldChar w:fldCharType="end"/>
                </w:r>
              </w:hyperlink>
            </w:p>
            <w:p w:rsidR="00F521C8" w:rsidRPr="0068706C" w:rsidRDefault="0042799A" w:rsidP="00386A8A">
              <w:pPr>
                <w:pStyle w:val="TOC1"/>
                <w:spacing w:before="0" w:after="0"/>
                <w:rPr>
                  <w:rFonts w:asciiTheme="minorHAnsi" w:eastAsiaTheme="minorEastAsia" w:hAnsiTheme="minorHAnsi" w:cstheme="minorBidi"/>
                  <w:sz w:val="22"/>
                  <w:szCs w:val="22"/>
                  <w:rtl/>
                </w:rPr>
              </w:pPr>
              <w:r w:rsidRPr="0068706C">
                <w:tab/>
              </w:r>
              <w:hyperlink w:anchor="_Toc500436097" w:history="1">
                <w:r w:rsidR="00F521C8" w:rsidRPr="0068706C">
                  <w:rPr>
                    <w:rStyle w:val="Hyperlink"/>
                    <w:rtl/>
                  </w:rPr>
                  <w:t>ביבליוגרפיה</w:t>
                </w:r>
                <w:r w:rsidRPr="0068706C">
                  <w:rPr>
                    <w:rFonts w:hint="cs"/>
                    <w:webHidden/>
                    <w:sz w:val="12"/>
                    <w:szCs w:val="16"/>
                    <w:rtl/>
                  </w:rPr>
                  <w:t xml:space="preserve"> </w:t>
                </w:r>
                <w:r w:rsidRPr="0068706C">
                  <w:rPr>
                    <w:rFonts w:hint="cs"/>
                    <w:webHidden/>
                    <w:rtl/>
                  </w:rPr>
                  <w:t>...........................................................................................................</w:t>
                </w:r>
                <w:r w:rsidRPr="0068706C">
                  <w:rPr>
                    <w:rFonts w:hint="cs"/>
                    <w:rtl/>
                  </w:rPr>
                  <w:t>..</w:t>
                </w:r>
                <w:r w:rsidR="00F521C8" w:rsidRPr="0068706C">
                  <w:rPr>
                    <w:rStyle w:val="Hyperlink"/>
                    <w:rtl/>
                  </w:rPr>
                  <w:fldChar w:fldCharType="begin"/>
                </w:r>
                <w:r w:rsidR="00F521C8" w:rsidRPr="0068706C">
                  <w:rPr>
                    <w:webHidden/>
                    <w:rtl/>
                  </w:rPr>
                  <w:instrText xml:space="preserve"> </w:instrText>
                </w:r>
                <w:r w:rsidR="00F521C8" w:rsidRPr="0068706C">
                  <w:rPr>
                    <w:webHidden/>
                  </w:rPr>
                  <w:instrText>PAGEREF</w:instrText>
                </w:r>
                <w:r w:rsidR="00F521C8" w:rsidRPr="0068706C">
                  <w:rPr>
                    <w:webHidden/>
                    <w:rtl/>
                  </w:rPr>
                  <w:instrText xml:space="preserve"> _</w:instrText>
                </w:r>
                <w:r w:rsidR="00F521C8" w:rsidRPr="0068706C">
                  <w:rPr>
                    <w:webHidden/>
                  </w:rPr>
                  <w:instrText>Toc500436097 \h</w:instrText>
                </w:r>
                <w:r w:rsidR="00F521C8" w:rsidRPr="0068706C">
                  <w:rPr>
                    <w:webHidden/>
                    <w:rtl/>
                  </w:rPr>
                  <w:instrText xml:space="preserve"> </w:instrText>
                </w:r>
                <w:r w:rsidR="00F521C8" w:rsidRPr="0068706C">
                  <w:rPr>
                    <w:rStyle w:val="Hyperlink"/>
                    <w:rtl/>
                  </w:rPr>
                </w:r>
                <w:r w:rsidR="00F521C8" w:rsidRPr="0068706C">
                  <w:rPr>
                    <w:rStyle w:val="Hyperlink"/>
                    <w:rtl/>
                  </w:rPr>
                  <w:fldChar w:fldCharType="separate"/>
                </w:r>
                <w:r w:rsidR="0029184E">
                  <w:rPr>
                    <w:webHidden/>
                    <w:rtl/>
                  </w:rPr>
                  <w:t>49</w:t>
                </w:r>
                <w:r w:rsidR="00F521C8" w:rsidRPr="0068706C">
                  <w:rPr>
                    <w:rStyle w:val="Hyperlink"/>
                    <w:rtl/>
                  </w:rPr>
                  <w:fldChar w:fldCharType="end"/>
                </w:r>
              </w:hyperlink>
            </w:p>
            <w:p w:rsidR="00F521C8" w:rsidRPr="0068706C" w:rsidRDefault="0042799A" w:rsidP="00386A8A">
              <w:pPr>
                <w:pStyle w:val="TOC1"/>
                <w:spacing w:before="0" w:after="0"/>
                <w:rPr>
                  <w:rFonts w:asciiTheme="minorHAnsi" w:eastAsiaTheme="minorEastAsia" w:hAnsiTheme="minorHAnsi" w:cstheme="minorBidi"/>
                  <w:sz w:val="22"/>
                  <w:szCs w:val="22"/>
                  <w:rtl/>
                </w:rPr>
              </w:pPr>
              <w:r w:rsidRPr="0068706C">
                <w:rPr>
                  <w:rFonts w:hint="cs"/>
                  <w:rtl/>
                </w:rPr>
                <w:tab/>
              </w:r>
              <w:hyperlink w:anchor="_Toc500436098" w:history="1">
                <w:r w:rsidR="00F521C8" w:rsidRPr="0068706C">
                  <w:rPr>
                    <w:rStyle w:val="Hyperlink"/>
                  </w:rPr>
                  <w:t>Abstract</w:t>
                </w:r>
                <w:r w:rsidRPr="0068706C">
                  <w:rPr>
                    <w:rFonts w:hint="cs"/>
                    <w:webHidden/>
                    <w:rtl/>
                  </w:rPr>
                  <w:t>..................................................................................................................</w:t>
                </w:r>
                <w:r w:rsidRPr="0068706C">
                  <w:rPr>
                    <w:rFonts w:hint="cs"/>
                    <w:rtl/>
                  </w:rPr>
                  <w:t>..</w:t>
                </w:r>
                <w:r w:rsidR="00F521C8" w:rsidRPr="0068706C">
                  <w:rPr>
                    <w:rStyle w:val="Hyperlink"/>
                    <w:rtl/>
                  </w:rPr>
                  <w:fldChar w:fldCharType="begin"/>
                </w:r>
                <w:r w:rsidR="00F521C8" w:rsidRPr="0068706C">
                  <w:rPr>
                    <w:webHidden/>
                    <w:rtl/>
                  </w:rPr>
                  <w:instrText xml:space="preserve"> </w:instrText>
                </w:r>
                <w:r w:rsidR="00F521C8" w:rsidRPr="0068706C">
                  <w:rPr>
                    <w:webHidden/>
                  </w:rPr>
                  <w:instrText>PAGEREF</w:instrText>
                </w:r>
                <w:r w:rsidR="00F521C8" w:rsidRPr="0068706C">
                  <w:rPr>
                    <w:webHidden/>
                    <w:rtl/>
                  </w:rPr>
                  <w:instrText xml:space="preserve"> _</w:instrText>
                </w:r>
                <w:r w:rsidR="00F521C8" w:rsidRPr="0068706C">
                  <w:rPr>
                    <w:webHidden/>
                  </w:rPr>
                  <w:instrText>Toc500436098 \h</w:instrText>
                </w:r>
                <w:r w:rsidR="00F521C8" w:rsidRPr="0068706C">
                  <w:rPr>
                    <w:webHidden/>
                    <w:rtl/>
                  </w:rPr>
                  <w:instrText xml:space="preserve"> </w:instrText>
                </w:r>
                <w:r w:rsidR="00F521C8" w:rsidRPr="0068706C">
                  <w:rPr>
                    <w:rStyle w:val="Hyperlink"/>
                    <w:rtl/>
                  </w:rPr>
                </w:r>
                <w:r w:rsidR="00F521C8" w:rsidRPr="0068706C">
                  <w:rPr>
                    <w:rStyle w:val="Hyperlink"/>
                    <w:rtl/>
                  </w:rPr>
                  <w:fldChar w:fldCharType="separate"/>
                </w:r>
                <w:r w:rsidR="0029184E">
                  <w:rPr>
                    <w:webHidden/>
                    <w:rtl/>
                  </w:rPr>
                  <w:t>51</w:t>
                </w:r>
                <w:r w:rsidR="00F521C8" w:rsidRPr="0068706C">
                  <w:rPr>
                    <w:rStyle w:val="Hyperlink"/>
                    <w:rtl/>
                  </w:rPr>
                  <w:fldChar w:fldCharType="end"/>
                </w:r>
              </w:hyperlink>
            </w:p>
            <w:p w:rsidR="004064A0" w:rsidRPr="0068706C" w:rsidRDefault="00C92358" w:rsidP="00F521C8">
              <w:pPr>
                <w:pStyle w:val="TOC3"/>
                <w:tabs>
                  <w:tab w:val="clear" w:pos="3111"/>
                  <w:tab w:val="clear" w:pos="9742"/>
                  <w:tab w:val="left" w:pos="4546"/>
                </w:tabs>
                <w:jc w:val="both"/>
                <w:rPr>
                  <w:rtl/>
                  <w:cs/>
                </w:rPr>
              </w:pPr>
              <w:r w:rsidRPr="0068706C">
                <w:rPr>
                  <w:rStyle w:val="Hyperlink"/>
                  <w:rFonts w:ascii="David" w:eastAsiaTheme="majorEastAsia" w:hAnsi="David"/>
                  <w:u w:val="none"/>
                  <w:rtl/>
                </w:rPr>
                <w:fldChar w:fldCharType="end"/>
              </w:r>
              <w:r w:rsidR="00F521C8" w:rsidRPr="0068706C">
                <w:rPr>
                  <w:rStyle w:val="Hyperlink"/>
                  <w:rFonts w:ascii="David" w:eastAsiaTheme="majorEastAsia" w:hAnsi="David"/>
                  <w:u w:val="none"/>
                  <w:rtl/>
                </w:rPr>
                <w:tab/>
              </w:r>
            </w:p>
          </w:sdtContent>
        </w:sdt>
      </w:sdtContent>
    </w:sdt>
    <w:p w:rsidR="00302C10" w:rsidRPr="0068706C" w:rsidRDefault="00302C10" w:rsidP="00302C10">
      <w:pPr>
        <w:pStyle w:val="Normal1"/>
        <w:rPr>
          <w:rStyle w:val="apple-converted-space"/>
          <w:rFonts w:ascii="Arial" w:hAnsi="Arial" w:cs="Arial"/>
          <w:color w:val="222222"/>
          <w:sz w:val="19"/>
          <w:szCs w:val="19"/>
          <w:shd w:val="clear" w:color="auto" w:fill="FFFFFF"/>
          <w:rtl/>
        </w:rPr>
      </w:pPr>
    </w:p>
    <w:p w:rsidR="002C180E" w:rsidRPr="0068706C" w:rsidRDefault="002C180E">
      <w:pPr>
        <w:bidi w:val="0"/>
        <w:spacing w:after="160" w:line="259" w:lineRule="auto"/>
        <w:rPr>
          <w:rStyle w:val="apple-converted-space"/>
          <w:rFonts w:ascii="Arial" w:hAnsi="Arial" w:cs="Arial"/>
          <w:color w:val="222222"/>
          <w:sz w:val="19"/>
          <w:szCs w:val="19"/>
          <w:shd w:val="clear" w:color="auto" w:fill="FFFFFF"/>
          <w:lang w:eastAsia="he-IL"/>
        </w:rPr>
      </w:pPr>
      <w:r w:rsidRPr="0068706C">
        <w:rPr>
          <w:rStyle w:val="apple-converted-space"/>
          <w:rFonts w:ascii="Arial" w:hAnsi="Arial" w:cs="Arial"/>
          <w:color w:val="222222"/>
          <w:sz w:val="19"/>
          <w:szCs w:val="19"/>
          <w:shd w:val="clear" w:color="auto" w:fill="FFFFFF"/>
          <w:rtl/>
        </w:rPr>
        <w:br w:type="page"/>
      </w:r>
    </w:p>
    <w:p w:rsidR="00434D09" w:rsidRPr="0068706C" w:rsidRDefault="00434D09" w:rsidP="00B03F2E">
      <w:pPr>
        <w:pStyle w:val="1"/>
        <w:rPr>
          <w:rFonts w:asciiTheme="majorBidi" w:hAnsiTheme="majorBidi" w:cs="David"/>
          <w:color w:val="auto"/>
          <w:rtl/>
        </w:rPr>
      </w:pPr>
      <w:bookmarkStart w:id="2" w:name="_Toc489808148"/>
      <w:bookmarkStart w:id="3" w:name="_Toc489808459"/>
      <w:bookmarkStart w:id="4" w:name="_Toc491495656"/>
      <w:bookmarkStart w:id="5" w:name="_Toc491495861"/>
      <w:bookmarkStart w:id="6" w:name="_Toc491496011"/>
      <w:bookmarkStart w:id="7" w:name="_Toc500421999"/>
      <w:bookmarkStart w:id="8" w:name="_Toc500436028"/>
      <w:r w:rsidRPr="0068706C">
        <w:rPr>
          <w:rFonts w:asciiTheme="majorBidi" w:hAnsiTheme="majorBidi" w:cs="David" w:hint="cs"/>
          <w:color w:val="auto"/>
          <w:rtl/>
        </w:rPr>
        <w:lastRenderedPageBreak/>
        <w:t>רשימת איורים</w:t>
      </w:r>
      <w:bookmarkEnd w:id="2"/>
      <w:bookmarkEnd w:id="3"/>
      <w:bookmarkEnd w:id="4"/>
      <w:bookmarkEnd w:id="5"/>
      <w:bookmarkEnd w:id="6"/>
      <w:bookmarkEnd w:id="7"/>
      <w:bookmarkEnd w:id="8"/>
    </w:p>
    <w:p w:rsidR="006703F5" w:rsidRPr="0068706C" w:rsidRDefault="008D23C8">
      <w:pPr>
        <w:pStyle w:val="af6"/>
        <w:tabs>
          <w:tab w:val="right" w:leader="dot" w:pos="9742"/>
        </w:tabs>
        <w:rPr>
          <w:rFonts w:asciiTheme="minorHAnsi" w:eastAsiaTheme="minorEastAsia" w:hAnsiTheme="minorHAnsi" w:cstheme="minorBidi"/>
          <w:noProof/>
          <w:sz w:val="22"/>
          <w:szCs w:val="22"/>
          <w:rtl/>
        </w:rPr>
      </w:pPr>
      <w:r w:rsidRPr="0068706C">
        <w:rPr>
          <w:rtl/>
        </w:rPr>
        <w:fldChar w:fldCharType="begin"/>
      </w:r>
      <w:r w:rsidRPr="0068706C">
        <w:rPr>
          <w:rtl/>
        </w:rPr>
        <w:instrText xml:space="preserve"> </w:instrText>
      </w:r>
      <w:r w:rsidRPr="0068706C">
        <w:rPr>
          <w:rFonts w:hint="cs"/>
        </w:rPr>
        <w:instrText>TOC</w:instrText>
      </w:r>
      <w:r w:rsidRPr="0068706C">
        <w:rPr>
          <w:rFonts w:hint="cs"/>
          <w:rtl/>
        </w:rPr>
        <w:instrText xml:space="preserve"> \</w:instrText>
      </w:r>
      <w:r w:rsidRPr="0068706C">
        <w:rPr>
          <w:rFonts w:hint="cs"/>
        </w:rPr>
        <w:instrText>h \z \c</w:instrText>
      </w:r>
      <w:r w:rsidRPr="0068706C">
        <w:rPr>
          <w:rFonts w:hint="cs"/>
          <w:rtl/>
        </w:rPr>
        <w:instrText xml:space="preserve"> "איור"</w:instrText>
      </w:r>
      <w:r w:rsidRPr="0068706C">
        <w:rPr>
          <w:rtl/>
        </w:rPr>
        <w:instrText xml:space="preserve"> </w:instrText>
      </w:r>
      <w:r w:rsidRPr="0068706C">
        <w:rPr>
          <w:rtl/>
        </w:rPr>
        <w:fldChar w:fldCharType="separate"/>
      </w:r>
      <w:hyperlink w:anchor="_Toc500586462" w:history="1">
        <w:r w:rsidR="006703F5" w:rsidRPr="0068706C">
          <w:rPr>
            <w:rStyle w:val="Hyperlink"/>
            <w:rFonts w:eastAsiaTheme="majorEastAsia" w:hint="eastAsia"/>
            <w:noProof/>
            <w:rtl/>
          </w:rPr>
          <w:t>איור</w:t>
        </w:r>
        <w:r w:rsidR="006703F5" w:rsidRPr="0068706C">
          <w:rPr>
            <w:rStyle w:val="Hyperlink"/>
            <w:rFonts w:eastAsiaTheme="majorEastAsia"/>
            <w:noProof/>
            <w:rtl/>
          </w:rPr>
          <w:t xml:space="preserve"> 1 - </w:t>
        </w:r>
        <w:r w:rsidR="006703F5" w:rsidRPr="0068706C">
          <w:rPr>
            <w:rStyle w:val="Hyperlink"/>
            <w:rFonts w:eastAsiaTheme="majorEastAsia" w:hint="eastAsia"/>
            <w:noProof/>
            <w:rtl/>
          </w:rPr>
          <w:t>מודל</w:t>
        </w:r>
        <w:r w:rsidR="006703F5" w:rsidRPr="0068706C">
          <w:rPr>
            <w:rStyle w:val="Hyperlink"/>
            <w:rFonts w:eastAsiaTheme="majorEastAsia"/>
            <w:noProof/>
            <w:rtl/>
          </w:rPr>
          <w:t xml:space="preserve"> </w:t>
        </w:r>
        <w:r w:rsidR="006703F5" w:rsidRPr="0068706C">
          <w:rPr>
            <w:rStyle w:val="Hyperlink"/>
            <w:rFonts w:eastAsiaTheme="majorEastAsia" w:hint="eastAsia"/>
            <w:noProof/>
            <w:rtl/>
          </w:rPr>
          <w:t>של</w:t>
        </w:r>
        <w:r w:rsidR="006703F5" w:rsidRPr="0068706C">
          <w:rPr>
            <w:rStyle w:val="Hyperlink"/>
            <w:rFonts w:eastAsiaTheme="majorEastAsia"/>
            <w:noProof/>
            <w:rtl/>
          </w:rPr>
          <w:t xml:space="preserve"> </w:t>
        </w:r>
        <w:r w:rsidR="006703F5" w:rsidRPr="0068706C">
          <w:rPr>
            <w:rStyle w:val="Hyperlink"/>
            <w:rFonts w:eastAsiaTheme="majorEastAsia" w:hint="eastAsia"/>
            <w:noProof/>
            <w:rtl/>
          </w:rPr>
          <w:t>משתמש</w:t>
        </w:r>
        <w:r w:rsidR="006703F5" w:rsidRPr="0068706C">
          <w:rPr>
            <w:rStyle w:val="Hyperlink"/>
            <w:rFonts w:eastAsiaTheme="majorEastAsia"/>
            <w:noProof/>
            <w:rtl/>
          </w:rPr>
          <w:t xml:space="preserve"> </w:t>
        </w:r>
        <w:r w:rsidR="006703F5" w:rsidRPr="0068706C">
          <w:rPr>
            <w:rStyle w:val="Hyperlink"/>
            <w:rFonts w:eastAsiaTheme="majorEastAsia" w:hint="eastAsia"/>
            <w:noProof/>
            <w:rtl/>
          </w:rPr>
          <w:t>אחד</w:t>
        </w:r>
        <w:r w:rsidR="006703F5" w:rsidRPr="0068706C">
          <w:rPr>
            <w:rStyle w:val="Hyperlink"/>
            <w:rFonts w:eastAsiaTheme="majorEastAsia"/>
            <w:noProof/>
            <w:rtl/>
          </w:rPr>
          <w:t xml:space="preserve"> (</w:t>
        </w:r>
        <w:r w:rsidR="006703F5" w:rsidRPr="0068706C">
          <w:rPr>
            <w:rStyle w:val="Hyperlink"/>
            <w:rFonts w:eastAsiaTheme="majorEastAsia" w:hint="eastAsia"/>
            <w:noProof/>
            <w:rtl/>
          </w:rPr>
          <w:t>המשמש</w:t>
        </w:r>
        <w:r w:rsidR="006703F5" w:rsidRPr="0068706C">
          <w:rPr>
            <w:rStyle w:val="Hyperlink"/>
            <w:rFonts w:eastAsiaTheme="majorEastAsia"/>
            <w:noProof/>
            <w:rtl/>
          </w:rPr>
          <w:t xml:space="preserve"> </w:t>
        </w:r>
        <w:r w:rsidR="006703F5" w:rsidRPr="0068706C">
          <w:rPr>
            <w:rStyle w:val="Hyperlink"/>
            <w:rFonts w:eastAsiaTheme="majorEastAsia" w:hint="eastAsia"/>
            <w:noProof/>
            <w:rtl/>
          </w:rPr>
          <w:t>גם</w:t>
        </w:r>
        <w:r w:rsidR="006703F5" w:rsidRPr="0068706C">
          <w:rPr>
            <w:rStyle w:val="Hyperlink"/>
            <w:rFonts w:eastAsiaTheme="majorEastAsia"/>
            <w:noProof/>
            <w:rtl/>
          </w:rPr>
          <w:t xml:space="preserve"> </w:t>
        </w:r>
        <w:r w:rsidR="006703F5" w:rsidRPr="0068706C">
          <w:rPr>
            <w:rStyle w:val="Hyperlink"/>
            <w:rFonts w:eastAsiaTheme="majorEastAsia" w:hint="eastAsia"/>
            <w:noProof/>
            <w:rtl/>
          </w:rPr>
          <w:t>כבעל</w:t>
        </w:r>
        <w:r w:rsidR="006703F5" w:rsidRPr="0068706C">
          <w:rPr>
            <w:rStyle w:val="Hyperlink"/>
            <w:rFonts w:eastAsiaTheme="majorEastAsia"/>
            <w:noProof/>
            <w:rtl/>
          </w:rPr>
          <w:t xml:space="preserve"> </w:t>
        </w:r>
        <w:r w:rsidR="006703F5" w:rsidRPr="0068706C">
          <w:rPr>
            <w:rStyle w:val="Hyperlink"/>
            <w:rFonts w:eastAsiaTheme="majorEastAsia" w:hint="eastAsia"/>
            <w:noProof/>
            <w:rtl/>
          </w:rPr>
          <w:t>המידע</w:t>
        </w:r>
        <w:r w:rsidR="006703F5" w:rsidRPr="0068706C">
          <w:rPr>
            <w:rStyle w:val="Hyperlink"/>
            <w:rFonts w:eastAsiaTheme="majorEastAsia"/>
            <w:noProof/>
            <w:rtl/>
          </w:rPr>
          <w:t xml:space="preserve"> </w:t>
        </w:r>
        <w:r w:rsidR="006703F5" w:rsidRPr="0068706C">
          <w:rPr>
            <w:rStyle w:val="Hyperlink"/>
            <w:rFonts w:eastAsiaTheme="majorEastAsia" w:hint="eastAsia"/>
            <w:noProof/>
            <w:rtl/>
          </w:rPr>
          <w:t>וגם</w:t>
        </w:r>
        <w:r w:rsidR="006703F5" w:rsidRPr="0068706C">
          <w:rPr>
            <w:rStyle w:val="Hyperlink"/>
            <w:rFonts w:eastAsiaTheme="majorEastAsia"/>
            <w:noProof/>
            <w:rtl/>
          </w:rPr>
          <w:t xml:space="preserve"> </w:t>
        </w:r>
        <w:r w:rsidR="006703F5" w:rsidRPr="0068706C">
          <w:rPr>
            <w:rStyle w:val="Hyperlink"/>
            <w:rFonts w:eastAsiaTheme="majorEastAsia" w:hint="eastAsia"/>
            <w:noProof/>
            <w:rtl/>
          </w:rPr>
          <w:t>כצרכן</w:t>
        </w:r>
        <w:r w:rsidR="006703F5" w:rsidRPr="0068706C">
          <w:rPr>
            <w:rStyle w:val="Hyperlink"/>
            <w:rFonts w:eastAsiaTheme="majorEastAsia"/>
            <w:noProof/>
            <w:rtl/>
          </w:rPr>
          <w:t xml:space="preserve"> </w:t>
        </w:r>
        <w:r w:rsidR="006703F5" w:rsidRPr="0068706C">
          <w:rPr>
            <w:rStyle w:val="Hyperlink"/>
            <w:rFonts w:eastAsiaTheme="majorEastAsia" w:hint="eastAsia"/>
            <w:noProof/>
            <w:rtl/>
          </w:rPr>
          <w:t>המידע</w:t>
        </w:r>
        <w:r w:rsidR="006703F5" w:rsidRPr="0068706C">
          <w:rPr>
            <w:rStyle w:val="Hyperlink"/>
            <w:rFonts w:eastAsiaTheme="majorEastAsia"/>
            <w:noProof/>
            <w:rtl/>
          </w:rPr>
          <w:t>)</w:t>
        </w:r>
        <w:r w:rsidR="006703F5" w:rsidRPr="0068706C">
          <w:rPr>
            <w:noProof/>
            <w:webHidden/>
            <w:rtl/>
          </w:rPr>
          <w:tab/>
        </w:r>
        <w:r w:rsidR="006703F5" w:rsidRPr="0068706C">
          <w:rPr>
            <w:rStyle w:val="Hyperlink"/>
            <w:rFonts w:eastAsiaTheme="majorEastAsia"/>
            <w:noProof/>
            <w:rtl/>
          </w:rPr>
          <w:fldChar w:fldCharType="begin"/>
        </w:r>
        <w:r w:rsidR="006703F5" w:rsidRPr="0068706C">
          <w:rPr>
            <w:noProof/>
            <w:webHidden/>
            <w:rtl/>
          </w:rPr>
          <w:instrText xml:space="preserve"> </w:instrText>
        </w:r>
        <w:r w:rsidR="006703F5" w:rsidRPr="0068706C">
          <w:rPr>
            <w:noProof/>
            <w:webHidden/>
          </w:rPr>
          <w:instrText>PAGEREF</w:instrText>
        </w:r>
        <w:r w:rsidR="006703F5" w:rsidRPr="0068706C">
          <w:rPr>
            <w:noProof/>
            <w:webHidden/>
            <w:rtl/>
          </w:rPr>
          <w:instrText xml:space="preserve"> _</w:instrText>
        </w:r>
        <w:r w:rsidR="006703F5" w:rsidRPr="0068706C">
          <w:rPr>
            <w:noProof/>
            <w:webHidden/>
          </w:rPr>
          <w:instrText>Toc500586462 \h</w:instrText>
        </w:r>
        <w:r w:rsidR="006703F5" w:rsidRPr="0068706C">
          <w:rPr>
            <w:noProof/>
            <w:webHidden/>
            <w:rtl/>
          </w:rPr>
          <w:instrText xml:space="preserve"> </w:instrText>
        </w:r>
        <w:r w:rsidR="006703F5" w:rsidRPr="0068706C">
          <w:rPr>
            <w:rStyle w:val="Hyperlink"/>
            <w:rFonts w:eastAsiaTheme="majorEastAsia"/>
            <w:noProof/>
            <w:rtl/>
          </w:rPr>
        </w:r>
        <w:r w:rsidR="006703F5" w:rsidRPr="0068706C">
          <w:rPr>
            <w:rStyle w:val="Hyperlink"/>
            <w:rFonts w:eastAsiaTheme="majorEastAsia"/>
            <w:noProof/>
            <w:rtl/>
          </w:rPr>
          <w:fldChar w:fldCharType="separate"/>
        </w:r>
        <w:r w:rsidR="0029184E">
          <w:rPr>
            <w:noProof/>
            <w:webHidden/>
            <w:rtl/>
          </w:rPr>
          <w:t>7</w:t>
        </w:r>
        <w:r w:rsidR="006703F5" w:rsidRPr="0068706C">
          <w:rPr>
            <w:rStyle w:val="Hyperlink"/>
            <w:rFonts w:eastAsiaTheme="majorEastAsia"/>
            <w:noProof/>
            <w:rtl/>
          </w:rPr>
          <w:fldChar w:fldCharType="end"/>
        </w:r>
      </w:hyperlink>
    </w:p>
    <w:p w:rsidR="006703F5" w:rsidRPr="0068706C" w:rsidRDefault="00DB1CF8">
      <w:pPr>
        <w:pStyle w:val="af6"/>
        <w:tabs>
          <w:tab w:val="right" w:leader="dot" w:pos="9742"/>
        </w:tabs>
        <w:rPr>
          <w:rFonts w:asciiTheme="minorHAnsi" w:eastAsiaTheme="minorEastAsia" w:hAnsiTheme="minorHAnsi" w:cstheme="minorBidi"/>
          <w:noProof/>
          <w:sz w:val="22"/>
          <w:szCs w:val="22"/>
          <w:rtl/>
        </w:rPr>
      </w:pPr>
      <w:hyperlink w:anchor="_Toc500586463" w:history="1">
        <w:r w:rsidR="006703F5" w:rsidRPr="0068706C">
          <w:rPr>
            <w:rStyle w:val="Hyperlink"/>
            <w:rFonts w:eastAsiaTheme="majorEastAsia" w:hint="eastAsia"/>
            <w:noProof/>
            <w:rtl/>
          </w:rPr>
          <w:t>איור</w:t>
        </w:r>
        <w:r w:rsidR="006703F5" w:rsidRPr="0068706C">
          <w:rPr>
            <w:rStyle w:val="Hyperlink"/>
            <w:rFonts w:eastAsiaTheme="majorEastAsia"/>
            <w:noProof/>
            <w:rtl/>
          </w:rPr>
          <w:t xml:space="preserve"> 2 - </w:t>
        </w:r>
        <w:r w:rsidR="006703F5" w:rsidRPr="0068706C">
          <w:rPr>
            <w:rStyle w:val="Hyperlink"/>
            <w:rFonts w:eastAsiaTheme="majorEastAsia" w:hint="eastAsia"/>
            <w:noProof/>
            <w:rtl/>
          </w:rPr>
          <w:t>מודל</w:t>
        </w:r>
        <w:r w:rsidR="006703F5" w:rsidRPr="0068706C">
          <w:rPr>
            <w:rStyle w:val="Hyperlink"/>
            <w:rFonts w:eastAsiaTheme="majorEastAsia"/>
            <w:noProof/>
            <w:rtl/>
          </w:rPr>
          <w:t xml:space="preserve"> </w:t>
        </w:r>
        <w:r w:rsidR="006703F5" w:rsidRPr="0068706C">
          <w:rPr>
            <w:rStyle w:val="Hyperlink"/>
            <w:rFonts w:eastAsiaTheme="majorEastAsia" w:hint="eastAsia"/>
            <w:noProof/>
            <w:rtl/>
          </w:rPr>
          <w:t>של</w:t>
        </w:r>
        <w:r w:rsidR="006703F5" w:rsidRPr="0068706C">
          <w:rPr>
            <w:rStyle w:val="Hyperlink"/>
            <w:rFonts w:eastAsiaTheme="majorEastAsia"/>
            <w:noProof/>
            <w:rtl/>
          </w:rPr>
          <w:t xml:space="preserve"> </w:t>
        </w:r>
        <w:r w:rsidR="006703F5" w:rsidRPr="0068706C">
          <w:rPr>
            <w:rStyle w:val="Hyperlink"/>
            <w:rFonts w:eastAsiaTheme="majorEastAsia" w:hint="eastAsia"/>
            <w:noProof/>
            <w:rtl/>
          </w:rPr>
          <w:t>בעל</w:t>
        </w:r>
        <w:r w:rsidR="006703F5" w:rsidRPr="0068706C">
          <w:rPr>
            <w:rStyle w:val="Hyperlink"/>
            <w:rFonts w:eastAsiaTheme="majorEastAsia"/>
            <w:noProof/>
            <w:rtl/>
          </w:rPr>
          <w:t xml:space="preserve"> </w:t>
        </w:r>
        <w:r w:rsidR="006703F5" w:rsidRPr="0068706C">
          <w:rPr>
            <w:rStyle w:val="Hyperlink"/>
            <w:rFonts w:eastAsiaTheme="majorEastAsia" w:hint="eastAsia"/>
            <w:noProof/>
            <w:rtl/>
          </w:rPr>
          <w:t>מידע</w:t>
        </w:r>
        <w:r w:rsidR="006703F5" w:rsidRPr="0068706C">
          <w:rPr>
            <w:rStyle w:val="Hyperlink"/>
            <w:rFonts w:eastAsiaTheme="majorEastAsia"/>
            <w:noProof/>
            <w:rtl/>
          </w:rPr>
          <w:t xml:space="preserve"> </w:t>
        </w:r>
        <w:r w:rsidR="006703F5" w:rsidRPr="0068706C">
          <w:rPr>
            <w:rStyle w:val="Hyperlink"/>
            <w:rFonts w:eastAsiaTheme="majorEastAsia" w:hint="eastAsia"/>
            <w:noProof/>
            <w:rtl/>
          </w:rPr>
          <w:t>אחד</w:t>
        </w:r>
        <w:r w:rsidR="006703F5" w:rsidRPr="0068706C">
          <w:rPr>
            <w:rStyle w:val="Hyperlink"/>
            <w:rFonts w:eastAsiaTheme="majorEastAsia"/>
            <w:noProof/>
            <w:rtl/>
          </w:rPr>
          <w:t xml:space="preserve"> </w:t>
        </w:r>
        <w:r w:rsidR="006703F5" w:rsidRPr="0068706C">
          <w:rPr>
            <w:rStyle w:val="Hyperlink"/>
            <w:rFonts w:eastAsiaTheme="majorEastAsia" w:hint="eastAsia"/>
            <w:noProof/>
            <w:rtl/>
          </w:rPr>
          <w:t>ומספר</w:t>
        </w:r>
        <w:r w:rsidR="006703F5" w:rsidRPr="0068706C">
          <w:rPr>
            <w:rStyle w:val="Hyperlink"/>
            <w:rFonts w:eastAsiaTheme="majorEastAsia"/>
            <w:noProof/>
            <w:rtl/>
          </w:rPr>
          <w:t xml:space="preserve"> </w:t>
        </w:r>
        <w:r w:rsidR="006703F5" w:rsidRPr="0068706C">
          <w:rPr>
            <w:rStyle w:val="Hyperlink"/>
            <w:rFonts w:eastAsiaTheme="majorEastAsia" w:hint="eastAsia"/>
            <w:noProof/>
            <w:rtl/>
          </w:rPr>
          <w:t>צרכני</w:t>
        </w:r>
        <w:r w:rsidR="006703F5" w:rsidRPr="0068706C">
          <w:rPr>
            <w:rStyle w:val="Hyperlink"/>
            <w:rFonts w:eastAsiaTheme="majorEastAsia"/>
            <w:noProof/>
            <w:rtl/>
          </w:rPr>
          <w:t xml:space="preserve"> </w:t>
        </w:r>
        <w:r w:rsidR="006703F5" w:rsidRPr="0068706C">
          <w:rPr>
            <w:rStyle w:val="Hyperlink"/>
            <w:rFonts w:eastAsiaTheme="majorEastAsia" w:hint="eastAsia"/>
            <w:noProof/>
            <w:rtl/>
          </w:rPr>
          <w:t>מידע</w:t>
        </w:r>
        <w:r w:rsidR="006703F5" w:rsidRPr="0068706C">
          <w:rPr>
            <w:noProof/>
            <w:webHidden/>
            <w:rtl/>
          </w:rPr>
          <w:tab/>
        </w:r>
        <w:r w:rsidR="006703F5" w:rsidRPr="0068706C">
          <w:rPr>
            <w:rStyle w:val="Hyperlink"/>
            <w:rFonts w:eastAsiaTheme="majorEastAsia"/>
            <w:noProof/>
            <w:rtl/>
          </w:rPr>
          <w:fldChar w:fldCharType="begin"/>
        </w:r>
        <w:r w:rsidR="006703F5" w:rsidRPr="0068706C">
          <w:rPr>
            <w:noProof/>
            <w:webHidden/>
            <w:rtl/>
          </w:rPr>
          <w:instrText xml:space="preserve"> </w:instrText>
        </w:r>
        <w:r w:rsidR="006703F5" w:rsidRPr="0068706C">
          <w:rPr>
            <w:noProof/>
            <w:webHidden/>
          </w:rPr>
          <w:instrText>PAGEREF</w:instrText>
        </w:r>
        <w:r w:rsidR="006703F5" w:rsidRPr="0068706C">
          <w:rPr>
            <w:noProof/>
            <w:webHidden/>
            <w:rtl/>
          </w:rPr>
          <w:instrText xml:space="preserve"> _</w:instrText>
        </w:r>
        <w:r w:rsidR="006703F5" w:rsidRPr="0068706C">
          <w:rPr>
            <w:noProof/>
            <w:webHidden/>
          </w:rPr>
          <w:instrText>Toc500586463 \h</w:instrText>
        </w:r>
        <w:r w:rsidR="006703F5" w:rsidRPr="0068706C">
          <w:rPr>
            <w:noProof/>
            <w:webHidden/>
            <w:rtl/>
          </w:rPr>
          <w:instrText xml:space="preserve"> </w:instrText>
        </w:r>
        <w:r w:rsidR="006703F5" w:rsidRPr="0068706C">
          <w:rPr>
            <w:rStyle w:val="Hyperlink"/>
            <w:rFonts w:eastAsiaTheme="majorEastAsia"/>
            <w:noProof/>
            <w:rtl/>
          </w:rPr>
        </w:r>
        <w:r w:rsidR="006703F5" w:rsidRPr="0068706C">
          <w:rPr>
            <w:rStyle w:val="Hyperlink"/>
            <w:rFonts w:eastAsiaTheme="majorEastAsia"/>
            <w:noProof/>
            <w:rtl/>
          </w:rPr>
          <w:fldChar w:fldCharType="separate"/>
        </w:r>
        <w:r w:rsidR="0029184E">
          <w:rPr>
            <w:noProof/>
            <w:webHidden/>
            <w:rtl/>
          </w:rPr>
          <w:t>8</w:t>
        </w:r>
        <w:r w:rsidR="006703F5" w:rsidRPr="0068706C">
          <w:rPr>
            <w:rStyle w:val="Hyperlink"/>
            <w:rFonts w:eastAsiaTheme="majorEastAsia"/>
            <w:noProof/>
            <w:rtl/>
          </w:rPr>
          <w:fldChar w:fldCharType="end"/>
        </w:r>
      </w:hyperlink>
    </w:p>
    <w:p w:rsidR="006703F5" w:rsidRPr="0068706C" w:rsidRDefault="00DB1CF8">
      <w:pPr>
        <w:pStyle w:val="af6"/>
        <w:tabs>
          <w:tab w:val="right" w:leader="dot" w:pos="9742"/>
        </w:tabs>
        <w:rPr>
          <w:rFonts w:asciiTheme="minorHAnsi" w:eastAsiaTheme="minorEastAsia" w:hAnsiTheme="minorHAnsi" w:cstheme="minorBidi"/>
          <w:noProof/>
          <w:sz w:val="22"/>
          <w:szCs w:val="22"/>
          <w:rtl/>
        </w:rPr>
      </w:pPr>
      <w:hyperlink w:anchor="_Toc500586464" w:history="1">
        <w:r w:rsidR="006703F5" w:rsidRPr="0068706C">
          <w:rPr>
            <w:rStyle w:val="Hyperlink"/>
            <w:rFonts w:eastAsiaTheme="majorEastAsia" w:hint="eastAsia"/>
            <w:noProof/>
            <w:rtl/>
          </w:rPr>
          <w:t>איור</w:t>
        </w:r>
        <w:r w:rsidR="006703F5" w:rsidRPr="0068706C">
          <w:rPr>
            <w:rStyle w:val="Hyperlink"/>
            <w:rFonts w:eastAsiaTheme="majorEastAsia"/>
            <w:noProof/>
            <w:rtl/>
          </w:rPr>
          <w:t xml:space="preserve"> 3- </w:t>
        </w:r>
        <w:r w:rsidR="006703F5" w:rsidRPr="0068706C">
          <w:rPr>
            <w:rStyle w:val="Hyperlink"/>
            <w:rFonts w:eastAsiaTheme="majorEastAsia" w:hint="eastAsia"/>
            <w:noProof/>
            <w:rtl/>
          </w:rPr>
          <w:t>מודל</w:t>
        </w:r>
        <w:r w:rsidR="006703F5" w:rsidRPr="0068706C">
          <w:rPr>
            <w:rStyle w:val="Hyperlink"/>
            <w:rFonts w:eastAsiaTheme="majorEastAsia"/>
            <w:noProof/>
            <w:rtl/>
          </w:rPr>
          <w:t xml:space="preserve"> </w:t>
        </w:r>
        <w:r w:rsidR="006703F5" w:rsidRPr="0068706C">
          <w:rPr>
            <w:rStyle w:val="Hyperlink"/>
            <w:rFonts w:eastAsiaTheme="majorEastAsia" w:hint="eastAsia"/>
            <w:noProof/>
            <w:rtl/>
          </w:rPr>
          <w:t>של</w:t>
        </w:r>
        <w:r w:rsidR="006703F5" w:rsidRPr="0068706C">
          <w:rPr>
            <w:rStyle w:val="Hyperlink"/>
            <w:rFonts w:eastAsiaTheme="majorEastAsia"/>
            <w:noProof/>
            <w:rtl/>
          </w:rPr>
          <w:t xml:space="preserve"> </w:t>
        </w:r>
        <w:r w:rsidR="006703F5" w:rsidRPr="0068706C">
          <w:rPr>
            <w:rStyle w:val="Hyperlink"/>
            <w:rFonts w:eastAsiaTheme="majorEastAsia" w:hint="eastAsia"/>
            <w:noProof/>
            <w:rtl/>
          </w:rPr>
          <w:t>מספר</w:t>
        </w:r>
        <w:r w:rsidR="006703F5" w:rsidRPr="0068706C">
          <w:rPr>
            <w:rStyle w:val="Hyperlink"/>
            <w:rFonts w:eastAsiaTheme="majorEastAsia"/>
            <w:noProof/>
            <w:rtl/>
          </w:rPr>
          <w:t xml:space="preserve"> </w:t>
        </w:r>
        <w:r w:rsidR="006703F5" w:rsidRPr="0068706C">
          <w:rPr>
            <w:rStyle w:val="Hyperlink"/>
            <w:rFonts w:eastAsiaTheme="majorEastAsia" w:hint="eastAsia"/>
            <w:noProof/>
            <w:rtl/>
          </w:rPr>
          <w:t>בעלי</w:t>
        </w:r>
        <w:r w:rsidR="006703F5" w:rsidRPr="0068706C">
          <w:rPr>
            <w:rStyle w:val="Hyperlink"/>
            <w:rFonts w:eastAsiaTheme="majorEastAsia"/>
            <w:noProof/>
            <w:rtl/>
          </w:rPr>
          <w:t xml:space="preserve"> </w:t>
        </w:r>
        <w:r w:rsidR="006703F5" w:rsidRPr="0068706C">
          <w:rPr>
            <w:rStyle w:val="Hyperlink"/>
            <w:rFonts w:eastAsiaTheme="majorEastAsia" w:hint="eastAsia"/>
            <w:noProof/>
            <w:rtl/>
          </w:rPr>
          <w:t>מידע</w:t>
        </w:r>
        <w:r w:rsidR="006703F5" w:rsidRPr="0068706C">
          <w:rPr>
            <w:rStyle w:val="Hyperlink"/>
            <w:rFonts w:eastAsiaTheme="majorEastAsia"/>
            <w:noProof/>
            <w:rtl/>
          </w:rPr>
          <w:t xml:space="preserve"> </w:t>
        </w:r>
        <w:r w:rsidR="006703F5" w:rsidRPr="0068706C">
          <w:rPr>
            <w:rStyle w:val="Hyperlink"/>
            <w:rFonts w:eastAsiaTheme="majorEastAsia" w:hint="eastAsia"/>
            <w:noProof/>
            <w:rtl/>
          </w:rPr>
          <w:t>ומספר</w:t>
        </w:r>
        <w:r w:rsidR="006703F5" w:rsidRPr="0068706C">
          <w:rPr>
            <w:rStyle w:val="Hyperlink"/>
            <w:rFonts w:eastAsiaTheme="majorEastAsia"/>
            <w:noProof/>
            <w:rtl/>
          </w:rPr>
          <w:t xml:space="preserve"> </w:t>
        </w:r>
        <w:r w:rsidR="006703F5" w:rsidRPr="0068706C">
          <w:rPr>
            <w:rStyle w:val="Hyperlink"/>
            <w:rFonts w:eastAsiaTheme="majorEastAsia" w:hint="eastAsia"/>
            <w:noProof/>
            <w:rtl/>
          </w:rPr>
          <w:t>צרכני</w:t>
        </w:r>
        <w:r w:rsidR="006703F5" w:rsidRPr="0068706C">
          <w:rPr>
            <w:rStyle w:val="Hyperlink"/>
            <w:rFonts w:eastAsiaTheme="majorEastAsia"/>
            <w:noProof/>
            <w:rtl/>
          </w:rPr>
          <w:t xml:space="preserve"> </w:t>
        </w:r>
        <w:r w:rsidR="006703F5" w:rsidRPr="0068706C">
          <w:rPr>
            <w:rStyle w:val="Hyperlink"/>
            <w:rFonts w:eastAsiaTheme="majorEastAsia" w:hint="eastAsia"/>
            <w:noProof/>
            <w:rtl/>
          </w:rPr>
          <w:t>מידע</w:t>
        </w:r>
        <w:r w:rsidR="006703F5" w:rsidRPr="0068706C">
          <w:rPr>
            <w:noProof/>
            <w:webHidden/>
            <w:rtl/>
          </w:rPr>
          <w:tab/>
        </w:r>
        <w:r w:rsidR="006703F5" w:rsidRPr="0068706C">
          <w:rPr>
            <w:rStyle w:val="Hyperlink"/>
            <w:rFonts w:eastAsiaTheme="majorEastAsia"/>
            <w:noProof/>
            <w:rtl/>
          </w:rPr>
          <w:fldChar w:fldCharType="begin"/>
        </w:r>
        <w:r w:rsidR="006703F5" w:rsidRPr="0068706C">
          <w:rPr>
            <w:noProof/>
            <w:webHidden/>
            <w:rtl/>
          </w:rPr>
          <w:instrText xml:space="preserve"> </w:instrText>
        </w:r>
        <w:r w:rsidR="006703F5" w:rsidRPr="0068706C">
          <w:rPr>
            <w:noProof/>
            <w:webHidden/>
          </w:rPr>
          <w:instrText>PAGEREF</w:instrText>
        </w:r>
        <w:r w:rsidR="006703F5" w:rsidRPr="0068706C">
          <w:rPr>
            <w:noProof/>
            <w:webHidden/>
            <w:rtl/>
          </w:rPr>
          <w:instrText xml:space="preserve"> _</w:instrText>
        </w:r>
        <w:r w:rsidR="006703F5" w:rsidRPr="0068706C">
          <w:rPr>
            <w:noProof/>
            <w:webHidden/>
          </w:rPr>
          <w:instrText>Toc500586464 \h</w:instrText>
        </w:r>
        <w:r w:rsidR="006703F5" w:rsidRPr="0068706C">
          <w:rPr>
            <w:noProof/>
            <w:webHidden/>
            <w:rtl/>
          </w:rPr>
          <w:instrText xml:space="preserve"> </w:instrText>
        </w:r>
        <w:r w:rsidR="006703F5" w:rsidRPr="0068706C">
          <w:rPr>
            <w:rStyle w:val="Hyperlink"/>
            <w:rFonts w:eastAsiaTheme="majorEastAsia"/>
            <w:noProof/>
            <w:rtl/>
          </w:rPr>
        </w:r>
        <w:r w:rsidR="006703F5" w:rsidRPr="0068706C">
          <w:rPr>
            <w:rStyle w:val="Hyperlink"/>
            <w:rFonts w:eastAsiaTheme="majorEastAsia"/>
            <w:noProof/>
            <w:rtl/>
          </w:rPr>
          <w:fldChar w:fldCharType="separate"/>
        </w:r>
        <w:r w:rsidR="0029184E">
          <w:rPr>
            <w:noProof/>
            <w:webHidden/>
            <w:rtl/>
          </w:rPr>
          <w:t>8</w:t>
        </w:r>
        <w:r w:rsidR="006703F5" w:rsidRPr="0068706C">
          <w:rPr>
            <w:rStyle w:val="Hyperlink"/>
            <w:rFonts w:eastAsiaTheme="majorEastAsia"/>
            <w:noProof/>
            <w:rtl/>
          </w:rPr>
          <w:fldChar w:fldCharType="end"/>
        </w:r>
      </w:hyperlink>
    </w:p>
    <w:p w:rsidR="006703F5" w:rsidRPr="0068706C" w:rsidRDefault="00DB1CF8">
      <w:pPr>
        <w:pStyle w:val="af6"/>
        <w:tabs>
          <w:tab w:val="right" w:leader="dot" w:pos="9742"/>
        </w:tabs>
        <w:rPr>
          <w:rFonts w:asciiTheme="minorHAnsi" w:eastAsiaTheme="minorEastAsia" w:hAnsiTheme="minorHAnsi" w:cstheme="minorBidi"/>
          <w:noProof/>
          <w:sz w:val="22"/>
          <w:szCs w:val="22"/>
          <w:rtl/>
        </w:rPr>
      </w:pPr>
      <w:hyperlink w:anchor="_Toc500586465" w:history="1">
        <w:r w:rsidR="006703F5" w:rsidRPr="0068706C">
          <w:rPr>
            <w:rStyle w:val="Hyperlink"/>
            <w:rFonts w:ascii="David" w:eastAsiaTheme="majorEastAsia" w:hAnsi="David" w:hint="eastAsia"/>
            <w:noProof/>
            <w:rtl/>
          </w:rPr>
          <w:t>איור</w:t>
        </w:r>
        <w:r w:rsidR="006703F5" w:rsidRPr="0068706C">
          <w:rPr>
            <w:rStyle w:val="Hyperlink"/>
            <w:rFonts w:ascii="David" w:eastAsiaTheme="majorEastAsia" w:hAnsi="David"/>
            <w:noProof/>
            <w:rtl/>
          </w:rPr>
          <w:t xml:space="preserve"> 4 - </w:t>
        </w:r>
        <w:r w:rsidR="006703F5" w:rsidRPr="0068706C">
          <w:rPr>
            <w:rStyle w:val="Hyperlink"/>
            <w:rFonts w:ascii="David" w:eastAsiaTheme="majorEastAsia" w:hAnsi="David"/>
            <w:noProof/>
          </w:rPr>
          <w:t>Merkle hash tree</w:t>
        </w:r>
        <w:r w:rsidR="006703F5" w:rsidRPr="0068706C">
          <w:rPr>
            <w:noProof/>
            <w:webHidden/>
            <w:rtl/>
          </w:rPr>
          <w:tab/>
        </w:r>
        <w:r w:rsidR="006703F5" w:rsidRPr="0068706C">
          <w:rPr>
            <w:rStyle w:val="Hyperlink"/>
            <w:rFonts w:eastAsiaTheme="majorEastAsia"/>
            <w:noProof/>
            <w:rtl/>
          </w:rPr>
          <w:fldChar w:fldCharType="begin"/>
        </w:r>
        <w:r w:rsidR="006703F5" w:rsidRPr="0068706C">
          <w:rPr>
            <w:noProof/>
            <w:webHidden/>
            <w:rtl/>
          </w:rPr>
          <w:instrText xml:space="preserve"> </w:instrText>
        </w:r>
        <w:r w:rsidR="006703F5" w:rsidRPr="0068706C">
          <w:rPr>
            <w:noProof/>
            <w:webHidden/>
          </w:rPr>
          <w:instrText>PAGEREF</w:instrText>
        </w:r>
        <w:r w:rsidR="006703F5" w:rsidRPr="0068706C">
          <w:rPr>
            <w:noProof/>
            <w:webHidden/>
            <w:rtl/>
          </w:rPr>
          <w:instrText xml:space="preserve"> _</w:instrText>
        </w:r>
        <w:r w:rsidR="006703F5" w:rsidRPr="0068706C">
          <w:rPr>
            <w:noProof/>
            <w:webHidden/>
          </w:rPr>
          <w:instrText>Toc500586465 \h</w:instrText>
        </w:r>
        <w:r w:rsidR="006703F5" w:rsidRPr="0068706C">
          <w:rPr>
            <w:noProof/>
            <w:webHidden/>
            <w:rtl/>
          </w:rPr>
          <w:instrText xml:space="preserve"> </w:instrText>
        </w:r>
        <w:r w:rsidR="006703F5" w:rsidRPr="0068706C">
          <w:rPr>
            <w:rStyle w:val="Hyperlink"/>
            <w:rFonts w:eastAsiaTheme="majorEastAsia"/>
            <w:noProof/>
            <w:rtl/>
          </w:rPr>
        </w:r>
        <w:r w:rsidR="006703F5" w:rsidRPr="0068706C">
          <w:rPr>
            <w:rStyle w:val="Hyperlink"/>
            <w:rFonts w:eastAsiaTheme="majorEastAsia"/>
            <w:noProof/>
            <w:rtl/>
          </w:rPr>
          <w:fldChar w:fldCharType="separate"/>
        </w:r>
        <w:r w:rsidR="0029184E">
          <w:rPr>
            <w:noProof/>
            <w:webHidden/>
            <w:rtl/>
          </w:rPr>
          <w:t>20</w:t>
        </w:r>
        <w:r w:rsidR="006703F5" w:rsidRPr="0068706C">
          <w:rPr>
            <w:rStyle w:val="Hyperlink"/>
            <w:rFonts w:eastAsiaTheme="majorEastAsia"/>
            <w:noProof/>
            <w:rtl/>
          </w:rPr>
          <w:fldChar w:fldCharType="end"/>
        </w:r>
      </w:hyperlink>
    </w:p>
    <w:p w:rsidR="006703F5" w:rsidRPr="0068706C" w:rsidRDefault="00DB1CF8">
      <w:pPr>
        <w:pStyle w:val="af6"/>
        <w:tabs>
          <w:tab w:val="right" w:leader="dot" w:pos="9742"/>
        </w:tabs>
        <w:rPr>
          <w:rFonts w:asciiTheme="minorHAnsi" w:eastAsiaTheme="minorEastAsia" w:hAnsiTheme="minorHAnsi" w:cstheme="minorBidi"/>
          <w:noProof/>
          <w:sz w:val="22"/>
          <w:szCs w:val="22"/>
          <w:rtl/>
        </w:rPr>
      </w:pPr>
      <w:hyperlink w:anchor="_Toc500586466" w:history="1">
        <w:r w:rsidR="006703F5" w:rsidRPr="0068706C">
          <w:rPr>
            <w:rStyle w:val="Hyperlink"/>
            <w:rFonts w:ascii="David" w:eastAsiaTheme="majorEastAsia" w:hAnsi="David" w:hint="eastAsia"/>
            <w:noProof/>
            <w:rtl/>
          </w:rPr>
          <w:t>איור</w:t>
        </w:r>
        <w:r w:rsidR="006703F5" w:rsidRPr="0068706C">
          <w:rPr>
            <w:rStyle w:val="Hyperlink"/>
            <w:rFonts w:ascii="David" w:eastAsiaTheme="majorEastAsia" w:hAnsi="David"/>
            <w:noProof/>
            <w:rtl/>
          </w:rPr>
          <w:t xml:space="preserve"> 5 - </w:t>
        </w:r>
        <w:r w:rsidR="006703F5" w:rsidRPr="0068706C">
          <w:rPr>
            <w:rStyle w:val="Hyperlink"/>
            <w:rFonts w:ascii="David" w:eastAsiaTheme="majorEastAsia" w:hAnsi="David" w:hint="eastAsia"/>
            <w:noProof/>
            <w:rtl/>
          </w:rPr>
          <w:t>עץ</w:t>
        </w:r>
        <w:r w:rsidR="006703F5" w:rsidRPr="0068706C">
          <w:rPr>
            <w:rStyle w:val="Hyperlink"/>
            <w:rFonts w:ascii="David" w:eastAsiaTheme="majorEastAsia" w:hAnsi="David"/>
            <w:noProof/>
            <w:rtl/>
          </w:rPr>
          <w:t xml:space="preserve"> +</w:t>
        </w:r>
        <w:r w:rsidR="006703F5" w:rsidRPr="0068706C">
          <w:rPr>
            <w:rStyle w:val="Hyperlink"/>
            <w:rFonts w:ascii="David" w:eastAsiaTheme="majorEastAsia" w:hAnsi="David"/>
            <w:noProof/>
          </w:rPr>
          <w:t>B</w:t>
        </w:r>
        <w:r w:rsidR="006703F5" w:rsidRPr="0068706C">
          <w:rPr>
            <w:rStyle w:val="Hyperlink"/>
            <w:rFonts w:ascii="David" w:eastAsiaTheme="majorEastAsia" w:hAnsi="David"/>
            <w:noProof/>
            <w:rtl/>
          </w:rPr>
          <w:t xml:space="preserve"> </w:t>
        </w:r>
        <w:r w:rsidR="006703F5" w:rsidRPr="0068706C">
          <w:rPr>
            <w:rStyle w:val="Hyperlink"/>
            <w:rFonts w:ascii="David" w:eastAsiaTheme="majorEastAsia" w:hAnsi="David" w:hint="eastAsia"/>
            <w:noProof/>
            <w:rtl/>
          </w:rPr>
          <w:t>מסדר</w:t>
        </w:r>
        <w:r w:rsidR="006703F5" w:rsidRPr="0068706C">
          <w:rPr>
            <w:rStyle w:val="Hyperlink"/>
            <w:rFonts w:ascii="David" w:eastAsiaTheme="majorEastAsia" w:hAnsi="David"/>
            <w:noProof/>
            <w:rtl/>
          </w:rPr>
          <w:t xml:space="preserve"> </w:t>
        </w:r>
        <w:r w:rsidR="006703F5" w:rsidRPr="0068706C">
          <w:rPr>
            <w:rStyle w:val="Hyperlink"/>
            <w:rFonts w:ascii="David" w:eastAsiaTheme="majorEastAsia" w:hAnsi="David" w:hint="eastAsia"/>
            <w:noProof/>
            <w:rtl/>
          </w:rPr>
          <w:t>גודל</w:t>
        </w:r>
        <w:r w:rsidR="006703F5" w:rsidRPr="0068706C">
          <w:rPr>
            <w:rStyle w:val="Hyperlink"/>
            <w:rFonts w:ascii="David" w:eastAsiaTheme="majorEastAsia" w:hAnsi="David"/>
            <w:noProof/>
            <w:rtl/>
          </w:rPr>
          <w:t xml:space="preserve"> 3</w:t>
        </w:r>
        <w:r w:rsidR="006703F5" w:rsidRPr="0068706C">
          <w:rPr>
            <w:noProof/>
            <w:webHidden/>
            <w:rtl/>
          </w:rPr>
          <w:tab/>
        </w:r>
        <w:r w:rsidR="006703F5" w:rsidRPr="0068706C">
          <w:rPr>
            <w:rStyle w:val="Hyperlink"/>
            <w:rFonts w:eastAsiaTheme="majorEastAsia"/>
            <w:noProof/>
            <w:rtl/>
          </w:rPr>
          <w:fldChar w:fldCharType="begin"/>
        </w:r>
        <w:r w:rsidR="006703F5" w:rsidRPr="0068706C">
          <w:rPr>
            <w:noProof/>
            <w:webHidden/>
            <w:rtl/>
          </w:rPr>
          <w:instrText xml:space="preserve"> </w:instrText>
        </w:r>
        <w:r w:rsidR="006703F5" w:rsidRPr="0068706C">
          <w:rPr>
            <w:noProof/>
            <w:webHidden/>
          </w:rPr>
          <w:instrText>PAGEREF</w:instrText>
        </w:r>
        <w:r w:rsidR="006703F5" w:rsidRPr="0068706C">
          <w:rPr>
            <w:noProof/>
            <w:webHidden/>
            <w:rtl/>
          </w:rPr>
          <w:instrText xml:space="preserve"> _</w:instrText>
        </w:r>
        <w:r w:rsidR="006703F5" w:rsidRPr="0068706C">
          <w:rPr>
            <w:noProof/>
            <w:webHidden/>
          </w:rPr>
          <w:instrText>Toc500586466 \h</w:instrText>
        </w:r>
        <w:r w:rsidR="006703F5" w:rsidRPr="0068706C">
          <w:rPr>
            <w:noProof/>
            <w:webHidden/>
            <w:rtl/>
          </w:rPr>
          <w:instrText xml:space="preserve"> </w:instrText>
        </w:r>
        <w:r w:rsidR="006703F5" w:rsidRPr="0068706C">
          <w:rPr>
            <w:rStyle w:val="Hyperlink"/>
            <w:rFonts w:eastAsiaTheme="majorEastAsia"/>
            <w:noProof/>
            <w:rtl/>
          </w:rPr>
        </w:r>
        <w:r w:rsidR="006703F5" w:rsidRPr="0068706C">
          <w:rPr>
            <w:rStyle w:val="Hyperlink"/>
            <w:rFonts w:eastAsiaTheme="majorEastAsia"/>
            <w:noProof/>
            <w:rtl/>
          </w:rPr>
          <w:fldChar w:fldCharType="separate"/>
        </w:r>
        <w:r w:rsidR="0029184E">
          <w:rPr>
            <w:noProof/>
            <w:webHidden/>
            <w:rtl/>
          </w:rPr>
          <w:t>21</w:t>
        </w:r>
        <w:r w:rsidR="006703F5" w:rsidRPr="0068706C">
          <w:rPr>
            <w:rStyle w:val="Hyperlink"/>
            <w:rFonts w:eastAsiaTheme="majorEastAsia"/>
            <w:noProof/>
            <w:rtl/>
          </w:rPr>
          <w:fldChar w:fldCharType="end"/>
        </w:r>
      </w:hyperlink>
    </w:p>
    <w:p w:rsidR="006703F5" w:rsidRPr="0068706C" w:rsidRDefault="00DB1CF8">
      <w:pPr>
        <w:pStyle w:val="af6"/>
        <w:tabs>
          <w:tab w:val="right" w:leader="dot" w:pos="9742"/>
        </w:tabs>
        <w:rPr>
          <w:rFonts w:asciiTheme="minorHAnsi" w:eastAsiaTheme="minorEastAsia" w:hAnsiTheme="minorHAnsi" w:cstheme="minorBidi"/>
          <w:noProof/>
          <w:sz w:val="22"/>
          <w:szCs w:val="22"/>
          <w:rtl/>
        </w:rPr>
      </w:pPr>
      <w:hyperlink w:anchor="_Toc500586467" w:history="1">
        <w:r w:rsidR="006703F5" w:rsidRPr="0068706C">
          <w:rPr>
            <w:rStyle w:val="Hyperlink"/>
            <w:rFonts w:ascii="David" w:eastAsiaTheme="majorEastAsia" w:hAnsi="David" w:hint="eastAsia"/>
            <w:noProof/>
            <w:rtl/>
          </w:rPr>
          <w:t>איור</w:t>
        </w:r>
        <w:r w:rsidR="006703F5" w:rsidRPr="0068706C">
          <w:rPr>
            <w:rStyle w:val="Hyperlink"/>
            <w:rFonts w:ascii="David" w:eastAsiaTheme="majorEastAsia" w:hAnsi="David"/>
            <w:noProof/>
            <w:rtl/>
          </w:rPr>
          <w:t xml:space="preserve"> 6 - </w:t>
        </w:r>
        <w:r w:rsidR="006703F5" w:rsidRPr="0068706C">
          <w:rPr>
            <w:rStyle w:val="Hyperlink"/>
            <w:rFonts w:ascii="David" w:eastAsiaTheme="majorEastAsia" w:hAnsi="David" w:hint="eastAsia"/>
            <w:noProof/>
            <w:rtl/>
          </w:rPr>
          <w:t>עץ</w:t>
        </w:r>
        <w:r w:rsidR="006703F5" w:rsidRPr="0068706C">
          <w:rPr>
            <w:rStyle w:val="Hyperlink"/>
            <w:rFonts w:ascii="David" w:eastAsiaTheme="majorEastAsia" w:hAnsi="David"/>
            <w:noProof/>
            <w:rtl/>
          </w:rPr>
          <w:t xml:space="preserve"> </w:t>
        </w:r>
        <w:r w:rsidR="006703F5" w:rsidRPr="0068706C">
          <w:rPr>
            <w:rStyle w:val="Hyperlink"/>
            <w:rFonts w:ascii="David" w:eastAsiaTheme="majorEastAsia" w:hAnsi="David" w:hint="eastAsia"/>
            <w:noProof/>
            <w:rtl/>
          </w:rPr>
          <w:t>ה</w:t>
        </w:r>
        <w:r w:rsidR="006703F5" w:rsidRPr="0068706C">
          <w:rPr>
            <w:rStyle w:val="Hyperlink"/>
            <w:rFonts w:ascii="David" w:eastAsiaTheme="majorEastAsia" w:hAnsi="David"/>
            <w:noProof/>
            <w:rtl/>
          </w:rPr>
          <w:t>-</w:t>
        </w:r>
        <w:r w:rsidR="006703F5" w:rsidRPr="0068706C">
          <w:rPr>
            <w:rStyle w:val="Hyperlink"/>
            <w:rFonts w:ascii="David" w:eastAsiaTheme="majorEastAsia" w:hAnsi="David"/>
            <w:noProof/>
          </w:rPr>
          <w:t>MHT</w:t>
        </w:r>
        <w:r w:rsidR="006703F5" w:rsidRPr="0068706C">
          <w:rPr>
            <w:rStyle w:val="Hyperlink"/>
            <w:rFonts w:ascii="David" w:eastAsiaTheme="majorEastAsia" w:hAnsi="David"/>
            <w:noProof/>
            <w:rtl/>
          </w:rPr>
          <w:t xml:space="preserve"> </w:t>
        </w:r>
        <w:r w:rsidR="006703F5" w:rsidRPr="0068706C">
          <w:rPr>
            <w:rStyle w:val="Hyperlink"/>
            <w:rFonts w:ascii="David" w:eastAsiaTheme="majorEastAsia" w:hAnsi="David" w:hint="eastAsia"/>
            <w:noProof/>
            <w:rtl/>
          </w:rPr>
          <w:t>של</w:t>
        </w:r>
        <w:r w:rsidR="006703F5" w:rsidRPr="0068706C">
          <w:rPr>
            <w:rStyle w:val="Hyperlink"/>
            <w:rFonts w:ascii="David" w:eastAsiaTheme="majorEastAsia" w:hAnsi="David"/>
            <w:noProof/>
            <w:rtl/>
          </w:rPr>
          <w:t xml:space="preserve"> </w:t>
        </w:r>
        <w:r w:rsidR="006703F5" w:rsidRPr="0068706C">
          <w:rPr>
            <w:rStyle w:val="Hyperlink"/>
            <w:rFonts w:ascii="David" w:eastAsiaTheme="majorEastAsia" w:hAnsi="David" w:hint="eastAsia"/>
            <w:noProof/>
            <w:rtl/>
          </w:rPr>
          <w:t>טבלת</w:t>
        </w:r>
        <w:r w:rsidR="006703F5" w:rsidRPr="0068706C">
          <w:rPr>
            <w:rStyle w:val="Hyperlink"/>
            <w:rFonts w:ascii="David" w:eastAsiaTheme="majorEastAsia" w:hAnsi="David"/>
            <w:noProof/>
            <w:rtl/>
          </w:rPr>
          <w:t xml:space="preserve"> </w:t>
        </w:r>
        <w:r w:rsidR="006703F5" w:rsidRPr="0068706C">
          <w:rPr>
            <w:rStyle w:val="Hyperlink"/>
            <w:rFonts w:ascii="David" w:eastAsiaTheme="majorEastAsia" w:hAnsi="David" w:hint="eastAsia"/>
            <w:noProof/>
            <w:rtl/>
          </w:rPr>
          <w:t>העובדים</w:t>
        </w:r>
        <w:r w:rsidR="006703F5" w:rsidRPr="0068706C">
          <w:rPr>
            <w:noProof/>
            <w:webHidden/>
            <w:rtl/>
          </w:rPr>
          <w:tab/>
        </w:r>
        <w:r w:rsidR="006703F5" w:rsidRPr="0068706C">
          <w:rPr>
            <w:rStyle w:val="Hyperlink"/>
            <w:rFonts w:eastAsiaTheme="majorEastAsia"/>
            <w:noProof/>
            <w:rtl/>
          </w:rPr>
          <w:fldChar w:fldCharType="begin"/>
        </w:r>
        <w:r w:rsidR="006703F5" w:rsidRPr="0068706C">
          <w:rPr>
            <w:noProof/>
            <w:webHidden/>
            <w:rtl/>
          </w:rPr>
          <w:instrText xml:space="preserve"> </w:instrText>
        </w:r>
        <w:r w:rsidR="006703F5" w:rsidRPr="0068706C">
          <w:rPr>
            <w:noProof/>
            <w:webHidden/>
          </w:rPr>
          <w:instrText>PAGEREF</w:instrText>
        </w:r>
        <w:r w:rsidR="006703F5" w:rsidRPr="0068706C">
          <w:rPr>
            <w:noProof/>
            <w:webHidden/>
            <w:rtl/>
          </w:rPr>
          <w:instrText xml:space="preserve"> _</w:instrText>
        </w:r>
        <w:r w:rsidR="006703F5" w:rsidRPr="0068706C">
          <w:rPr>
            <w:noProof/>
            <w:webHidden/>
          </w:rPr>
          <w:instrText>Toc500586467 \h</w:instrText>
        </w:r>
        <w:r w:rsidR="006703F5" w:rsidRPr="0068706C">
          <w:rPr>
            <w:noProof/>
            <w:webHidden/>
            <w:rtl/>
          </w:rPr>
          <w:instrText xml:space="preserve"> </w:instrText>
        </w:r>
        <w:r w:rsidR="006703F5" w:rsidRPr="0068706C">
          <w:rPr>
            <w:rStyle w:val="Hyperlink"/>
            <w:rFonts w:eastAsiaTheme="majorEastAsia"/>
            <w:noProof/>
            <w:rtl/>
          </w:rPr>
        </w:r>
        <w:r w:rsidR="006703F5" w:rsidRPr="0068706C">
          <w:rPr>
            <w:rStyle w:val="Hyperlink"/>
            <w:rFonts w:eastAsiaTheme="majorEastAsia"/>
            <w:noProof/>
            <w:rtl/>
          </w:rPr>
          <w:fldChar w:fldCharType="separate"/>
        </w:r>
        <w:r w:rsidR="0029184E">
          <w:rPr>
            <w:noProof/>
            <w:webHidden/>
            <w:rtl/>
          </w:rPr>
          <w:t>22</w:t>
        </w:r>
        <w:r w:rsidR="006703F5" w:rsidRPr="0068706C">
          <w:rPr>
            <w:rStyle w:val="Hyperlink"/>
            <w:rFonts w:eastAsiaTheme="majorEastAsia"/>
            <w:noProof/>
            <w:rtl/>
          </w:rPr>
          <w:fldChar w:fldCharType="end"/>
        </w:r>
      </w:hyperlink>
    </w:p>
    <w:p w:rsidR="006703F5" w:rsidRPr="0068706C" w:rsidRDefault="00DB1CF8">
      <w:pPr>
        <w:pStyle w:val="af6"/>
        <w:tabs>
          <w:tab w:val="right" w:leader="dot" w:pos="9742"/>
        </w:tabs>
        <w:rPr>
          <w:rFonts w:asciiTheme="minorHAnsi" w:eastAsiaTheme="minorEastAsia" w:hAnsiTheme="minorHAnsi" w:cstheme="minorBidi"/>
          <w:noProof/>
          <w:sz w:val="22"/>
          <w:szCs w:val="22"/>
          <w:rtl/>
        </w:rPr>
      </w:pPr>
      <w:hyperlink w:anchor="_Toc500586468" w:history="1">
        <w:r w:rsidR="006703F5" w:rsidRPr="0068706C">
          <w:rPr>
            <w:rStyle w:val="Hyperlink"/>
            <w:rFonts w:ascii="David" w:eastAsiaTheme="majorEastAsia" w:hAnsi="David" w:hint="eastAsia"/>
            <w:noProof/>
            <w:rtl/>
          </w:rPr>
          <w:t>איור</w:t>
        </w:r>
        <w:r w:rsidR="006703F5" w:rsidRPr="0068706C">
          <w:rPr>
            <w:rStyle w:val="Hyperlink"/>
            <w:rFonts w:ascii="David" w:eastAsiaTheme="majorEastAsia" w:hAnsi="David"/>
            <w:noProof/>
            <w:rtl/>
          </w:rPr>
          <w:t xml:space="preserve"> 7  </w:t>
        </w:r>
        <w:r w:rsidR="006703F5" w:rsidRPr="0068706C">
          <w:rPr>
            <w:rStyle w:val="Hyperlink"/>
            <w:rFonts w:ascii="David" w:eastAsiaTheme="majorEastAsia" w:hAnsi="David"/>
            <w:noProof/>
          </w:rPr>
          <w:t>MHT</w:t>
        </w:r>
        <w:r w:rsidR="006703F5" w:rsidRPr="0068706C">
          <w:rPr>
            <w:rStyle w:val="Hyperlink"/>
            <w:rFonts w:ascii="David" w:eastAsiaTheme="majorEastAsia" w:hAnsi="David"/>
            <w:noProof/>
            <w:rtl/>
          </w:rPr>
          <w:t xml:space="preserve"> </w:t>
        </w:r>
        <w:r w:rsidR="006703F5" w:rsidRPr="0068706C">
          <w:rPr>
            <w:rStyle w:val="Hyperlink"/>
            <w:rFonts w:ascii="David" w:eastAsiaTheme="majorEastAsia" w:hAnsi="David" w:hint="eastAsia"/>
            <w:noProof/>
            <w:rtl/>
          </w:rPr>
          <w:t>עם</w:t>
        </w:r>
        <w:r w:rsidR="006703F5" w:rsidRPr="0068706C">
          <w:rPr>
            <w:rStyle w:val="Hyperlink"/>
            <w:rFonts w:ascii="David" w:eastAsiaTheme="majorEastAsia" w:hAnsi="David"/>
            <w:noProof/>
            <w:rtl/>
          </w:rPr>
          <w:t xml:space="preserve"> </w:t>
        </w:r>
        <w:r w:rsidR="006703F5" w:rsidRPr="0068706C">
          <w:rPr>
            <w:rStyle w:val="Hyperlink"/>
            <w:rFonts w:ascii="David" w:eastAsiaTheme="majorEastAsia" w:hAnsi="David"/>
            <w:noProof/>
          </w:rPr>
          <w:t>Radix path identifiers</w:t>
        </w:r>
        <w:r w:rsidR="006703F5" w:rsidRPr="0068706C">
          <w:rPr>
            <w:noProof/>
            <w:webHidden/>
            <w:rtl/>
          </w:rPr>
          <w:tab/>
        </w:r>
        <w:r w:rsidR="006703F5" w:rsidRPr="0068706C">
          <w:rPr>
            <w:rStyle w:val="Hyperlink"/>
            <w:rFonts w:eastAsiaTheme="majorEastAsia"/>
            <w:noProof/>
            <w:rtl/>
          </w:rPr>
          <w:fldChar w:fldCharType="begin"/>
        </w:r>
        <w:r w:rsidR="006703F5" w:rsidRPr="0068706C">
          <w:rPr>
            <w:noProof/>
            <w:webHidden/>
            <w:rtl/>
          </w:rPr>
          <w:instrText xml:space="preserve"> </w:instrText>
        </w:r>
        <w:r w:rsidR="006703F5" w:rsidRPr="0068706C">
          <w:rPr>
            <w:noProof/>
            <w:webHidden/>
          </w:rPr>
          <w:instrText>PAGEREF</w:instrText>
        </w:r>
        <w:r w:rsidR="006703F5" w:rsidRPr="0068706C">
          <w:rPr>
            <w:noProof/>
            <w:webHidden/>
            <w:rtl/>
          </w:rPr>
          <w:instrText xml:space="preserve"> _</w:instrText>
        </w:r>
        <w:r w:rsidR="006703F5" w:rsidRPr="0068706C">
          <w:rPr>
            <w:noProof/>
            <w:webHidden/>
          </w:rPr>
          <w:instrText>Toc500586468 \h</w:instrText>
        </w:r>
        <w:r w:rsidR="006703F5" w:rsidRPr="0068706C">
          <w:rPr>
            <w:noProof/>
            <w:webHidden/>
            <w:rtl/>
          </w:rPr>
          <w:instrText xml:space="preserve"> </w:instrText>
        </w:r>
        <w:r w:rsidR="006703F5" w:rsidRPr="0068706C">
          <w:rPr>
            <w:rStyle w:val="Hyperlink"/>
            <w:rFonts w:eastAsiaTheme="majorEastAsia"/>
            <w:noProof/>
            <w:rtl/>
          </w:rPr>
        </w:r>
        <w:r w:rsidR="006703F5" w:rsidRPr="0068706C">
          <w:rPr>
            <w:rStyle w:val="Hyperlink"/>
            <w:rFonts w:eastAsiaTheme="majorEastAsia"/>
            <w:noProof/>
            <w:rtl/>
          </w:rPr>
          <w:fldChar w:fldCharType="separate"/>
        </w:r>
        <w:r w:rsidR="0029184E">
          <w:rPr>
            <w:noProof/>
            <w:webHidden/>
            <w:rtl/>
          </w:rPr>
          <w:t>23</w:t>
        </w:r>
        <w:r w:rsidR="006703F5" w:rsidRPr="0068706C">
          <w:rPr>
            <w:rStyle w:val="Hyperlink"/>
            <w:rFonts w:eastAsiaTheme="majorEastAsia"/>
            <w:noProof/>
            <w:rtl/>
          </w:rPr>
          <w:fldChar w:fldCharType="end"/>
        </w:r>
      </w:hyperlink>
    </w:p>
    <w:p w:rsidR="006703F5" w:rsidRPr="0068706C" w:rsidRDefault="00DB1CF8">
      <w:pPr>
        <w:pStyle w:val="af6"/>
        <w:tabs>
          <w:tab w:val="right" w:leader="dot" w:pos="9742"/>
        </w:tabs>
        <w:rPr>
          <w:rFonts w:asciiTheme="minorHAnsi" w:eastAsiaTheme="minorEastAsia" w:hAnsiTheme="minorHAnsi" w:cstheme="minorBidi"/>
          <w:noProof/>
          <w:sz w:val="22"/>
          <w:szCs w:val="22"/>
          <w:rtl/>
        </w:rPr>
      </w:pPr>
      <w:hyperlink w:anchor="_Toc500586469" w:history="1">
        <w:r w:rsidR="006703F5" w:rsidRPr="0068706C">
          <w:rPr>
            <w:rStyle w:val="Hyperlink"/>
            <w:rFonts w:ascii="David" w:eastAsiaTheme="majorEastAsia" w:hAnsi="David" w:hint="eastAsia"/>
            <w:noProof/>
            <w:rtl/>
          </w:rPr>
          <w:t>איור</w:t>
        </w:r>
        <w:r w:rsidR="006703F5" w:rsidRPr="0068706C">
          <w:rPr>
            <w:rStyle w:val="Hyperlink"/>
            <w:rFonts w:ascii="David" w:eastAsiaTheme="majorEastAsia" w:hAnsi="David"/>
            <w:noProof/>
            <w:rtl/>
          </w:rPr>
          <w:t xml:space="preserve"> 8 - </w:t>
        </w:r>
        <w:r w:rsidR="006703F5" w:rsidRPr="0068706C">
          <w:rPr>
            <w:rStyle w:val="Hyperlink"/>
            <w:rFonts w:ascii="David" w:eastAsiaTheme="majorEastAsia" w:hAnsi="David" w:hint="eastAsia"/>
            <w:noProof/>
            <w:rtl/>
          </w:rPr>
          <w:t>עדכון</w:t>
        </w:r>
        <w:r w:rsidR="006703F5" w:rsidRPr="0068706C">
          <w:rPr>
            <w:rStyle w:val="Hyperlink"/>
            <w:rFonts w:ascii="David" w:eastAsiaTheme="majorEastAsia" w:hAnsi="David"/>
            <w:noProof/>
            <w:rtl/>
          </w:rPr>
          <w:t xml:space="preserve"> </w:t>
        </w:r>
        <w:r w:rsidR="006703F5" w:rsidRPr="0068706C">
          <w:rPr>
            <w:rStyle w:val="Hyperlink"/>
            <w:rFonts w:ascii="David" w:eastAsiaTheme="majorEastAsia" w:hAnsi="David" w:hint="eastAsia"/>
            <w:noProof/>
            <w:rtl/>
          </w:rPr>
          <w:t>רשומה</w:t>
        </w:r>
        <w:r w:rsidR="006703F5" w:rsidRPr="0068706C">
          <w:rPr>
            <w:noProof/>
            <w:webHidden/>
            <w:rtl/>
          </w:rPr>
          <w:tab/>
        </w:r>
        <w:r w:rsidR="006703F5" w:rsidRPr="0068706C">
          <w:rPr>
            <w:rStyle w:val="Hyperlink"/>
            <w:rFonts w:eastAsiaTheme="majorEastAsia"/>
            <w:noProof/>
            <w:rtl/>
          </w:rPr>
          <w:fldChar w:fldCharType="begin"/>
        </w:r>
        <w:r w:rsidR="006703F5" w:rsidRPr="0068706C">
          <w:rPr>
            <w:noProof/>
            <w:webHidden/>
            <w:rtl/>
          </w:rPr>
          <w:instrText xml:space="preserve"> </w:instrText>
        </w:r>
        <w:r w:rsidR="006703F5" w:rsidRPr="0068706C">
          <w:rPr>
            <w:noProof/>
            <w:webHidden/>
          </w:rPr>
          <w:instrText>PAGEREF</w:instrText>
        </w:r>
        <w:r w:rsidR="006703F5" w:rsidRPr="0068706C">
          <w:rPr>
            <w:noProof/>
            <w:webHidden/>
            <w:rtl/>
          </w:rPr>
          <w:instrText xml:space="preserve"> _</w:instrText>
        </w:r>
        <w:r w:rsidR="006703F5" w:rsidRPr="0068706C">
          <w:rPr>
            <w:noProof/>
            <w:webHidden/>
          </w:rPr>
          <w:instrText>Toc500586469 \h</w:instrText>
        </w:r>
        <w:r w:rsidR="006703F5" w:rsidRPr="0068706C">
          <w:rPr>
            <w:noProof/>
            <w:webHidden/>
            <w:rtl/>
          </w:rPr>
          <w:instrText xml:space="preserve"> </w:instrText>
        </w:r>
        <w:r w:rsidR="006703F5" w:rsidRPr="0068706C">
          <w:rPr>
            <w:rStyle w:val="Hyperlink"/>
            <w:rFonts w:eastAsiaTheme="majorEastAsia"/>
            <w:noProof/>
            <w:rtl/>
          </w:rPr>
        </w:r>
        <w:r w:rsidR="006703F5" w:rsidRPr="0068706C">
          <w:rPr>
            <w:rStyle w:val="Hyperlink"/>
            <w:rFonts w:eastAsiaTheme="majorEastAsia"/>
            <w:noProof/>
            <w:rtl/>
          </w:rPr>
          <w:fldChar w:fldCharType="separate"/>
        </w:r>
        <w:r w:rsidR="0029184E">
          <w:rPr>
            <w:noProof/>
            <w:webHidden/>
            <w:rtl/>
          </w:rPr>
          <w:t>30</w:t>
        </w:r>
        <w:r w:rsidR="006703F5" w:rsidRPr="0068706C">
          <w:rPr>
            <w:rStyle w:val="Hyperlink"/>
            <w:rFonts w:eastAsiaTheme="majorEastAsia"/>
            <w:noProof/>
            <w:rtl/>
          </w:rPr>
          <w:fldChar w:fldCharType="end"/>
        </w:r>
      </w:hyperlink>
    </w:p>
    <w:p w:rsidR="006703F5" w:rsidRPr="0068706C" w:rsidRDefault="00DB1CF8">
      <w:pPr>
        <w:pStyle w:val="af6"/>
        <w:tabs>
          <w:tab w:val="right" w:leader="dot" w:pos="9742"/>
        </w:tabs>
        <w:rPr>
          <w:rFonts w:asciiTheme="minorHAnsi" w:eastAsiaTheme="minorEastAsia" w:hAnsiTheme="minorHAnsi" w:cstheme="minorBidi"/>
          <w:noProof/>
          <w:sz w:val="22"/>
          <w:szCs w:val="22"/>
          <w:rtl/>
        </w:rPr>
      </w:pPr>
      <w:hyperlink w:anchor="_Toc500586470" w:history="1">
        <w:r w:rsidR="006703F5" w:rsidRPr="0068706C">
          <w:rPr>
            <w:rStyle w:val="Hyperlink"/>
            <w:rFonts w:ascii="David" w:eastAsiaTheme="majorEastAsia" w:hAnsi="David" w:hint="eastAsia"/>
            <w:noProof/>
            <w:rtl/>
          </w:rPr>
          <w:t>איור</w:t>
        </w:r>
        <w:r w:rsidR="006703F5" w:rsidRPr="0068706C">
          <w:rPr>
            <w:rStyle w:val="Hyperlink"/>
            <w:rFonts w:ascii="David" w:eastAsiaTheme="majorEastAsia" w:hAnsi="David"/>
            <w:noProof/>
            <w:rtl/>
          </w:rPr>
          <w:t xml:space="preserve"> 9 – </w:t>
        </w:r>
        <w:r w:rsidR="006703F5" w:rsidRPr="0068706C">
          <w:rPr>
            <w:rStyle w:val="Hyperlink"/>
            <w:rFonts w:ascii="David" w:eastAsiaTheme="majorEastAsia" w:hAnsi="David" w:hint="eastAsia"/>
            <w:noProof/>
            <w:rtl/>
          </w:rPr>
          <w:t>דוגמא</w:t>
        </w:r>
        <w:r w:rsidR="006703F5" w:rsidRPr="0068706C">
          <w:rPr>
            <w:rStyle w:val="Hyperlink"/>
            <w:rFonts w:ascii="David" w:eastAsiaTheme="majorEastAsia" w:hAnsi="David"/>
            <w:noProof/>
            <w:rtl/>
          </w:rPr>
          <w:t xml:space="preserve"> </w:t>
        </w:r>
        <w:r w:rsidR="006703F5" w:rsidRPr="0068706C">
          <w:rPr>
            <w:rStyle w:val="Hyperlink"/>
            <w:rFonts w:ascii="David" w:eastAsiaTheme="majorEastAsia" w:hAnsi="David" w:hint="eastAsia"/>
            <w:noProof/>
            <w:rtl/>
          </w:rPr>
          <w:t>להרצת</w:t>
        </w:r>
        <w:r w:rsidR="006703F5" w:rsidRPr="0068706C">
          <w:rPr>
            <w:rStyle w:val="Hyperlink"/>
            <w:rFonts w:ascii="David" w:eastAsiaTheme="majorEastAsia" w:hAnsi="David"/>
            <w:noProof/>
            <w:rtl/>
          </w:rPr>
          <w:t xml:space="preserve"> </w:t>
        </w:r>
        <w:r w:rsidR="006703F5" w:rsidRPr="0068706C">
          <w:rPr>
            <w:rStyle w:val="Hyperlink"/>
            <w:rFonts w:ascii="David" w:eastAsiaTheme="majorEastAsia" w:hAnsi="David" w:hint="eastAsia"/>
            <w:noProof/>
            <w:rtl/>
          </w:rPr>
          <w:t>שאילתת</w:t>
        </w:r>
        <w:r w:rsidR="006703F5" w:rsidRPr="0068706C">
          <w:rPr>
            <w:rStyle w:val="Hyperlink"/>
            <w:rFonts w:ascii="David" w:eastAsiaTheme="majorEastAsia" w:hAnsi="David"/>
            <w:noProof/>
            <w:rtl/>
          </w:rPr>
          <w:t xml:space="preserve"> </w:t>
        </w:r>
        <w:r w:rsidR="006703F5" w:rsidRPr="0068706C">
          <w:rPr>
            <w:rStyle w:val="Hyperlink"/>
            <w:rFonts w:ascii="David" w:eastAsiaTheme="majorEastAsia" w:hAnsi="David"/>
            <w:noProof/>
          </w:rPr>
          <w:t>join</w:t>
        </w:r>
        <w:r w:rsidR="006703F5" w:rsidRPr="0068706C">
          <w:rPr>
            <w:rStyle w:val="Hyperlink"/>
            <w:rFonts w:ascii="David" w:eastAsiaTheme="majorEastAsia" w:hAnsi="David"/>
            <w:noProof/>
            <w:rtl/>
          </w:rPr>
          <w:t xml:space="preserve"> </w:t>
        </w:r>
        <w:r w:rsidR="006703F5" w:rsidRPr="0068706C">
          <w:rPr>
            <w:rStyle w:val="Hyperlink"/>
            <w:rFonts w:ascii="David" w:eastAsiaTheme="majorEastAsia" w:hAnsi="David" w:hint="eastAsia"/>
            <w:noProof/>
            <w:rtl/>
          </w:rPr>
          <w:t>עם</w:t>
        </w:r>
        <w:r w:rsidR="006703F5" w:rsidRPr="0068706C">
          <w:rPr>
            <w:rStyle w:val="Hyperlink"/>
            <w:rFonts w:ascii="David" w:eastAsiaTheme="majorEastAsia" w:hAnsi="David"/>
            <w:noProof/>
          </w:rPr>
          <w:t xml:space="preserve"> </w:t>
        </w:r>
        <w:r w:rsidR="006703F5" w:rsidRPr="0068706C">
          <w:rPr>
            <w:rStyle w:val="Hyperlink"/>
            <w:rFonts w:ascii="David" w:eastAsiaTheme="majorEastAsia" w:hAnsi="David" w:hint="eastAsia"/>
            <w:noProof/>
            <w:rtl/>
          </w:rPr>
          <w:t>שכפול</w:t>
        </w:r>
        <w:r w:rsidR="006703F5" w:rsidRPr="0068706C">
          <w:rPr>
            <w:rStyle w:val="Hyperlink"/>
            <w:rFonts w:ascii="David" w:eastAsiaTheme="majorEastAsia" w:hAnsi="David"/>
            <w:noProof/>
            <w:rtl/>
          </w:rPr>
          <w:t xml:space="preserve"> </w:t>
        </w:r>
        <w:r w:rsidR="006703F5" w:rsidRPr="0068706C">
          <w:rPr>
            <w:rStyle w:val="Hyperlink"/>
            <w:rFonts w:ascii="David" w:eastAsiaTheme="majorEastAsia" w:hAnsi="David" w:hint="eastAsia"/>
            <w:noProof/>
            <w:rtl/>
          </w:rPr>
          <w:t>רשומות</w:t>
        </w:r>
        <w:r w:rsidR="006703F5" w:rsidRPr="0068706C">
          <w:rPr>
            <w:rStyle w:val="Hyperlink"/>
            <w:rFonts w:ascii="David" w:eastAsiaTheme="majorEastAsia" w:hAnsi="David"/>
            <w:noProof/>
            <w:rtl/>
          </w:rPr>
          <w:t xml:space="preserve"> </w:t>
        </w:r>
        <w:r w:rsidR="006703F5" w:rsidRPr="0068706C">
          <w:rPr>
            <w:rStyle w:val="Hyperlink"/>
            <w:rFonts w:ascii="David" w:eastAsiaTheme="majorEastAsia" w:hAnsi="David"/>
            <w:noProof/>
          </w:rPr>
          <w:t xml:space="preserve"> a</w:t>
        </w:r>
        <w:r w:rsidR="006703F5" w:rsidRPr="0068706C">
          <w:rPr>
            <w:rStyle w:val="Hyperlink"/>
            <w:rFonts w:ascii="David" w:eastAsiaTheme="majorEastAsia" w:hAnsi="David" w:hint="eastAsia"/>
            <w:noProof/>
            <w:rtl/>
          </w:rPr>
          <w:t>ו</w:t>
        </w:r>
        <w:r w:rsidR="006703F5" w:rsidRPr="0068706C">
          <w:rPr>
            <w:rStyle w:val="Hyperlink"/>
            <w:rFonts w:ascii="David" w:eastAsiaTheme="majorEastAsia" w:hAnsi="David"/>
            <w:noProof/>
            <w:rtl/>
          </w:rPr>
          <w:t>-</w:t>
        </w:r>
        <w:r w:rsidR="006703F5" w:rsidRPr="0068706C">
          <w:rPr>
            <w:rStyle w:val="Hyperlink"/>
            <w:rFonts w:ascii="David" w:eastAsiaTheme="majorEastAsia" w:hAnsi="David"/>
            <w:noProof/>
          </w:rPr>
          <w:t>c</w:t>
        </w:r>
        <w:r w:rsidR="006703F5" w:rsidRPr="0068706C">
          <w:rPr>
            <w:noProof/>
            <w:webHidden/>
            <w:rtl/>
          </w:rPr>
          <w:tab/>
        </w:r>
        <w:r w:rsidR="006703F5" w:rsidRPr="0068706C">
          <w:rPr>
            <w:rStyle w:val="Hyperlink"/>
            <w:rFonts w:eastAsiaTheme="majorEastAsia"/>
            <w:noProof/>
            <w:rtl/>
          </w:rPr>
          <w:fldChar w:fldCharType="begin"/>
        </w:r>
        <w:r w:rsidR="006703F5" w:rsidRPr="0068706C">
          <w:rPr>
            <w:noProof/>
            <w:webHidden/>
            <w:rtl/>
          </w:rPr>
          <w:instrText xml:space="preserve"> </w:instrText>
        </w:r>
        <w:r w:rsidR="006703F5" w:rsidRPr="0068706C">
          <w:rPr>
            <w:noProof/>
            <w:webHidden/>
          </w:rPr>
          <w:instrText>PAGEREF</w:instrText>
        </w:r>
        <w:r w:rsidR="006703F5" w:rsidRPr="0068706C">
          <w:rPr>
            <w:noProof/>
            <w:webHidden/>
            <w:rtl/>
          </w:rPr>
          <w:instrText xml:space="preserve"> _</w:instrText>
        </w:r>
        <w:r w:rsidR="006703F5" w:rsidRPr="0068706C">
          <w:rPr>
            <w:noProof/>
            <w:webHidden/>
          </w:rPr>
          <w:instrText>Toc500586470 \h</w:instrText>
        </w:r>
        <w:r w:rsidR="006703F5" w:rsidRPr="0068706C">
          <w:rPr>
            <w:noProof/>
            <w:webHidden/>
            <w:rtl/>
          </w:rPr>
          <w:instrText xml:space="preserve"> </w:instrText>
        </w:r>
        <w:r w:rsidR="006703F5" w:rsidRPr="0068706C">
          <w:rPr>
            <w:rStyle w:val="Hyperlink"/>
            <w:rFonts w:eastAsiaTheme="majorEastAsia"/>
            <w:noProof/>
            <w:rtl/>
          </w:rPr>
        </w:r>
        <w:r w:rsidR="006703F5" w:rsidRPr="0068706C">
          <w:rPr>
            <w:rStyle w:val="Hyperlink"/>
            <w:rFonts w:eastAsiaTheme="majorEastAsia"/>
            <w:noProof/>
            <w:rtl/>
          </w:rPr>
          <w:fldChar w:fldCharType="separate"/>
        </w:r>
        <w:r w:rsidR="0029184E">
          <w:rPr>
            <w:noProof/>
            <w:webHidden/>
            <w:rtl/>
          </w:rPr>
          <w:t>33</w:t>
        </w:r>
        <w:r w:rsidR="006703F5" w:rsidRPr="0068706C">
          <w:rPr>
            <w:rStyle w:val="Hyperlink"/>
            <w:rFonts w:eastAsiaTheme="majorEastAsia"/>
            <w:noProof/>
            <w:rtl/>
          </w:rPr>
          <w:fldChar w:fldCharType="end"/>
        </w:r>
      </w:hyperlink>
    </w:p>
    <w:p w:rsidR="006703F5" w:rsidRPr="0068706C" w:rsidRDefault="00DB1CF8">
      <w:pPr>
        <w:pStyle w:val="af6"/>
        <w:tabs>
          <w:tab w:val="right" w:leader="dot" w:pos="9742"/>
        </w:tabs>
        <w:rPr>
          <w:rFonts w:asciiTheme="minorHAnsi" w:eastAsiaTheme="minorEastAsia" w:hAnsiTheme="minorHAnsi" w:cstheme="minorBidi"/>
          <w:noProof/>
          <w:sz w:val="22"/>
          <w:szCs w:val="22"/>
          <w:rtl/>
        </w:rPr>
      </w:pPr>
      <w:hyperlink w:anchor="_Toc500586471" w:history="1">
        <w:r w:rsidR="006703F5" w:rsidRPr="0068706C">
          <w:rPr>
            <w:rStyle w:val="Hyperlink"/>
            <w:rFonts w:eastAsiaTheme="majorEastAsia" w:hint="eastAsia"/>
            <w:noProof/>
            <w:rtl/>
          </w:rPr>
          <w:t>איור</w:t>
        </w:r>
        <w:r w:rsidR="006703F5" w:rsidRPr="0068706C">
          <w:rPr>
            <w:rStyle w:val="Hyperlink"/>
            <w:rFonts w:eastAsiaTheme="majorEastAsia"/>
            <w:noProof/>
            <w:rtl/>
          </w:rPr>
          <w:t xml:space="preserve"> 10</w:t>
        </w:r>
        <w:r w:rsidR="006703F5" w:rsidRPr="0068706C">
          <w:rPr>
            <w:rStyle w:val="Hyperlink"/>
            <w:rFonts w:eastAsiaTheme="majorEastAsia"/>
            <w:noProof/>
          </w:rPr>
          <w:t xml:space="preserve"> </w:t>
        </w:r>
        <w:r w:rsidR="006703F5" w:rsidRPr="0068706C">
          <w:rPr>
            <w:rStyle w:val="Hyperlink"/>
            <w:rFonts w:eastAsiaTheme="majorEastAsia"/>
            <w:noProof/>
            <w:rtl/>
          </w:rPr>
          <w:t xml:space="preserve"> - </w:t>
        </w:r>
        <w:r w:rsidR="006703F5" w:rsidRPr="0068706C">
          <w:rPr>
            <w:rStyle w:val="Hyperlink"/>
            <w:rFonts w:eastAsiaTheme="majorEastAsia" w:hint="eastAsia"/>
            <w:noProof/>
            <w:rtl/>
          </w:rPr>
          <w:t>בניה</w:t>
        </w:r>
        <w:r w:rsidR="006703F5" w:rsidRPr="0068706C">
          <w:rPr>
            <w:rStyle w:val="Hyperlink"/>
            <w:rFonts w:eastAsiaTheme="majorEastAsia"/>
            <w:noProof/>
            <w:rtl/>
          </w:rPr>
          <w:t xml:space="preserve"> </w:t>
        </w:r>
        <w:r w:rsidR="006703F5" w:rsidRPr="0068706C">
          <w:rPr>
            <w:rStyle w:val="Hyperlink"/>
            <w:rFonts w:eastAsiaTheme="majorEastAsia" w:hint="eastAsia"/>
            <w:noProof/>
            <w:rtl/>
          </w:rPr>
          <w:t>של</w:t>
        </w:r>
        <w:r w:rsidR="006703F5" w:rsidRPr="0068706C">
          <w:rPr>
            <w:rStyle w:val="Hyperlink"/>
            <w:rFonts w:eastAsiaTheme="majorEastAsia"/>
            <w:noProof/>
            <w:rtl/>
          </w:rPr>
          <w:t xml:space="preserve"> </w:t>
        </w:r>
        <w:r w:rsidR="006703F5" w:rsidRPr="0068706C">
          <w:rPr>
            <w:rStyle w:val="Hyperlink"/>
            <w:rFonts w:eastAsiaTheme="majorEastAsia" w:hint="eastAsia"/>
            <w:noProof/>
            <w:rtl/>
          </w:rPr>
          <w:t>קבוצות</w:t>
        </w:r>
        <w:r w:rsidR="006703F5" w:rsidRPr="0068706C">
          <w:rPr>
            <w:rStyle w:val="Hyperlink"/>
            <w:rFonts w:eastAsiaTheme="majorEastAsia"/>
            <w:noProof/>
            <w:rtl/>
          </w:rPr>
          <w:t xml:space="preserve"> (</w:t>
        </w:r>
        <w:r w:rsidR="006703F5" w:rsidRPr="0068706C">
          <w:rPr>
            <w:rStyle w:val="Hyperlink"/>
            <w:rFonts w:eastAsiaTheme="majorEastAsia"/>
            <w:noProof/>
          </w:rPr>
          <w:t>sets</w:t>
        </w:r>
        <w:r w:rsidR="006703F5" w:rsidRPr="0068706C">
          <w:rPr>
            <w:rStyle w:val="Hyperlink"/>
            <w:rFonts w:eastAsiaTheme="majorEastAsia"/>
            <w:noProof/>
            <w:rtl/>
          </w:rPr>
          <w:t xml:space="preserve">) </w:t>
        </w:r>
        <w:r w:rsidR="006703F5" w:rsidRPr="0068706C">
          <w:rPr>
            <w:rStyle w:val="Hyperlink"/>
            <w:rFonts w:eastAsiaTheme="majorEastAsia" w:hint="eastAsia"/>
            <w:noProof/>
            <w:rtl/>
          </w:rPr>
          <w:t>והיחסים</w:t>
        </w:r>
        <w:r w:rsidR="006703F5" w:rsidRPr="0068706C">
          <w:rPr>
            <w:rStyle w:val="Hyperlink"/>
            <w:rFonts w:eastAsiaTheme="majorEastAsia"/>
            <w:noProof/>
            <w:rtl/>
          </w:rPr>
          <w:t xml:space="preserve"> </w:t>
        </w:r>
        <w:r w:rsidR="006703F5" w:rsidRPr="0068706C">
          <w:rPr>
            <w:rStyle w:val="Hyperlink"/>
            <w:rFonts w:eastAsiaTheme="majorEastAsia" w:hint="eastAsia"/>
            <w:noProof/>
            <w:rtl/>
          </w:rPr>
          <w:t>ביניהם</w:t>
        </w:r>
        <w:r w:rsidR="006703F5" w:rsidRPr="0068706C">
          <w:rPr>
            <w:noProof/>
            <w:webHidden/>
            <w:rtl/>
          </w:rPr>
          <w:tab/>
        </w:r>
        <w:r w:rsidR="006703F5" w:rsidRPr="0068706C">
          <w:rPr>
            <w:rStyle w:val="Hyperlink"/>
            <w:rFonts w:eastAsiaTheme="majorEastAsia"/>
            <w:noProof/>
            <w:rtl/>
          </w:rPr>
          <w:fldChar w:fldCharType="begin"/>
        </w:r>
        <w:r w:rsidR="006703F5" w:rsidRPr="0068706C">
          <w:rPr>
            <w:noProof/>
            <w:webHidden/>
            <w:rtl/>
          </w:rPr>
          <w:instrText xml:space="preserve"> </w:instrText>
        </w:r>
        <w:r w:rsidR="006703F5" w:rsidRPr="0068706C">
          <w:rPr>
            <w:noProof/>
            <w:webHidden/>
          </w:rPr>
          <w:instrText>PAGEREF</w:instrText>
        </w:r>
        <w:r w:rsidR="006703F5" w:rsidRPr="0068706C">
          <w:rPr>
            <w:noProof/>
            <w:webHidden/>
            <w:rtl/>
          </w:rPr>
          <w:instrText xml:space="preserve"> _</w:instrText>
        </w:r>
        <w:r w:rsidR="006703F5" w:rsidRPr="0068706C">
          <w:rPr>
            <w:noProof/>
            <w:webHidden/>
          </w:rPr>
          <w:instrText>Toc500586471 \h</w:instrText>
        </w:r>
        <w:r w:rsidR="006703F5" w:rsidRPr="0068706C">
          <w:rPr>
            <w:noProof/>
            <w:webHidden/>
            <w:rtl/>
          </w:rPr>
          <w:instrText xml:space="preserve"> </w:instrText>
        </w:r>
        <w:r w:rsidR="006703F5" w:rsidRPr="0068706C">
          <w:rPr>
            <w:rStyle w:val="Hyperlink"/>
            <w:rFonts w:eastAsiaTheme="majorEastAsia"/>
            <w:noProof/>
            <w:rtl/>
          </w:rPr>
        </w:r>
        <w:r w:rsidR="006703F5" w:rsidRPr="0068706C">
          <w:rPr>
            <w:rStyle w:val="Hyperlink"/>
            <w:rFonts w:eastAsiaTheme="majorEastAsia"/>
            <w:noProof/>
            <w:rtl/>
          </w:rPr>
          <w:fldChar w:fldCharType="separate"/>
        </w:r>
        <w:r w:rsidR="0029184E">
          <w:rPr>
            <w:noProof/>
            <w:webHidden/>
            <w:rtl/>
          </w:rPr>
          <w:t>34</w:t>
        </w:r>
        <w:r w:rsidR="006703F5" w:rsidRPr="0068706C">
          <w:rPr>
            <w:rStyle w:val="Hyperlink"/>
            <w:rFonts w:eastAsiaTheme="majorEastAsia"/>
            <w:noProof/>
            <w:rtl/>
          </w:rPr>
          <w:fldChar w:fldCharType="end"/>
        </w:r>
      </w:hyperlink>
    </w:p>
    <w:p w:rsidR="006703F5" w:rsidRPr="0068706C" w:rsidRDefault="00DB1CF8">
      <w:pPr>
        <w:pStyle w:val="af6"/>
        <w:tabs>
          <w:tab w:val="right" w:leader="dot" w:pos="9742"/>
        </w:tabs>
        <w:rPr>
          <w:rFonts w:asciiTheme="minorHAnsi" w:eastAsiaTheme="minorEastAsia" w:hAnsiTheme="minorHAnsi" w:cstheme="minorBidi"/>
          <w:noProof/>
          <w:sz w:val="22"/>
          <w:szCs w:val="22"/>
          <w:rtl/>
        </w:rPr>
      </w:pPr>
      <w:hyperlink w:anchor="_Toc500586472" w:history="1">
        <w:r w:rsidR="006703F5" w:rsidRPr="0068706C">
          <w:rPr>
            <w:rStyle w:val="Hyperlink"/>
            <w:rFonts w:eastAsiaTheme="majorEastAsia" w:hint="eastAsia"/>
            <w:noProof/>
            <w:rtl/>
          </w:rPr>
          <w:t>איור</w:t>
        </w:r>
        <w:r w:rsidR="006703F5" w:rsidRPr="0068706C">
          <w:rPr>
            <w:rStyle w:val="Hyperlink"/>
            <w:rFonts w:eastAsiaTheme="majorEastAsia"/>
            <w:noProof/>
            <w:rtl/>
          </w:rPr>
          <w:t xml:space="preserve"> 11 - </w:t>
        </w:r>
        <w:r w:rsidR="006703F5" w:rsidRPr="0068706C">
          <w:rPr>
            <w:rStyle w:val="Hyperlink"/>
            <w:rFonts w:eastAsiaTheme="majorEastAsia" w:hint="eastAsia"/>
            <w:noProof/>
            <w:rtl/>
          </w:rPr>
          <w:t>זמן</w:t>
        </w:r>
        <w:r w:rsidR="006703F5" w:rsidRPr="0068706C">
          <w:rPr>
            <w:rStyle w:val="Hyperlink"/>
            <w:rFonts w:eastAsiaTheme="majorEastAsia"/>
            <w:noProof/>
            <w:rtl/>
          </w:rPr>
          <w:t xml:space="preserve"> </w:t>
        </w:r>
        <w:r w:rsidR="006703F5" w:rsidRPr="0068706C">
          <w:rPr>
            <w:rStyle w:val="Hyperlink"/>
            <w:rFonts w:eastAsiaTheme="majorEastAsia"/>
            <w:noProof/>
          </w:rPr>
          <w:t>CPU</w:t>
        </w:r>
        <w:r w:rsidR="006703F5" w:rsidRPr="0068706C">
          <w:rPr>
            <w:rStyle w:val="Hyperlink"/>
            <w:rFonts w:eastAsiaTheme="majorEastAsia"/>
            <w:noProof/>
            <w:rtl/>
          </w:rPr>
          <w:t xml:space="preserve"> </w:t>
        </w:r>
        <w:r w:rsidR="006703F5" w:rsidRPr="0068706C">
          <w:rPr>
            <w:rStyle w:val="Hyperlink"/>
            <w:rFonts w:eastAsiaTheme="majorEastAsia" w:hint="eastAsia"/>
            <w:noProof/>
            <w:rtl/>
          </w:rPr>
          <w:t>ללא</w:t>
        </w:r>
        <w:r w:rsidR="006703F5" w:rsidRPr="0068706C">
          <w:rPr>
            <w:rStyle w:val="Hyperlink"/>
            <w:rFonts w:eastAsiaTheme="majorEastAsia"/>
            <w:noProof/>
            <w:rtl/>
          </w:rPr>
          <w:t xml:space="preserve"> </w:t>
        </w:r>
        <w:r w:rsidR="006703F5" w:rsidRPr="0068706C">
          <w:rPr>
            <w:rStyle w:val="Hyperlink"/>
            <w:rFonts w:eastAsiaTheme="majorEastAsia" w:hint="eastAsia"/>
            <w:noProof/>
            <w:rtl/>
          </w:rPr>
          <w:t>הצפנה</w:t>
        </w:r>
        <w:r w:rsidR="006703F5" w:rsidRPr="0068706C">
          <w:rPr>
            <w:rStyle w:val="Hyperlink"/>
            <w:rFonts w:eastAsiaTheme="majorEastAsia"/>
            <w:noProof/>
            <w:rtl/>
          </w:rPr>
          <w:t xml:space="preserve">, </w:t>
        </w:r>
        <w:r w:rsidR="006703F5" w:rsidRPr="0068706C">
          <w:rPr>
            <w:rStyle w:val="Hyperlink"/>
            <w:rFonts w:eastAsiaTheme="majorEastAsia" w:hint="eastAsia"/>
            <w:noProof/>
            <w:rtl/>
          </w:rPr>
          <w:t>הצפנה</w:t>
        </w:r>
        <w:r w:rsidR="006703F5" w:rsidRPr="0068706C">
          <w:rPr>
            <w:rStyle w:val="Hyperlink"/>
            <w:rFonts w:eastAsiaTheme="majorEastAsia"/>
            <w:noProof/>
            <w:rtl/>
          </w:rPr>
          <w:t xml:space="preserve"> </w:t>
        </w:r>
        <w:r w:rsidR="006703F5" w:rsidRPr="0068706C">
          <w:rPr>
            <w:rStyle w:val="Hyperlink"/>
            <w:rFonts w:eastAsiaTheme="majorEastAsia" w:hint="eastAsia"/>
            <w:noProof/>
            <w:rtl/>
          </w:rPr>
          <w:t>ברמת</w:t>
        </w:r>
        <w:r w:rsidR="006703F5" w:rsidRPr="0068706C">
          <w:rPr>
            <w:rStyle w:val="Hyperlink"/>
            <w:rFonts w:eastAsiaTheme="majorEastAsia"/>
            <w:noProof/>
            <w:rtl/>
          </w:rPr>
          <w:t xml:space="preserve"> </w:t>
        </w:r>
        <w:r w:rsidR="006703F5" w:rsidRPr="0068706C">
          <w:rPr>
            <w:rStyle w:val="Hyperlink"/>
            <w:rFonts w:eastAsiaTheme="majorEastAsia" w:hint="eastAsia"/>
            <w:noProof/>
            <w:rtl/>
          </w:rPr>
          <w:t>השורה</w:t>
        </w:r>
        <w:r w:rsidR="006703F5" w:rsidRPr="0068706C">
          <w:rPr>
            <w:rStyle w:val="Hyperlink"/>
            <w:rFonts w:eastAsiaTheme="majorEastAsia"/>
            <w:noProof/>
            <w:rtl/>
          </w:rPr>
          <w:t xml:space="preserve"> </w:t>
        </w:r>
        <w:r w:rsidR="006703F5" w:rsidRPr="0068706C">
          <w:rPr>
            <w:rStyle w:val="Hyperlink"/>
            <w:rFonts w:eastAsiaTheme="majorEastAsia" w:hint="eastAsia"/>
            <w:noProof/>
            <w:rtl/>
          </w:rPr>
          <w:t>וברמת</w:t>
        </w:r>
        <w:r w:rsidR="006703F5" w:rsidRPr="0068706C">
          <w:rPr>
            <w:rStyle w:val="Hyperlink"/>
            <w:rFonts w:eastAsiaTheme="majorEastAsia"/>
            <w:noProof/>
            <w:rtl/>
          </w:rPr>
          <w:t xml:space="preserve"> </w:t>
        </w:r>
        <w:r w:rsidR="006703F5" w:rsidRPr="0068706C">
          <w:rPr>
            <w:rStyle w:val="Hyperlink"/>
            <w:rFonts w:eastAsiaTheme="majorEastAsia" w:hint="eastAsia"/>
            <w:noProof/>
            <w:rtl/>
          </w:rPr>
          <w:t>הדף</w:t>
        </w:r>
        <w:r w:rsidR="006703F5" w:rsidRPr="0068706C">
          <w:rPr>
            <w:noProof/>
            <w:webHidden/>
            <w:rtl/>
          </w:rPr>
          <w:tab/>
        </w:r>
        <w:r w:rsidR="006703F5" w:rsidRPr="0068706C">
          <w:rPr>
            <w:rStyle w:val="Hyperlink"/>
            <w:rFonts w:eastAsiaTheme="majorEastAsia"/>
            <w:noProof/>
            <w:rtl/>
          </w:rPr>
          <w:fldChar w:fldCharType="begin"/>
        </w:r>
        <w:r w:rsidR="006703F5" w:rsidRPr="0068706C">
          <w:rPr>
            <w:noProof/>
            <w:webHidden/>
            <w:rtl/>
          </w:rPr>
          <w:instrText xml:space="preserve"> </w:instrText>
        </w:r>
        <w:r w:rsidR="006703F5" w:rsidRPr="0068706C">
          <w:rPr>
            <w:noProof/>
            <w:webHidden/>
          </w:rPr>
          <w:instrText>PAGEREF</w:instrText>
        </w:r>
        <w:r w:rsidR="006703F5" w:rsidRPr="0068706C">
          <w:rPr>
            <w:noProof/>
            <w:webHidden/>
            <w:rtl/>
          </w:rPr>
          <w:instrText xml:space="preserve"> _</w:instrText>
        </w:r>
        <w:r w:rsidR="006703F5" w:rsidRPr="0068706C">
          <w:rPr>
            <w:noProof/>
            <w:webHidden/>
          </w:rPr>
          <w:instrText>Toc500586472 \h</w:instrText>
        </w:r>
        <w:r w:rsidR="006703F5" w:rsidRPr="0068706C">
          <w:rPr>
            <w:noProof/>
            <w:webHidden/>
            <w:rtl/>
          </w:rPr>
          <w:instrText xml:space="preserve"> </w:instrText>
        </w:r>
        <w:r w:rsidR="006703F5" w:rsidRPr="0068706C">
          <w:rPr>
            <w:rStyle w:val="Hyperlink"/>
            <w:rFonts w:eastAsiaTheme="majorEastAsia"/>
            <w:noProof/>
            <w:rtl/>
          </w:rPr>
        </w:r>
        <w:r w:rsidR="006703F5" w:rsidRPr="0068706C">
          <w:rPr>
            <w:rStyle w:val="Hyperlink"/>
            <w:rFonts w:eastAsiaTheme="majorEastAsia"/>
            <w:noProof/>
            <w:rtl/>
          </w:rPr>
          <w:fldChar w:fldCharType="separate"/>
        </w:r>
        <w:r w:rsidR="0029184E">
          <w:rPr>
            <w:noProof/>
            <w:webHidden/>
            <w:rtl/>
          </w:rPr>
          <w:t>36</w:t>
        </w:r>
        <w:r w:rsidR="006703F5" w:rsidRPr="0068706C">
          <w:rPr>
            <w:rStyle w:val="Hyperlink"/>
            <w:rFonts w:eastAsiaTheme="majorEastAsia"/>
            <w:noProof/>
            <w:rtl/>
          </w:rPr>
          <w:fldChar w:fldCharType="end"/>
        </w:r>
      </w:hyperlink>
    </w:p>
    <w:p w:rsidR="006703F5" w:rsidRPr="0068706C" w:rsidRDefault="00DB1CF8">
      <w:pPr>
        <w:pStyle w:val="af6"/>
        <w:tabs>
          <w:tab w:val="right" w:leader="dot" w:pos="9742"/>
        </w:tabs>
        <w:rPr>
          <w:rFonts w:asciiTheme="minorHAnsi" w:eastAsiaTheme="minorEastAsia" w:hAnsiTheme="minorHAnsi" w:cstheme="minorBidi"/>
          <w:noProof/>
          <w:sz w:val="22"/>
          <w:szCs w:val="22"/>
          <w:rtl/>
        </w:rPr>
      </w:pPr>
      <w:hyperlink w:anchor="_Toc500586473" w:history="1">
        <w:r w:rsidR="006703F5" w:rsidRPr="0068706C">
          <w:rPr>
            <w:rStyle w:val="Hyperlink"/>
            <w:rFonts w:eastAsiaTheme="majorEastAsia" w:hint="eastAsia"/>
            <w:noProof/>
            <w:rtl/>
          </w:rPr>
          <w:t>איור</w:t>
        </w:r>
        <w:r w:rsidR="006703F5" w:rsidRPr="0068706C">
          <w:rPr>
            <w:rStyle w:val="Hyperlink"/>
            <w:rFonts w:eastAsiaTheme="majorEastAsia"/>
            <w:noProof/>
            <w:rtl/>
          </w:rPr>
          <w:t xml:space="preserve"> 12 – </w:t>
        </w:r>
        <w:r w:rsidR="006703F5" w:rsidRPr="0068706C">
          <w:rPr>
            <w:rStyle w:val="Hyperlink"/>
            <w:rFonts w:eastAsiaTheme="majorEastAsia" w:hint="eastAsia"/>
            <w:noProof/>
            <w:rtl/>
          </w:rPr>
          <w:t>בחירת</w:t>
        </w:r>
        <w:r w:rsidR="006703F5" w:rsidRPr="0068706C">
          <w:rPr>
            <w:rStyle w:val="Hyperlink"/>
            <w:rFonts w:eastAsiaTheme="majorEastAsia"/>
            <w:noProof/>
            <w:rtl/>
          </w:rPr>
          <w:t xml:space="preserve"> </w:t>
        </w:r>
        <w:r w:rsidR="006703F5" w:rsidRPr="0068706C">
          <w:rPr>
            <w:rStyle w:val="Hyperlink"/>
            <w:rFonts w:eastAsiaTheme="majorEastAsia" w:hint="eastAsia"/>
            <w:noProof/>
            <w:rtl/>
          </w:rPr>
          <w:t>גודל</w:t>
        </w:r>
        <w:r w:rsidR="006703F5" w:rsidRPr="0068706C">
          <w:rPr>
            <w:rStyle w:val="Hyperlink"/>
            <w:rFonts w:eastAsiaTheme="majorEastAsia"/>
            <w:noProof/>
            <w:rtl/>
          </w:rPr>
          <w:t xml:space="preserve"> </w:t>
        </w:r>
        <w:r w:rsidR="006703F5" w:rsidRPr="0068706C">
          <w:rPr>
            <w:rStyle w:val="Hyperlink"/>
            <w:rFonts w:eastAsiaTheme="majorEastAsia" w:hint="eastAsia"/>
            <w:noProof/>
            <w:rtl/>
          </w:rPr>
          <w:t>העץ</w:t>
        </w:r>
        <w:r w:rsidR="006703F5" w:rsidRPr="0068706C">
          <w:rPr>
            <w:rStyle w:val="Hyperlink"/>
            <w:rFonts w:eastAsiaTheme="majorEastAsia"/>
            <w:noProof/>
            <w:rtl/>
          </w:rPr>
          <w:t xml:space="preserve"> </w:t>
        </w:r>
        <w:r w:rsidR="006703F5" w:rsidRPr="0068706C">
          <w:rPr>
            <w:rStyle w:val="Hyperlink"/>
            <w:rFonts w:eastAsiaTheme="majorEastAsia" w:hint="eastAsia"/>
            <w:noProof/>
            <w:rtl/>
          </w:rPr>
          <w:t>חדש</w:t>
        </w:r>
        <w:r w:rsidR="006703F5" w:rsidRPr="0068706C">
          <w:rPr>
            <w:noProof/>
            <w:webHidden/>
            <w:rtl/>
          </w:rPr>
          <w:tab/>
        </w:r>
        <w:r w:rsidR="006703F5" w:rsidRPr="0068706C">
          <w:rPr>
            <w:rStyle w:val="Hyperlink"/>
            <w:rFonts w:eastAsiaTheme="majorEastAsia"/>
            <w:noProof/>
            <w:rtl/>
          </w:rPr>
          <w:fldChar w:fldCharType="begin"/>
        </w:r>
        <w:r w:rsidR="006703F5" w:rsidRPr="0068706C">
          <w:rPr>
            <w:noProof/>
            <w:webHidden/>
            <w:rtl/>
          </w:rPr>
          <w:instrText xml:space="preserve"> </w:instrText>
        </w:r>
        <w:r w:rsidR="006703F5" w:rsidRPr="0068706C">
          <w:rPr>
            <w:noProof/>
            <w:webHidden/>
          </w:rPr>
          <w:instrText>PAGEREF</w:instrText>
        </w:r>
        <w:r w:rsidR="006703F5" w:rsidRPr="0068706C">
          <w:rPr>
            <w:noProof/>
            <w:webHidden/>
            <w:rtl/>
          </w:rPr>
          <w:instrText xml:space="preserve"> _</w:instrText>
        </w:r>
        <w:r w:rsidR="006703F5" w:rsidRPr="0068706C">
          <w:rPr>
            <w:noProof/>
            <w:webHidden/>
          </w:rPr>
          <w:instrText>Toc500586473 \h</w:instrText>
        </w:r>
        <w:r w:rsidR="006703F5" w:rsidRPr="0068706C">
          <w:rPr>
            <w:noProof/>
            <w:webHidden/>
            <w:rtl/>
          </w:rPr>
          <w:instrText xml:space="preserve"> </w:instrText>
        </w:r>
        <w:r w:rsidR="006703F5" w:rsidRPr="0068706C">
          <w:rPr>
            <w:rStyle w:val="Hyperlink"/>
            <w:rFonts w:eastAsiaTheme="majorEastAsia"/>
            <w:noProof/>
            <w:rtl/>
          </w:rPr>
        </w:r>
        <w:r w:rsidR="006703F5" w:rsidRPr="0068706C">
          <w:rPr>
            <w:rStyle w:val="Hyperlink"/>
            <w:rFonts w:eastAsiaTheme="majorEastAsia"/>
            <w:noProof/>
            <w:rtl/>
          </w:rPr>
          <w:fldChar w:fldCharType="separate"/>
        </w:r>
        <w:r w:rsidR="0029184E">
          <w:rPr>
            <w:noProof/>
            <w:webHidden/>
            <w:rtl/>
          </w:rPr>
          <w:t>40</w:t>
        </w:r>
        <w:r w:rsidR="006703F5" w:rsidRPr="0068706C">
          <w:rPr>
            <w:rStyle w:val="Hyperlink"/>
            <w:rFonts w:eastAsiaTheme="majorEastAsia"/>
            <w:noProof/>
            <w:rtl/>
          </w:rPr>
          <w:fldChar w:fldCharType="end"/>
        </w:r>
      </w:hyperlink>
    </w:p>
    <w:p w:rsidR="006703F5" w:rsidRPr="0068706C" w:rsidRDefault="00DB1CF8">
      <w:pPr>
        <w:pStyle w:val="af6"/>
        <w:tabs>
          <w:tab w:val="right" w:leader="dot" w:pos="9742"/>
        </w:tabs>
        <w:rPr>
          <w:rFonts w:asciiTheme="minorHAnsi" w:eastAsiaTheme="minorEastAsia" w:hAnsiTheme="minorHAnsi" w:cstheme="minorBidi"/>
          <w:noProof/>
          <w:sz w:val="22"/>
          <w:szCs w:val="22"/>
          <w:rtl/>
        </w:rPr>
      </w:pPr>
      <w:hyperlink w:anchor="_Toc500586474" w:history="1">
        <w:r w:rsidR="006703F5" w:rsidRPr="0068706C">
          <w:rPr>
            <w:rStyle w:val="Hyperlink"/>
            <w:rFonts w:eastAsiaTheme="majorEastAsia" w:hint="eastAsia"/>
            <w:noProof/>
            <w:rtl/>
          </w:rPr>
          <w:t>איור</w:t>
        </w:r>
        <w:r w:rsidR="006703F5" w:rsidRPr="0068706C">
          <w:rPr>
            <w:rStyle w:val="Hyperlink"/>
            <w:rFonts w:eastAsiaTheme="majorEastAsia"/>
            <w:noProof/>
            <w:rtl/>
          </w:rPr>
          <w:t xml:space="preserve"> 13 - </w:t>
        </w:r>
        <w:r w:rsidR="006703F5" w:rsidRPr="0068706C">
          <w:rPr>
            <w:rStyle w:val="Hyperlink"/>
            <w:rFonts w:eastAsiaTheme="majorEastAsia" w:hint="eastAsia"/>
            <w:noProof/>
            <w:rtl/>
          </w:rPr>
          <w:t>בניית</w:t>
        </w:r>
        <w:r w:rsidR="006703F5" w:rsidRPr="0068706C">
          <w:rPr>
            <w:rStyle w:val="Hyperlink"/>
            <w:rFonts w:eastAsiaTheme="majorEastAsia"/>
            <w:noProof/>
            <w:rtl/>
          </w:rPr>
          <w:t xml:space="preserve"> </w:t>
        </w:r>
        <w:r w:rsidR="006703F5" w:rsidRPr="0068706C">
          <w:rPr>
            <w:rStyle w:val="Hyperlink"/>
            <w:rFonts w:eastAsiaTheme="majorEastAsia" w:hint="eastAsia"/>
            <w:noProof/>
            <w:rtl/>
          </w:rPr>
          <w:t>העץ</w:t>
        </w:r>
        <w:r w:rsidR="006703F5" w:rsidRPr="0068706C">
          <w:rPr>
            <w:rStyle w:val="Hyperlink"/>
            <w:rFonts w:eastAsiaTheme="majorEastAsia"/>
            <w:noProof/>
            <w:rtl/>
          </w:rPr>
          <w:t xml:space="preserve"> </w:t>
        </w:r>
        <w:r w:rsidR="006703F5" w:rsidRPr="0068706C">
          <w:rPr>
            <w:rStyle w:val="Hyperlink"/>
            <w:rFonts w:eastAsiaTheme="majorEastAsia" w:hint="eastAsia"/>
            <w:noProof/>
            <w:rtl/>
          </w:rPr>
          <w:t>חדש</w:t>
        </w:r>
        <w:r w:rsidR="006703F5" w:rsidRPr="0068706C">
          <w:rPr>
            <w:noProof/>
            <w:webHidden/>
            <w:rtl/>
          </w:rPr>
          <w:tab/>
        </w:r>
        <w:r w:rsidR="006703F5" w:rsidRPr="0068706C">
          <w:rPr>
            <w:rStyle w:val="Hyperlink"/>
            <w:rFonts w:eastAsiaTheme="majorEastAsia"/>
            <w:noProof/>
            <w:rtl/>
          </w:rPr>
          <w:fldChar w:fldCharType="begin"/>
        </w:r>
        <w:r w:rsidR="006703F5" w:rsidRPr="0068706C">
          <w:rPr>
            <w:noProof/>
            <w:webHidden/>
            <w:rtl/>
          </w:rPr>
          <w:instrText xml:space="preserve"> </w:instrText>
        </w:r>
        <w:r w:rsidR="006703F5" w:rsidRPr="0068706C">
          <w:rPr>
            <w:noProof/>
            <w:webHidden/>
          </w:rPr>
          <w:instrText>PAGEREF</w:instrText>
        </w:r>
        <w:r w:rsidR="006703F5" w:rsidRPr="0068706C">
          <w:rPr>
            <w:noProof/>
            <w:webHidden/>
            <w:rtl/>
          </w:rPr>
          <w:instrText xml:space="preserve"> _</w:instrText>
        </w:r>
        <w:r w:rsidR="006703F5" w:rsidRPr="0068706C">
          <w:rPr>
            <w:noProof/>
            <w:webHidden/>
          </w:rPr>
          <w:instrText>Toc500586474 \h</w:instrText>
        </w:r>
        <w:r w:rsidR="006703F5" w:rsidRPr="0068706C">
          <w:rPr>
            <w:noProof/>
            <w:webHidden/>
            <w:rtl/>
          </w:rPr>
          <w:instrText xml:space="preserve"> </w:instrText>
        </w:r>
        <w:r w:rsidR="006703F5" w:rsidRPr="0068706C">
          <w:rPr>
            <w:rStyle w:val="Hyperlink"/>
            <w:rFonts w:eastAsiaTheme="majorEastAsia"/>
            <w:noProof/>
            <w:rtl/>
          </w:rPr>
        </w:r>
        <w:r w:rsidR="006703F5" w:rsidRPr="0068706C">
          <w:rPr>
            <w:rStyle w:val="Hyperlink"/>
            <w:rFonts w:eastAsiaTheme="majorEastAsia"/>
            <w:noProof/>
            <w:rtl/>
          </w:rPr>
          <w:fldChar w:fldCharType="separate"/>
        </w:r>
        <w:r w:rsidR="0029184E">
          <w:rPr>
            <w:noProof/>
            <w:webHidden/>
            <w:rtl/>
          </w:rPr>
          <w:t>40</w:t>
        </w:r>
        <w:r w:rsidR="006703F5" w:rsidRPr="0068706C">
          <w:rPr>
            <w:rStyle w:val="Hyperlink"/>
            <w:rFonts w:eastAsiaTheme="majorEastAsia"/>
            <w:noProof/>
            <w:rtl/>
          </w:rPr>
          <w:fldChar w:fldCharType="end"/>
        </w:r>
      </w:hyperlink>
    </w:p>
    <w:p w:rsidR="006703F5" w:rsidRPr="0068706C" w:rsidRDefault="00DB1CF8">
      <w:pPr>
        <w:pStyle w:val="af6"/>
        <w:tabs>
          <w:tab w:val="right" w:leader="dot" w:pos="9742"/>
        </w:tabs>
        <w:rPr>
          <w:rFonts w:asciiTheme="minorHAnsi" w:eastAsiaTheme="minorEastAsia" w:hAnsiTheme="minorHAnsi" w:cstheme="minorBidi"/>
          <w:noProof/>
          <w:sz w:val="22"/>
          <w:szCs w:val="22"/>
          <w:rtl/>
        </w:rPr>
      </w:pPr>
      <w:hyperlink w:anchor="_Toc500586475" w:history="1">
        <w:r w:rsidR="006703F5" w:rsidRPr="0068706C">
          <w:rPr>
            <w:rStyle w:val="Hyperlink"/>
            <w:rFonts w:eastAsiaTheme="majorEastAsia" w:hint="eastAsia"/>
            <w:noProof/>
            <w:rtl/>
          </w:rPr>
          <w:t>איור</w:t>
        </w:r>
        <w:r w:rsidR="006703F5" w:rsidRPr="0068706C">
          <w:rPr>
            <w:rStyle w:val="Hyperlink"/>
            <w:rFonts w:eastAsiaTheme="majorEastAsia"/>
            <w:noProof/>
            <w:rtl/>
          </w:rPr>
          <w:t xml:space="preserve"> 14 - </w:t>
        </w:r>
        <w:r w:rsidR="006703F5" w:rsidRPr="0068706C">
          <w:rPr>
            <w:rStyle w:val="Hyperlink"/>
            <w:rFonts w:eastAsiaTheme="majorEastAsia" w:hint="eastAsia"/>
            <w:noProof/>
            <w:rtl/>
          </w:rPr>
          <w:t>בחירת</w:t>
        </w:r>
        <w:r w:rsidR="006703F5" w:rsidRPr="0068706C">
          <w:rPr>
            <w:rStyle w:val="Hyperlink"/>
            <w:rFonts w:eastAsiaTheme="majorEastAsia"/>
            <w:noProof/>
            <w:rtl/>
          </w:rPr>
          <w:t xml:space="preserve"> </w:t>
        </w:r>
        <w:r w:rsidR="006703F5" w:rsidRPr="0068706C">
          <w:rPr>
            <w:rStyle w:val="Hyperlink"/>
            <w:rFonts w:eastAsiaTheme="majorEastAsia" w:hint="eastAsia"/>
            <w:noProof/>
            <w:rtl/>
          </w:rPr>
          <w:t>מפתח</w:t>
        </w:r>
        <w:r w:rsidR="006703F5" w:rsidRPr="0068706C">
          <w:rPr>
            <w:rStyle w:val="Hyperlink"/>
            <w:rFonts w:eastAsiaTheme="majorEastAsia"/>
            <w:noProof/>
            <w:rtl/>
          </w:rPr>
          <w:t xml:space="preserve"> </w:t>
        </w:r>
        <w:r w:rsidR="006703F5" w:rsidRPr="0068706C">
          <w:rPr>
            <w:rStyle w:val="Hyperlink"/>
            <w:rFonts w:eastAsiaTheme="majorEastAsia" w:hint="eastAsia"/>
            <w:noProof/>
            <w:rtl/>
          </w:rPr>
          <w:t>חדש</w:t>
        </w:r>
        <w:r w:rsidR="006703F5" w:rsidRPr="0068706C">
          <w:rPr>
            <w:rStyle w:val="Hyperlink"/>
            <w:rFonts w:eastAsiaTheme="majorEastAsia"/>
            <w:noProof/>
            <w:rtl/>
          </w:rPr>
          <w:t xml:space="preserve"> </w:t>
        </w:r>
        <w:r w:rsidR="006703F5" w:rsidRPr="0068706C">
          <w:rPr>
            <w:rStyle w:val="Hyperlink"/>
            <w:rFonts w:eastAsiaTheme="majorEastAsia" w:hint="eastAsia"/>
            <w:noProof/>
            <w:rtl/>
          </w:rPr>
          <w:t>להכנסה</w:t>
        </w:r>
        <w:r w:rsidR="006703F5" w:rsidRPr="0068706C">
          <w:rPr>
            <w:rStyle w:val="Hyperlink"/>
            <w:rFonts w:eastAsiaTheme="majorEastAsia"/>
            <w:noProof/>
            <w:rtl/>
          </w:rPr>
          <w:t xml:space="preserve"> </w:t>
        </w:r>
        <w:r w:rsidR="006703F5" w:rsidRPr="0068706C">
          <w:rPr>
            <w:rStyle w:val="Hyperlink"/>
            <w:rFonts w:eastAsiaTheme="majorEastAsia" w:hint="eastAsia"/>
            <w:noProof/>
            <w:rtl/>
          </w:rPr>
          <w:t>לעץ</w:t>
        </w:r>
        <w:r w:rsidR="006703F5" w:rsidRPr="0068706C">
          <w:rPr>
            <w:noProof/>
            <w:webHidden/>
            <w:rtl/>
          </w:rPr>
          <w:tab/>
        </w:r>
        <w:r w:rsidR="006703F5" w:rsidRPr="0068706C">
          <w:rPr>
            <w:rStyle w:val="Hyperlink"/>
            <w:rFonts w:eastAsiaTheme="majorEastAsia"/>
            <w:noProof/>
            <w:rtl/>
          </w:rPr>
          <w:fldChar w:fldCharType="begin"/>
        </w:r>
        <w:r w:rsidR="006703F5" w:rsidRPr="0068706C">
          <w:rPr>
            <w:noProof/>
            <w:webHidden/>
            <w:rtl/>
          </w:rPr>
          <w:instrText xml:space="preserve"> </w:instrText>
        </w:r>
        <w:r w:rsidR="006703F5" w:rsidRPr="0068706C">
          <w:rPr>
            <w:noProof/>
            <w:webHidden/>
          </w:rPr>
          <w:instrText>PAGEREF</w:instrText>
        </w:r>
        <w:r w:rsidR="006703F5" w:rsidRPr="0068706C">
          <w:rPr>
            <w:noProof/>
            <w:webHidden/>
            <w:rtl/>
          </w:rPr>
          <w:instrText xml:space="preserve"> _</w:instrText>
        </w:r>
        <w:r w:rsidR="006703F5" w:rsidRPr="0068706C">
          <w:rPr>
            <w:noProof/>
            <w:webHidden/>
          </w:rPr>
          <w:instrText>Toc500586475 \h</w:instrText>
        </w:r>
        <w:r w:rsidR="006703F5" w:rsidRPr="0068706C">
          <w:rPr>
            <w:noProof/>
            <w:webHidden/>
            <w:rtl/>
          </w:rPr>
          <w:instrText xml:space="preserve"> </w:instrText>
        </w:r>
        <w:r w:rsidR="006703F5" w:rsidRPr="0068706C">
          <w:rPr>
            <w:rStyle w:val="Hyperlink"/>
            <w:rFonts w:eastAsiaTheme="majorEastAsia"/>
            <w:noProof/>
            <w:rtl/>
          </w:rPr>
        </w:r>
        <w:r w:rsidR="006703F5" w:rsidRPr="0068706C">
          <w:rPr>
            <w:rStyle w:val="Hyperlink"/>
            <w:rFonts w:eastAsiaTheme="majorEastAsia"/>
            <w:noProof/>
            <w:rtl/>
          </w:rPr>
          <w:fldChar w:fldCharType="separate"/>
        </w:r>
        <w:r w:rsidR="0029184E">
          <w:rPr>
            <w:noProof/>
            <w:webHidden/>
            <w:rtl/>
          </w:rPr>
          <w:t>41</w:t>
        </w:r>
        <w:r w:rsidR="006703F5" w:rsidRPr="0068706C">
          <w:rPr>
            <w:rStyle w:val="Hyperlink"/>
            <w:rFonts w:eastAsiaTheme="majorEastAsia"/>
            <w:noProof/>
            <w:rtl/>
          </w:rPr>
          <w:fldChar w:fldCharType="end"/>
        </w:r>
      </w:hyperlink>
    </w:p>
    <w:p w:rsidR="006703F5" w:rsidRPr="0068706C" w:rsidRDefault="00DB1CF8">
      <w:pPr>
        <w:pStyle w:val="af6"/>
        <w:tabs>
          <w:tab w:val="right" w:leader="dot" w:pos="9742"/>
        </w:tabs>
        <w:rPr>
          <w:rFonts w:asciiTheme="minorHAnsi" w:eastAsiaTheme="minorEastAsia" w:hAnsiTheme="minorHAnsi" w:cstheme="minorBidi"/>
          <w:noProof/>
          <w:sz w:val="22"/>
          <w:szCs w:val="22"/>
          <w:rtl/>
        </w:rPr>
      </w:pPr>
      <w:hyperlink w:anchor="_Toc500586476" w:history="1">
        <w:r w:rsidR="006703F5" w:rsidRPr="0068706C">
          <w:rPr>
            <w:rStyle w:val="Hyperlink"/>
            <w:rFonts w:eastAsiaTheme="majorEastAsia" w:hint="eastAsia"/>
            <w:noProof/>
            <w:rtl/>
          </w:rPr>
          <w:t>איור</w:t>
        </w:r>
        <w:r w:rsidR="006703F5" w:rsidRPr="0068706C">
          <w:rPr>
            <w:rStyle w:val="Hyperlink"/>
            <w:rFonts w:eastAsiaTheme="majorEastAsia"/>
            <w:noProof/>
            <w:rtl/>
          </w:rPr>
          <w:t xml:space="preserve"> 15 - </w:t>
        </w:r>
        <w:r w:rsidR="006703F5" w:rsidRPr="0068706C">
          <w:rPr>
            <w:rStyle w:val="Hyperlink"/>
            <w:rFonts w:eastAsiaTheme="majorEastAsia" w:hint="eastAsia"/>
            <w:noProof/>
            <w:rtl/>
          </w:rPr>
          <w:t>לאחר</w:t>
        </w:r>
        <w:r w:rsidR="006703F5" w:rsidRPr="0068706C">
          <w:rPr>
            <w:rStyle w:val="Hyperlink"/>
            <w:rFonts w:eastAsiaTheme="majorEastAsia"/>
            <w:noProof/>
            <w:rtl/>
          </w:rPr>
          <w:t xml:space="preserve"> </w:t>
        </w:r>
        <w:r w:rsidR="006703F5" w:rsidRPr="0068706C">
          <w:rPr>
            <w:rStyle w:val="Hyperlink"/>
            <w:rFonts w:eastAsiaTheme="majorEastAsia" w:hint="eastAsia"/>
            <w:noProof/>
            <w:rtl/>
          </w:rPr>
          <w:t>הכנסה</w:t>
        </w:r>
        <w:r w:rsidR="006703F5" w:rsidRPr="0068706C">
          <w:rPr>
            <w:rStyle w:val="Hyperlink"/>
            <w:rFonts w:eastAsiaTheme="majorEastAsia"/>
            <w:noProof/>
            <w:rtl/>
          </w:rPr>
          <w:t xml:space="preserve"> </w:t>
        </w:r>
        <w:r w:rsidR="006703F5" w:rsidRPr="0068706C">
          <w:rPr>
            <w:rStyle w:val="Hyperlink"/>
            <w:rFonts w:eastAsiaTheme="majorEastAsia" w:hint="eastAsia"/>
            <w:noProof/>
            <w:rtl/>
          </w:rPr>
          <w:t>של</w:t>
        </w:r>
        <w:r w:rsidR="006703F5" w:rsidRPr="0068706C">
          <w:rPr>
            <w:rStyle w:val="Hyperlink"/>
            <w:rFonts w:eastAsiaTheme="majorEastAsia"/>
            <w:noProof/>
            <w:rtl/>
          </w:rPr>
          <w:t xml:space="preserve"> </w:t>
        </w:r>
        <w:r w:rsidR="006703F5" w:rsidRPr="0068706C">
          <w:rPr>
            <w:rStyle w:val="Hyperlink"/>
            <w:rFonts w:eastAsiaTheme="majorEastAsia" w:hint="eastAsia"/>
            <w:noProof/>
            <w:rtl/>
          </w:rPr>
          <w:t>מפתח</w:t>
        </w:r>
        <w:r w:rsidR="006703F5" w:rsidRPr="0068706C">
          <w:rPr>
            <w:rStyle w:val="Hyperlink"/>
            <w:rFonts w:eastAsiaTheme="majorEastAsia"/>
            <w:noProof/>
            <w:rtl/>
          </w:rPr>
          <w:t xml:space="preserve"> </w:t>
        </w:r>
        <w:r w:rsidR="006703F5" w:rsidRPr="0068706C">
          <w:rPr>
            <w:rStyle w:val="Hyperlink"/>
            <w:rFonts w:eastAsiaTheme="majorEastAsia" w:hint="eastAsia"/>
            <w:noProof/>
            <w:rtl/>
          </w:rPr>
          <w:t>לעץ</w:t>
        </w:r>
        <w:r w:rsidR="006703F5" w:rsidRPr="0068706C">
          <w:rPr>
            <w:noProof/>
            <w:webHidden/>
            <w:rtl/>
          </w:rPr>
          <w:tab/>
        </w:r>
        <w:r w:rsidR="006703F5" w:rsidRPr="0068706C">
          <w:rPr>
            <w:rStyle w:val="Hyperlink"/>
            <w:rFonts w:eastAsiaTheme="majorEastAsia"/>
            <w:noProof/>
            <w:rtl/>
          </w:rPr>
          <w:fldChar w:fldCharType="begin"/>
        </w:r>
        <w:r w:rsidR="006703F5" w:rsidRPr="0068706C">
          <w:rPr>
            <w:noProof/>
            <w:webHidden/>
            <w:rtl/>
          </w:rPr>
          <w:instrText xml:space="preserve"> </w:instrText>
        </w:r>
        <w:r w:rsidR="006703F5" w:rsidRPr="0068706C">
          <w:rPr>
            <w:noProof/>
            <w:webHidden/>
          </w:rPr>
          <w:instrText>PAGEREF</w:instrText>
        </w:r>
        <w:r w:rsidR="006703F5" w:rsidRPr="0068706C">
          <w:rPr>
            <w:noProof/>
            <w:webHidden/>
            <w:rtl/>
          </w:rPr>
          <w:instrText xml:space="preserve"> _</w:instrText>
        </w:r>
        <w:r w:rsidR="006703F5" w:rsidRPr="0068706C">
          <w:rPr>
            <w:noProof/>
            <w:webHidden/>
          </w:rPr>
          <w:instrText>Toc500586476 \h</w:instrText>
        </w:r>
        <w:r w:rsidR="006703F5" w:rsidRPr="0068706C">
          <w:rPr>
            <w:noProof/>
            <w:webHidden/>
            <w:rtl/>
          </w:rPr>
          <w:instrText xml:space="preserve"> </w:instrText>
        </w:r>
        <w:r w:rsidR="006703F5" w:rsidRPr="0068706C">
          <w:rPr>
            <w:rStyle w:val="Hyperlink"/>
            <w:rFonts w:eastAsiaTheme="majorEastAsia"/>
            <w:noProof/>
            <w:rtl/>
          </w:rPr>
        </w:r>
        <w:r w:rsidR="006703F5" w:rsidRPr="0068706C">
          <w:rPr>
            <w:rStyle w:val="Hyperlink"/>
            <w:rFonts w:eastAsiaTheme="majorEastAsia"/>
            <w:noProof/>
            <w:rtl/>
          </w:rPr>
          <w:fldChar w:fldCharType="separate"/>
        </w:r>
        <w:r w:rsidR="0029184E">
          <w:rPr>
            <w:noProof/>
            <w:webHidden/>
            <w:rtl/>
          </w:rPr>
          <w:t>41</w:t>
        </w:r>
        <w:r w:rsidR="006703F5" w:rsidRPr="0068706C">
          <w:rPr>
            <w:rStyle w:val="Hyperlink"/>
            <w:rFonts w:eastAsiaTheme="majorEastAsia"/>
            <w:noProof/>
            <w:rtl/>
          </w:rPr>
          <w:fldChar w:fldCharType="end"/>
        </w:r>
      </w:hyperlink>
    </w:p>
    <w:p w:rsidR="006703F5" w:rsidRPr="0068706C" w:rsidRDefault="00DB1CF8">
      <w:pPr>
        <w:pStyle w:val="af6"/>
        <w:tabs>
          <w:tab w:val="right" w:leader="dot" w:pos="9742"/>
        </w:tabs>
        <w:rPr>
          <w:rFonts w:asciiTheme="minorHAnsi" w:eastAsiaTheme="minorEastAsia" w:hAnsiTheme="minorHAnsi" w:cstheme="minorBidi"/>
          <w:noProof/>
          <w:sz w:val="22"/>
          <w:szCs w:val="22"/>
          <w:rtl/>
        </w:rPr>
      </w:pPr>
      <w:hyperlink w:anchor="_Toc500586477" w:history="1">
        <w:r w:rsidR="006703F5" w:rsidRPr="0068706C">
          <w:rPr>
            <w:rStyle w:val="Hyperlink"/>
            <w:rFonts w:eastAsiaTheme="majorEastAsia" w:hint="eastAsia"/>
            <w:noProof/>
            <w:rtl/>
          </w:rPr>
          <w:t>איור</w:t>
        </w:r>
        <w:r w:rsidR="006703F5" w:rsidRPr="0068706C">
          <w:rPr>
            <w:rStyle w:val="Hyperlink"/>
            <w:rFonts w:eastAsiaTheme="majorEastAsia"/>
            <w:noProof/>
            <w:rtl/>
          </w:rPr>
          <w:t xml:space="preserve"> 16 - </w:t>
        </w:r>
        <w:r w:rsidR="006703F5" w:rsidRPr="0068706C">
          <w:rPr>
            <w:rStyle w:val="Hyperlink"/>
            <w:rFonts w:eastAsiaTheme="majorEastAsia" w:hint="eastAsia"/>
            <w:noProof/>
            <w:rtl/>
          </w:rPr>
          <w:t>לאחר</w:t>
        </w:r>
        <w:r w:rsidR="006703F5" w:rsidRPr="0068706C">
          <w:rPr>
            <w:rStyle w:val="Hyperlink"/>
            <w:rFonts w:eastAsiaTheme="majorEastAsia"/>
            <w:noProof/>
            <w:rtl/>
          </w:rPr>
          <w:t xml:space="preserve"> </w:t>
        </w:r>
        <w:r w:rsidR="006703F5" w:rsidRPr="0068706C">
          <w:rPr>
            <w:rStyle w:val="Hyperlink"/>
            <w:rFonts w:eastAsiaTheme="majorEastAsia" w:hint="eastAsia"/>
            <w:noProof/>
            <w:rtl/>
          </w:rPr>
          <w:t>הרצת</w:t>
        </w:r>
        <w:r w:rsidR="006703F5" w:rsidRPr="0068706C">
          <w:rPr>
            <w:rStyle w:val="Hyperlink"/>
            <w:rFonts w:eastAsiaTheme="majorEastAsia"/>
            <w:noProof/>
            <w:rtl/>
          </w:rPr>
          <w:t xml:space="preserve"> </w:t>
        </w:r>
        <w:r w:rsidR="006703F5" w:rsidRPr="0068706C">
          <w:rPr>
            <w:rStyle w:val="Hyperlink"/>
            <w:rFonts w:eastAsiaTheme="majorEastAsia" w:hint="eastAsia"/>
            <w:noProof/>
            <w:rtl/>
          </w:rPr>
          <w:t>הסקריפט</w:t>
        </w:r>
        <w:r w:rsidR="006703F5" w:rsidRPr="0068706C">
          <w:rPr>
            <w:rStyle w:val="Hyperlink"/>
            <w:rFonts w:eastAsiaTheme="majorEastAsia"/>
            <w:noProof/>
            <w:rtl/>
          </w:rPr>
          <w:t xml:space="preserve"> </w:t>
        </w:r>
        <w:r w:rsidR="006703F5" w:rsidRPr="0068706C">
          <w:rPr>
            <w:rStyle w:val="Hyperlink"/>
            <w:rFonts w:eastAsiaTheme="majorEastAsia" w:hint="eastAsia"/>
            <w:noProof/>
            <w:rtl/>
          </w:rPr>
          <w:t>להכנסת</w:t>
        </w:r>
        <w:r w:rsidR="006703F5" w:rsidRPr="0068706C">
          <w:rPr>
            <w:rStyle w:val="Hyperlink"/>
            <w:rFonts w:eastAsiaTheme="majorEastAsia"/>
            <w:noProof/>
            <w:rtl/>
          </w:rPr>
          <w:t xml:space="preserve"> </w:t>
        </w:r>
        <w:r w:rsidR="006703F5" w:rsidRPr="0068706C">
          <w:rPr>
            <w:rStyle w:val="Hyperlink"/>
            <w:rFonts w:eastAsiaTheme="majorEastAsia" w:hint="eastAsia"/>
            <w:noProof/>
            <w:rtl/>
          </w:rPr>
          <w:t>מפתחות</w:t>
        </w:r>
        <w:r w:rsidR="006703F5" w:rsidRPr="0068706C">
          <w:rPr>
            <w:noProof/>
            <w:webHidden/>
            <w:rtl/>
          </w:rPr>
          <w:tab/>
        </w:r>
        <w:r w:rsidR="006703F5" w:rsidRPr="0068706C">
          <w:rPr>
            <w:rStyle w:val="Hyperlink"/>
            <w:rFonts w:eastAsiaTheme="majorEastAsia"/>
            <w:noProof/>
            <w:rtl/>
          </w:rPr>
          <w:fldChar w:fldCharType="begin"/>
        </w:r>
        <w:r w:rsidR="006703F5" w:rsidRPr="0068706C">
          <w:rPr>
            <w:noProof/>
            <w:webHidden/>
            <w:rtl/>
          </w:rPr>
          <w:instrText xml:space="preserve"> </w:instrText>
        </w:r>
        <w:r w:rsidR="006703F5" w:rsidRPr="0068706C">
          <w:rPr>
            <w:noProof/>
            <w:webHidden/>
          </w:rPr>
          <w:instrText>PAGEREF</w:instrText>
        </w:r>
        <w:r w:rsidR="006703F5" w:rsidRPr="0068706C">
          <w:rPr>
            <w:noProof/>
            <w:webHidden/>
            <w:rtl/>
          </w:rPr>
          <w:instrText xml:space="preserve"> _</w:instrText>
        </w:r>
        <w:r w:rsidR="006703F5" w:rsidRPr="0068706C">
          <w:rPr>
            <w:noProof/>
            <w:webHidden/>
          </w:rPr>
          <w:instrText>Toc500586477 \h</w:instrText>
        </w:r>
        <w:r w:rsidR="006703F5" w:rsidRPr="0068706C">
          <w:rPr>
            <w:noProof/>
            <w:webHidden/>
            <w:rtl/>
          </w:rPr>
          <w:instrText xml:space="preserve"> </w:instrText>
        </w:r>
        <w:r w:rsidR="006703F5" w:rsidRPr="0068706C">
          <w:rPr>
            <w:rStyle w:val="Hyperlink"/>
            <w:rFonts w:eastAsiaTheme="majorEastAsia"/>
            <w:noProof/>
            <w:rtl/>
          </w:rPr>
        </w:r>
        <w:r w:rsidR="006703F5" w:rsidRPr="0068706C">
          <w:rPr>
            <w:rStyle w:val="Hyperlink"/>
            <w:rFonts w:eastAsiaTheme="majorEastAsia"/>
            <w:noProof/>
            <w:rtl/>
          </w:rPr>
          <w:fldChar w:fldCharType="separate"/>
        </w:r>
        <w:r w:rsidR="0029184E">
          <w:rPr>
            <w:noProof/>
            <w:webHidden/>
            <w:rtl/>
          </w:rPr>
          <w:t>42</w:t>
        </w:r>
        <w:r w:rsidR="006703F5" w:rsidRPr="0068706C">
          <w:rPr>
            <w:rStyle w:val="Hyperlink"/>
            <w:rFonts w:eastAsiaTheme="majorEastAsia"/>
            <w:noProof/>
            <w:rtl/>
          </w:rPr>
          <w:fldChar w:fldCharType="end"/>
        </w:r>
      </w:hyperlink>
    </w:p>
    <w:p w:rsidR="006703F5" w:rsidRPr="0068706C" w:rsidRDefault="00DB1CF8">
      <w:pPr>
        <w:pStyle w:val="af6"/>
        <w:tabs>
          <w:tab w:val="right" w:leader="dot" w:pos="9742"/>
        </w:tabs>
        <w:rPr>
          <w:rFonts w:asciiTheme="minorHAnsi" w:eastAsiaTheme="minorEastAsia" w:hAnsiTheme="minorHAnsi" w:cstheme="minorBidi"/>
          <w:noProof/>
          <w:sz w:val="22"/>
          <w:szCs w:val="22"/>
          <w:rtl/>
        </w:rPr>
      </w:pPr>
      <w:hyperlink w:anchor="_Toc500586478" w:history="1">
        <w:r w:rsidR="006703F5" w:rsidRPr="0068706C">
          <w:rPr>
            <w:rStyle w:val="Hyperlink"/>
            <w:rFonts w:eastAsiaTheme="majorEastAsia" w:hint="eastAsia"/>
            <w:noProof/>
            <w:rtl/>
          </w:rPr>
          <w:t>איור</w:t>
        </w:r>
        <w:r w:rsidR="006703F5" w:rsidRPr="0068706C">
          <w:rPr>
            <w:rStyle w:val="Hyperlink"/>
            <w:rFonts w:eastAsiaTheme="majorEastAsia"/>
            <w:noProof/>
            <w:rtl/>
          </w:rPr>
          <w:t xml:space="preserve"> 17 - </w:t>
        </w:r>
        <w:r w:rsidR="006703F5" w:rsidRPr="0068706C">
          <w:rPr>
            <w:rStyle w:val="Hyperlink"/>
            <w:rFonts w:eastAsiaTheme="majorEastAsia" w:hint="eastAsia"/>
            <w:noProof/>
            <w:rtl/>
          </w:rPr>
          <w:t>לאחר</w:t>
        </w:r>
        <w:r w:rsidR="006703F5" w:rsidRPr="0068706C">
          <w:rPr>
            <w:rStyle w:val="Hyperlink"/>
            <w:rFonts w:eastAsiaTheme="majorEastAsia"/>
            <w:noProof/>
            <w:rtl/>
          </w:rPr>
          <w:t xml:space="preserve"> </w:t>
        </w:r>
        <w:r w:rsidR="006703F5" w:rsidRPr="0068706C">
          <w:rPr>
            <w:rStyle w:val="Hyperlink"/>
            <w:rFonts w:eastAsiaTheme="majorEastAsia" w:hint="eastAsia"/>
            <w:noProof/>
            <w:rtl/>
          </w:rPr>
          <w:t>מחיקת</w:t>
        </w:r>
        <w:r w:rsidR="006703F5" w:rsidRPr="0068706C">
          <w:rPr>
            <w:rStyle w:val="Hyperlink"/>
            <w:rFonts w:eastAsiaTheme="majorEastAsia"/>
            <w:noProof/>
            <w:rtl/>
          </w:rPr>
          <w:t xml:space="preserve"> </w:t>
        </w:r>
        <w:r w:rsidR="006703F5" w:rsidRPr="0068706C">
          <w:rPr>
            <w:rStyle w:val="Hyperlink"/>
            <w:rFonts w:eastAsiaTheme="majorEastAsia" w:hint="eastAsia"/>
            <w:noProof/>
            <w:rtl/>
          </w:rPr>
          <w:t>מפתח</w:t>
        </w:r>
        <w:r w:rsidR="006703F5" w:rsidRPr="0068706C">
          <w:rPr>
            <w:rStyle w:val="Hyperlink"/>
            <w:rFonts w:eastAsiaTheme="majorEastAsia"/>
            <w:noProof/>
            <w:rtl/>
          </w:rPr>
          <w:t xml:space="preserve"> 70</w:t>
        </w:r>
        <w:r w:rsidR="006703F5" w:rsidRPr="0068706C">
          <w:rPr>
            <w:noProof/>
            <w:webHidden/>
            <w:rtl/>
          </w:rPr>
          <w:tab/>
        </w:r>
        <w:r w:rsidR="006703F5" w:rsidRPr="0068706C">
          <w:rPr>
            <w:rStyle w:val="Hyperlink"/>
            <w:rFonts w:eastAsiaTheme="majorEastAsia"/>
            <w:noProof/>
            <w:rtl/>
          </w:rPr>
          <w:fldChar w:fldCharType="begin"/>
        </w:r>
        <w:r w:rsidR="006703F5" w:rsidRPr="0068706C">
          <w:rPr>
            <w:noProof/>
            <w:webHidden/>
            <w:rtl/>
          </w:rPr>
          <w:instrText xml:space="preserve"> </w:instrText>
        </w:r>
        <w:r w:rsidR="006703F5" w:rsidRPr="0068706C">
          <w:rPr>
            <w:noProof/>
            <w:webHidden/>
          </w:rPr>
          <w:instrText>PAGEREF</w:instrText>
        </w:r>
        <w:r w:rsidR="006703F5" w:rsidRPr="0068706C">
          <w:rPr>
            <w:noProof/>
            <w:webHidden/>
            <w:rtl/>
          </w:rPr>
          <w:instrText xml:space="preserve"> _</w:instrText>
        </w:r>
        <w:r w:rsidR="006703F5" w:rsidRPr="0068706C">
          <w:rPr>
            <w:noProof/>
            <w:webHidden/>
          </w:rPr>
          <w:instrText>Toc500586478 \h</w:instrText>
        </w:r>
        <w:r w:rsidR="006703F5" w:rsidRPr="0068706C">
          <w:rPr>
            <w:noProof/>
            <w:webHidden/>
            <w:rtl/>
          </w:rPr>
          <w:instrText xml:space="preserve"> </w:instrText>
        </w:r>
        <w:r w:rsidR="006703F5" w:rsidRPr="0068706C">
          <w:rPr>
            <w:rStyle w:val="Hyperlink"/>
            <w:rFonts w:eastAsiaTheme="majorEastAsia"/>
            <w:noProof/>
            <w:rtl/>
          </w:rPr>
        </w:r>
        <w:r w:rsidR="006703F5" w:rsidRPr="0068706C">
          <w:rPr>
            <w:rStyle w:val="Hyperlink"/>
            <w:rFonts w:eastAsiaTheme="majorEastAsia"/>
            <w:noProof/>
            <w:rtl/>
          </w:rPr>
          <w:fldChar w:fldCharType="separate"/>
        </w:r>
        <w:r w:rsidR="0029184E">
          <w:rPr>
            <w:noProof/>
            <w:webHidden/>
            <w:rtl/>
          </w:rPr>
          <w:t>43</w:t>
        </w:r>
        <w:r w:rsidR="006703F5" w:rsidRPr="0068706C">
          <w:rPr>
            <w:rStyle w:val="Hyperlink"/>
            <w:rFonts w:eastAsiaTheme="majorEastAsia"/>
            <w:noProof/>
            <w:rtl/>
          </w:rPr>
          <w:fldChar w:fldCharType="end"/>
        </w:r>
      </w:hyperlink>
    </w:p>
    <w:p w:rsidR="006703F5" w:rsidRPr="0068706C" w:rsidRDefault="00DB1CF8">
      <w:pPr>
        <w:pStyle w:val="af6"/>
        <w:tabs>
          <w:tab w:val="right" w:leader="dot" w:pos="9742"/>
        </w:tabs>
        <w:rPr>
          <w:rFonts w:asciiTheme="minorHAnsi" w:eastAsiaTheme="minorEastAsia" w:hAnsiTheme="minorHAnsi" w:cstheme="minorBidi"/>
          <w:noProof/>
          <w:sz w:val="22"/>
          <w:szCs w:val="22"/>
          <w:rtl/>
        </w:rPr>
      </w:pPr>
      <w:hyperlink w:anchor="_Toc500586479" w:history="1">
        <w:r w:rsidR="006703F5" w:rsidRPr="0068706C">
          <w:rPr>
            <w:rStyle w:val="Hyperlink"/>
            <w:rFonts w:eastAsiaTheme="majorEastAsia" w:hint="eastAsia"/>
            <w:noProof/>
            <w:rtl/>
          </w:rPr>
          <w:t>איור</w:t>
        </w:r>
        <w:r w:rsidR="006703F5" w:rsidRPr="0068706C">
          <w:rPr>
            <w:rStyle w:val="Hyperlink"/>
            <w:rFonts w:eastAsiaTheme="majorEastAsia"/>
            <w:noProof/>
            <w:rtl/>
          </w:rPr>
          <w:t xml:space="preserve"> 18 - </w:t>
        </w:r>
        <w:r w:rsidR="006703F5" w:rsidRPr="0068706C">
          <w:rPr>
            <w:rStyle w:val="Hyperlink"/>
            <w:rFonts w:eastAsiaTheme="majorEastAsia" w:hint="eastAsia"/>
            <w:noProof/>
            <w:rtl/>
          </w:rPr>
          <w:t>לאחר</w:t>
        </w:r>
        <w:r w:rsidR="006703F5" w:rsidRPr="0068706C">
          <w:rPr>
            <w:rStyle w:val="Hyperlink"/>
            <w:rFonts w:eastAsiaTheme="majorEastAsia"/>
            <w:noProof/>
            <w:rtl/>
          </w:rPr>
          <w:t xml:space="preserve"> </w:t>
        </w:r>
        <w:r w:rsidR="006703F5" w:rsidRPr="0068706C">
          <w:rPr>
            <w:rStyle w:val="Hyperlink"/>
            <w:rFonts w:eastAsiaTheme="majorEastAsia" w:hint="eastAsia"/>
            <w:noProof/>
            <w:rtl/>
          </w:rPr>
          <w:t>פעולת</w:t>
        </w:r>
        <w:r w:rsidR="006703F5" w:rsidRPr="0068706C">
          <w:rPr>
            <w:rStyle w:val="Hyperlink"/>
            <w:rFonts w:eastAsiaTheme="majorEastAsia"/>
            <w:noProof/>
            <w:rtl/>
          </w:rPr>
          <w:t xml:space="preserve"> </w:t>
        </w:r>
        <w:r w:rsidR="006703F5" w:rsidRPr="0068706C">
          <w:rPr>
            <w:rStyle w:val="Hyperlink"/>
            <w:rFonts w:eastAsiaTheme="majorEastAsia" w:hint="eastAsia"/>
            <w:noProof/>
            <w:rtl/>
          </w:rPr>
          <w:t>הכיווץ</w:t>
        </w:r>
        <w:r w:rsidR="006703F5" w:rsidRPr="0068706C">
          <w:rPr>
            <w:noProof/>
            <w:webHidden/>
            <w:rtl/>
          </w:rPr>
          <w:tab/>
        </w:r>
        <w:r w:rsidR="006703F5" w:rsidRPr="0068706C">
          <w:rPr>
            <w:rStyle w:val="Hyperlink"/>
            <w:rFonts w:eastAsiaTheme="majorEastAsia"/>
            <w:noProof/>
            <w:rtl/>
          </w:rPr>
          <w:fldChar w:fldCharType="begin"/>
        </w:r>
        <w:r w:rsidR="006703F5" w:rsidRPr="0068706C">
          <w:rPr>
            <w:noProof/>
            <w:webHidden/>
            <w:rtl/>
          </w:rPr>
          <w:instrText xml:space="preserve"> </w:instrText>
        </w:r>
        <w:r w:rsidR="006703F5" w:rsidRPr="0068706C">
          <w:rPr>
            <w:noProof/>
            <w:webHidden/>
          </w:rPr>
          <w:instrText>PAGEREF</w:instrText>
        </w:r>
        <w:r w:rsidR="006703F5" w:rsidRPr="0068706C">
          <w:rPr>
            <w:noProof/>
            <w:webHidden/>
            <w:rtl/>
          </w:rPr>
          <w:instrText xml:space="preserve"> _</w:instrText>
        </w:r>
        <w:r w:rsidR="006703F5" w:rsidRPr="0068706C">
          <w:rPr>
            <w:noProof/>
            <w:webHidden/>
          </w:rPr>
          <w:instrText>Toc500586479 \h</w:instrText>
        </w:r>
        <w:r w:rsidR="006703F5" w:rsidRPr="0068706C">
          <w:rPr>
            <w:noProof/>
            <w:webHidden/>
            <w:rtl/>
          </w:rPr>
          <w:instrText xml:space="preserve"> </w:instrText>
        </w:r>
        <w:r w:rsidR="006703F5" w:rsidRPr="0068706C">
          <w:rPr>
            <w:rStyle w:val="Hyperlink"/>
            <w:rFonts w:eastAsiaTheme="majorEastAsia"/>
            <w:noProof/>
            <w:rtl/>
          </w:rPr>
        </w:r>
        <w:r w:rsidR="006703F5" w:rsidRPr="0068706C">
          <w:rPr>
            <w:rStyle w:val="Hyperlink"/>
            <w:rFonts w:eastAsiaTheme="majorEastAsia"/>
            <w:noProof/>
            <w:rtl/>
          </w:rPr>
          <w:fldChar w:fldCharType="separate"/>
        </w:r>
        <w:r w:rsidR="0029184E">
          <w:rPr>
            <w:noProof/>
            <w:webHidden/>
            <w:rtl/>
          </w:rPr>
          <w:t>44</w:t>
        </w:r>
        <w:r w:rsidR="006703F5" w:rsidRPr="0068706C">
          <w:rPr>
            <w:rStyle w:val="Hyperlink"/>
            <w:rFonts w:eastAsiaTheme="majorEastAsia"/>
            <w:noProof/>
            <w:rtl/>
          </w:rPr>
          <w:fldChar w:fldCharType="end"/>
        </w:r>
      </w:hyperlink>
    </w:p>
    <w:p w:rsidR="006703F5" w:rsidRPr="0068706C" w:rsidRDefault="00DB1CF8">
      <w:pPr>
        <w:pStyle w:val="af6"/>
        <w:tabs>
          <w:tab w:val="right" w:leader="dot" w:pos="9742"/>
        </w:tabs>
        <w:rPr>
          <w:rFonts w:asciiTheme="minorHAnsi" w:eastAsiaTheme="minorEastAsia" w:hAnsiTheme="minorHAnsi" w:cstheme="minorBidi"/>
          <w:noProof/>
          <w:sz w:val="22"/>
          <w:szCs w:val="22"/>
          <w:rtl/>
        </w:rPr>
      </w:pPr>
      <w:hyperlink w:anchor="_Toc500586480" w:history="1">
        <w:r w:rsidR="006703F5" w:rsidRPr="0068706C">
          <w:rPr>
            <w:rStyle w:val="Hyperlink"/>
            <w:rFonts w:eastAsiaTheme="majorEastAsia" w:hint="eastAsia"/>
            <w:noProof/>
            <w:rtl/>
          </w:rPr>
          <w:t>איור</w:t>
        </w:r>
        <w:r w:rsidR="006703F5" w:rsidRPr="0068706C">
          <w:rPr>
            <w:rStyle w:val="Hyperlink"/>
            <w:rFonts w:eastAsiaTheme="majorEastAsia"/>
            <w:noProof/>
            <w:rtl/>
          </w:rPr>
          <w:t xml:space="preserve"> 19 - </w:t>
        </w:r>
        <w:r w:rsidR="006703F5" w:rsidRPr="0068706C">
          <w:rPr>
            <w:rStyle w:val="Hyperlink"/>
            <w:rFonts w:eastAsiaTheme="majorEastAsia" w:hint="eastAsia"/>
            <w:noProof/>
            <w:rtl/>
          </w:rPr>
          <w:t>לאחר</w:t>
        </w:r>
        <w:r w:rsidR="006703F5" w:rsidRPr="0068706C">
          <w:rPr>
            <w:rStyle w:val="Hyperlink"/>
            <w:rFonts w:eastAsiaTheme="majorEastAsia"/>
            <w:noProof/>
            <w:rtl/>
          </w:rPr>
          <w:t xml:space="preserve"> </w:t>
        </w:r>
        <w:r w:rsidR="006703F5" w:rsidRPr="0068706C">
          <w:rPr>
            <w:rStyle w:val="Hyperlink"/>
            <w:rFonts w:eastAsiaTheme="majorEastAsia" w:hint="eastAsia"/>
            <w:noProof/>
            <w:rtl/>
          </w:rPr>
          <w:t>החלפת</w:t>
        </w:r>
        <w:r w:rsidR="006703F5" w:rsidRPr="0068706C">
          <w:rPr>
            <w:rStyle w:val="Hyperlink"/>
            <w:rFonts w:eastAsiaTheme="majorEastAsia"/>
            <w:noProof/>
            <w:rtl/>
          </w:rPr>
          <w:t xml:space="preserve"> </w:t>
        </w:r>
        <w:r w:rsidR="006703F5" w:rsidRPr="0068706C">
          <w:rPr>
            <w:rStyle w:val="Hyperlink"/>
            <w:rFonts w:eastAsiaTheme="majorEastAsia" w:hint="eastAsia"/>
            <w:noProof/>
            <w:rtl/>
          </w:rPr>
          <w:t>מפתח</w:t>
        </w:r>
        <w:r w:rsidR="006703F5" w:rsidRPr="0068706C">
          <w:rPr>
            <w:rStyle w:val="Hyperlink"/>
            <w:rFonts w:eastAsiaTheme="majorEastAsia"/>
            <w:noProof/>
            <w:rtl/>
          </w:rPr>
          <w:t xml:space="preserve"> 40 </w:t>
        </w:r>
        <w:r w:rsidR="006703F5" w:rsidRPr="0068706C">
          <w:rPr>
            <w:rStyle w:val="Hyperlink"/>
            <w:rFonts w:eastAsiaTheme="majorEastAsia" w:hint="eastAsia"/>
            <w:noProof/>
            <w:rtl/>
          </w:rPr>
          <w:t>במפתח</w:t>
        </w:r>
        <w:r w:rsidR="006703F5" w:rsidRPr="0068706C">
          <w:rPr>
            <w:rStyle w:val="Hyperlink"/>
            <w:rFonts w:eastAsiaTheme="majorEastAsia"/>
            <w:noProof/>
            <w:rtl/>
          </w:rPr>
          <w:t xml:space="preserve"> 90</w:t>
        </w:r>
        <w:r w:rsidR="006703F5" w:rsidRPr="0068706C">
          <w:rPr>
            <w:noProof/>
            <w:webHidden/>
            <w:rtl/>
          </w:rPr>
          <w:tab/>
        </w:r>
        <w:r w:rsidR="006703F5" w:rsidRPr="0068706C">
          <w:rPr>
            <w:rStyle w:val="Hyperlink"/>
            <w:rFonts w:eastAsiaTheme="majorEastAsia"/>
            <w:noProof/>
            <w:rtl/>
          </w:rPr>
          <w:fldChar w:fldCharType="begin"/>
        </w:r>
        <w:r w:rsidR="006703F5" w:rsidRPr="0068706C">
          <w:rPr>
            <w:noProof/>
            <w:webHidden/>
            <w:rtl/>
          </w:rPr>
          <w:instrText xml:space="preserve"> </w:instrText>
        </w:r>
        <w:r w:rsidR="006703F5" w:rsidRPr="0068706C">
          <w:rPr>
            <w:noProof/>
            <w:webHidden/>
          </w:rPr>
          <w:instrText>PAGEREF</w:instrText>
        </w:r>
        <w:r w:rsidR="006703F5" w:rsidRPr="0068706C">
          <w:rPr>
            <w:noProof/>
            <w:webHidden/>
            <w:rtl/>
          </w:rPr>
          <w:instrText xml:space="preserve"> _</w:instrText>
        </w:r>
        <w:r w:rsidR="006703F5" w:rsidRPr="0068706C">
          <w:rPr>
            <w:noProof/>
            <w:webHidden/>
          </w:rPr>
          <w:instrText>Toc500586480 \h</w:instrText>
        </w:r>
        <w:r w:rsidR="006703F5" w:rsidRPr="0068706C">
          <w:rPr>
            <w:noProof/>
            <w:webHidden/>
            <w:rtl/>
          </w:rPr>
          <w:instrText xml:space="preserve"> </w:instrText>
        </w:r>
        <w:r w:rsidR="006703F5" w:rsidRPr="0068706C">
          <w:rPr>
            <w:rStyle w:val="Hyperlink"/>
            <w:rFonts w:eastAsiaTheme="majorEastAsia"/>
            <w:noProof/>
            <w:rtl/>
          </w:rPr>
        </w:r>
        <w:r w:rsidR="006703F5" w:rsidRPr="0068706C">
          <w:rPr>
            <w:rStyle w:val="Hyperlink"/>
            <w:rFonts w:eastAsiaTheme="majorEastAsia"/>
            <w:noProof/>
            <w:rtl/>
          </w:rPr>
          <w:fldChar w:fldCharType="separate"/>
        </w:r>
        <w:r w:rsidR="0029184E">
          <w:rPr>
            <w:noProof/>
            <w:webHidden/>
            <w:rtl/>
          </w:rPr>
          <w:t>45</w:t>
        </w:r>
        <w:r w:rsidR="006703F5" w:rsidRPr="0068706C">
          <w:rPr>
            <w:rStyle w:val="Hyperlink"/>
            <w:rFonts w:eastAsiaTheme="majorEastAsia"/>
            <w:noProof/>
            <w:rtl/>
          </w:rPr>
          <w:fldChar w:fldCharType="end"/>
        </w:r>
      </w:hyperlink>
    </w:p>
    <w:p w:rsidR="006703F5" w:rsidRPr="0068706C" w:rsidRDefault="00DB1CF8">
      <w:pPr>
        <w:pStyle w:val="af6"/>
        <w:tabs>
          <w:tab w:val="right" w:leader="dot" w:pos="9742"/>
        </w:tabs>
        <w:rPr>
          <w:rFonts w:asciiTheme="minorHAnsi" w:eastAsiaTheme="minorEastAsia" w:hAnsiTheme="minorHAnsi" w:cstheme="minorBidi"/>
          <w:noProof/>
          <w:sz w:val="22"/>
          <w:szCs w:val="22"/>
          <w:rtl/>
        </w:rPr>
      </w:pPr>
      <w:hyperlink w:anchor="_Toc500586481" w:history="1">
        <w:r w:rsidR="006703F5" w:rsidRPr="0068706C">
          <w:rPr>
            <w:rStyle w:val="Hyperlink"/>
            <w:rFonts w:eastAsiaTheme="majorEastAsia" w:hint="eastAsia"/>
            <w:noProof/>
            <w:rtl/>
          </w:rPr>
          <w:t>איור</w:t>
        </w:r>
        <w:r w:rsidR="006703F5" w:rsidRPr="0068706C">
          <w:rPr>
            <w:rStyle w:val="Hyperlink"/>
            <w:rFonts w:eastAsiaTheme="majorEastAsia"/>
            <w:noProof/>
            <w:rtl/>
          </w:rPr>
          <w:t xml:space="preserve"> 20 - </w:t>
        </w:r>
        <w:r w:rsidR="006703F5" w:rsidRPr="0068706C">
          <w:rPr>
            <w:rStyle w:val="Hyperlink"/>
            <w:rFonts w:eastAsiaTheme="majorEastAsia" w:hint="eastAsia"/>
            <w:noProof/>
            <w:rtl/>
          </w:rPr>
          <w:t>הצגת</w:t>
        </w:r>
        <w:r w:rsidR="006703F5" w:rsidRPr="0068706C">
          <w:rPr>
            <w:rStyle w:val="Hyperlink"/>
            <w:rFonts w:eastAsiaTheme="majorEastAsia"/>
            <w:noProof/>
            <w:rtl/>
          </w:rPr>
          <w:t xml:space="preserve"> </w:t>
        </w:r>
        <w:r w:rsidR="006703F5" w:rsidRPr="0068706C">
          <w:rPr>
            <w:rStyle w:val="Hyperlink"/>
            <w:rFonts w:eastAsiaTheme="majorEastAsia" w:hint="eastAsia"/>
            <w:noProof/>
            <w:rtl/>
          </w:rPr>
          <w:t>ההיסטוריה</w:t>
        </w:r>
        <w:r w:rsidR="006703F5" w:rsidRPr="0068706C">
          <w:rPr>
            <w:noProof/>
            <w:webHidden/>
            <w:rtl/>
          </w:rPr>
          <w:tab/>
        </w:r>
        <w:r w:rsidR="006703F5" w:rsidRPr="0068706C">
          <w:rPr>
            <w:rStyle w:val="Hyperlink"/>
            <w:rFonts w:eastAsiaTheme="majorEastAsia"/>
            <w:noProof/>
            <w:rtl/>
          </w:rPr>
          <w:fldChar w:fldCharType="begin"/>
        </w:r>
        <w:r w:rsidR="006703F5" w:rsidRPr="0068706C">
          <w:rPr>
            <w:noProof/>
            <w:webHidden/>
            <w:rtl/>
          </w:rPr>
          <w:instrText xml:space="preserve"> </w:instrText>
        </w:r>
        <w:r w:rsidR="006703F5" w:rsidRPr="0068706C">
          <w:rPr>
            <w:noProof/>
            <w:webHidden/>
          </w:rPr>
          <w:instrText>PAGEREF</w:instrText>
        </w:r>
        <w:r w:rsidR="006703F5" w:rsidRPr="0068706C">
          <w:rPr>
            <w:noProof/>
            <w:webHidden/>
            <w:rtl/>
          </w:rPr>
          <w:instrText xml:space="preserve"> _</w:instrText>
        </w:r>
        <w:r w:rsidR="006703F5" w:rsidRPr="0068706C">
          <w:rPr>
            <w:noProof/>
            <w:webHidden/>
          </w:rPr>
          <w:instrText>Toc500586481 \h</w:instrText>
        </w:r>
        <w:r w:rsidR="006703F5" w:rsidRPr="0068706C">
          <w:rPr>
            <w:noProof/>
            <w:webHidden/>
            <w:rtl/>
          </w:rPr>
          <w:instrText xml:space="preserve"> </w:instrText>
        </w:r>
        <w:r w:rsidR="006703F5" w:rsidRPr="0068706C">
          <w:rPr>
            <w:rStyle w:val="Hyperlink"/>
            <w:rFonts w:eastAsiaTheme="majorEastAsia"/>
            <w:noProof/>
            <w:rtl/>
          </w:rPr>
        </w:r>
        <w:r w:rsidR="006703F5" w:rsidRPr="0068706C">
          <w:rPr>
            <w:rStyle w:val="Hyperlink"/>
            <w:rFonts w:eastAsiaTheme="majorEastAsia"/>
            <w:noProof/>
            <w:rtl/>
          </w:rPr>
          <w:fldChar w:fldCharType="separate"/>
        </w:r>
        <w:r w:rsidR="0029184E">
          <w:rPr>
            <w:noProof/>
            <w:webHidden/>
            <w:rtl/>
          </w:rPr>
          <w:t>46</w:t>
        </w:r>
        <w:r w:rsidR="006703F5" w:rsidRPr="0068706C">
          <w:rPr>
            <w:rStyle w:val="Hyperlink"/>
            <w:rFonts w:eastAsiaTheme="majorEastAsia"/>
            <w:noProof/>
            <w:rtl/>
          </w:rPr>
          <w:fldChar w:fldCharType="end"/>
        </w:r>
      </w:hyperlink>
    </w:p>
    <w:p w:rsidR="006703F5" w:rsidRPr="0068706C" w:rsidRDefault="00DB1CF8">
      <w:pPr>
        <w:pStyle w:val="af6"/>
        <w:tabs>
          <w:tab w:val="right" w:leader="dot" w:pos="9742"/>
        </w:tabs>
        <w:rPr>
          <w:rFonts w:asciiTheme="minorHAnsi" w:eastAsiaTheme="minorEastAsia" w:hAnsiTheme="minorHAnsi" w:cstheme="minorBidi"/>
          <w:noProof/>
          <w:sz w:val="22"/>
          <w:szCs w:val="22"/>
          <w:rtl/>
        </w:rPr>
      </w:pPr>
      <w:hyperlink w:anchor="_Toc500586482" w:history="1">
        <w:r w:rsidR="006703F5" w:rsidRPr="0068706C">
          <w:rPr>
            <w:rStyle w:val="Hyperlink"/>
            <w:rFonts w:eastAsiaTheme="majorEastAsia" w:hint="eastAsia"/>
            <w:noProof/>
            <w:rtl/>
          </w:rPr>
          <w:t>איור</w:t>
        </w:r>
        <w:r w:rsidR="006703F5" w:rsidRPr="0068706C">
          <w:rPr>
            <w:rStyle w:val="Hyperlink"/>
            <w:rFonts w:eastAsiaTheme="majorEastAsia"/>
            <w:noProof/>
            <w:rtl/>
          </w:rPr>
          <w:t xml:space="preserve"> 21 - </w:t>
        </w:r>
        <w:r w:rsidR="006703F5" w:rsidRPr="0068706C">
          <w:rPr>
            <w:rStyle w:val="Hyperlink"/>
            <w:rFonts w:eastAsiaTheme="majorEastAsia" w:hint="eastAsia"/>
            <w:noProof/>
            <w:rtl/>
          </w:rPr>
          <w:t>שגיאת</w:t>
        </w:r>
        <w:r w:rsidR="006703F5" w:rsidRPr="0068706C">
          <w:rPr>
            <w:rStyle w:val="Hyperlink"/>
            <w:rFonts w:eastAsiaTheme="majorEastAsia"/>
            <w:noProof/>
            <w:rtl/>
          </w:rPr>
          <w:t xml:space="preserve"> </w:t>
        </w:r>
        <w:r w:rsidR="006703F5" w:rsidRPr="0068706C">
          <w:rPr>
            <w:rStyle w:val="Hyperlink"/>
            <w:rFonts w:eastAsiaTheme="majorEastAsia" w:hint="eastAsia"/>
            <w:noProof/>
            <w:rtl/>
          </w:rPr>
          <w:t>וריפיקציה</w:t>
        </w:r>
        <w:r w:rsidR="006703F5" w:rsidRPr="0068706C">
          <w:rPr>
            <w:noProof/>
            <w:webHidden/>
            <w:rtl/>
          </w:rPr>
          <w:tab/>
        </w:r>
        <w:r w:rsidR="006703F5" w:rsidRPr="0068706C">
          <w:rPr>
            <w:rStyle w:val="Hyperlink"/>
            <w:rFonts w:eastAsiaTheme="majorEastAsia"/>
            <w:noProof/>
            <w:rtl/>
          </w:rPr>
          <w:fldChar w:fldCharType="begin"/>
        </w:r>
        <w:r w:rsidR="006703F5" w:rsidRPr="0068706C">
          <w:rPr>
            <w:noProof/>
            <w:webHidden/>
            <w:rtl/>
          </w:rPr>
          <w:instrText xml:space="preserve"> </w:instrText>
        </w:r>
        <w:r w:rsidR="006703F5" w:rsidRPr="0068706C">
          <w:rPr>
            <w:noProof/>
            <w:webHidden/>
          </w:rPr>
          <w:instrText>PAGEREF</w:instrText>
        </w:r>
        <w:r w:rsidR="006703F5" w:rsidRPr="0068706C">
          <w:rPr>
            <w:noProof/>
            <w:webHidden/>
            <w:rtl/>
          </w:rPr>
          <w:instrText xml:space="preserve"> _</w:instrText>
        </w:r>
        <w:r w:rsidR="006703F5" w:rsidRPr="0068706C">
          <w:rPr>
            <w:noProof/>
            <w:webHidden/>
          </w:rPr>
          <w:instrText>Toc500586482 \h</w:instrText>
        </w:r>
        <w:r w:rsidR="006703F5" w:rsidRPr="0068706C">
          <w:rPr>
            <w:noProof/>
            <w:webHidden/>
            <w:rtl/>
          </w:rPr>
          <w:instrText xml:space="preserve"> </w:instrText>
        </w:r>
        <w:r w:rsidR="006703F5" w:rsidRPr="0068706C">
          <w:rPr>
            <w:rStyle w:val="Hyperlink"/>
            <w:rFonts w:eastAsiaTheme="majorEastAsia"/>
            <w:noProof/>
            <w:rtl/>
          </w:rPr>
        </w:r>
        <w:r w:rsidR="006703F5" w:rsidRPr="0068706C">
          <w:rPr>
            <w:rStyle w:val="Hyperlink"/>
            <w:rFonts w:eastAsiaTheme="majorEastAsia"/>
            <w:noProof/>
            <w:rtl/>
          </w:rPr>
          <w:fldChar w:fldCharType="separate"/>
        </w:r>
        <w:r w:rsidR="0029184E">
          <w:rPr>
            <w:noProof/>
            <w:webHidden/>
            <w:rtl/>
          </w:rPr>
          <w:t>47</w:t>
        </w:r>
        <w:r w:rsidR="006703F5" w:rsidRPr="0068706C">
          <w:rPr>
            <w:rStyle w:val="Hyperlink"/>
            <w:rFonts w:eastAsiaTheme="majorEastAsia"/>
            <w:noProof/>
            <w:rtl/>
          </w:rPr>
          <w:fldChar w:fldCharType="end"/>
        </w:r>
      </w:hyperlink>
    </w:p>
    <w:p w:rsidR="006703F5" w:rsidRPr="0068706C" w:rsidRDefault="00DB1CF8">
      <w:pPr>
        <w:pStyle w:val="af6"/>
        <w:tabs>
          <w:tab w:val="right" w:leader="dot" w:pos="9742"/>
        </w:tabs>
        <w:rPr>
          <w:rFonts w:asciiTheme="minorHAnsi" w:eastAsiaTheme="minorEastAsia" w:hAnsiTheme="minorHAnsi" w:cstheme="minorBidi"/>
          <w:noProof/>
          <w:sz w:val="22"/>
          <w:szCs w:val="22"/>
          <w:rtl/>
        </w:rPr>
      </w:pPr>
      <w:hyperlink w:anchor="_Toc500586483" w:history="1">
        <w:r w:rsidR="006703F5" w:rsidRPr="0068706C">
          <w:rPr>
            <w:rStyle w:val="Hyperlink"/>
            <w:rFonts w:eastAsiaTheme="majorEastAsia" w:hint="eastAsia"/>
            <w:noProof/>
            <w:rtl/>
          </w:rPr>
          <w:t>איור</w:t>
        </w:r>
        <w:r w:rsidR="006703F5" w:rsidRPr="0068706C">
          <w:rPr>
            <w:rStyle w:val="Hyperlink"/>
            <w:rFonts w:eastAsiaTheme="majorEastAsia"/>
            <w:noProof/>
            <w:rtl/>
          </w:rPr>
          <w:t xml:space="preserve"> 22 - </w:t>
        </w:r>
        <w:r w:rsidR="006703F5" w:rsidRPr="0068706C">
          <w:rPr>
            <w:rStyle w:val="Hyperlink"/>
            <w:rFonts w:eastAsiaTheme="majorEastAsia" w:hint="eastAsia"/>
            <w:noProof/>
            <w:rtl/>
          </w:rPr>
          <w:t>לאחר</w:t>
        </w:r>
        <w:r w:rsidR="006703F5" w:rsidRPr="0068706C">
          <w:rPr>
            <w:rStyle w:val="Hyperlink"/>
            <w:rFonts w:eastAsiaTheme="majorEastAsia"/>
            <w:noProof/>
            <w:rtl/>
          </w:rPr>
          <w:t xml:space="preserve"> </w:t>
        </w:r>
        <w:r w:rsidR="006703F5" w:rsidRPr="0068706C">
          <w:rPr>
            <w:rStyle w:val="Hyperlink"/>
            <w:rFonts w:eastAsiaTheme="majorEastAsia" w:hint="eastAsia"/>
            <w:noProof/>
            <w:rtl/>
          </w:rPr>
          <w:t>החלפת</w:t>
        </w:r>
        <w:r w:rsidR="006703F5" w:rsidRPr="0068706C">
          <w:rPr>
            <w:rStyle w:val="Hyperlink"/>
            <w:rFonts w:eastAsiaTheme="majorEastAsia"/>
            <w:noProof/>
            <w:rtl/>
          </w:rPr>
          <w:t xml:space="preserve"> </w:t>
        </w:r>
        <w:r w:rsidR="006703F5" w:rsidRPr="0068706C">
          <w:rPr>
            <w:rStyle w:val="Hyperlink"/>
            <w:rFonts w:eastAsiaTheme="majorEastAsia" w:hint="eastAsia"/>
            <w:noProof/>
            <w:rtl/>
          </w:rPr>
          <w:t>מפתח</w:t>
        </w:r>
        <w:r w:rsidR="006703F5" w:rsidRPr="0068706C">
          <w:rPr>
            <w:rStyle w:val="Hyperlink"/>
            <w:rFonts w:eastAsiaTheme="majorEastAsia"/>
            <w:noProof/>
            <w:rtl/>
          </w:rPr>
          <w:t xml:space="preserve"> 90 </w:t>
        </w:r>
        <w:r w:rsidR="006703F5" w:rsidRPr="0068706C">
          <w:rPr>
            <w:rStyle w:val="Hyperlink"/>
            <w:rFonts w:eastAsiaTheme="majorEastAsia" w:hint="eastAsia"/>
            <w:noProof/>
            <w:rtl/>
          </w:rPr>
          <w:t>במפתח</w:t>
        </w:r>
        <w:r w:rsidR="006703F5" w:rsidRPr="0068706C">
          <w:rPr>
            <w:rStyle w:val="Hyperlink"/>
            <w:rFonts w:eastAsiaTheme="majorEastAsia"/>
            <w:noProof/>
            <w:rtl/>
          </w:rPr>
          <w:t xml:space="preserve"> 100 </w:t>
        </w:r>
        <w:r w:rsidR="006703F5" w:rsidRPr="0068706C">
          <w:rPr>
            <w:rStyle w:val="Hyperlink"/>
            <w:rFonts w:eastAsiaTheme="majorEastAsia" w:hint="eastAsia"/>
            <w:noProof/>
            <w:rtl/>
          </w:rPr>
          <w:t>על</w:t>
        </w:r>
        <w:r w:rsidR="006703F5" w:rsidRPr="0068706C">
          <w:rPr>
            <w:rStyle w:val="Hyperlink"/>
            <w:rFonts w:eastAsiaTheme="majorEastAsia"/>
            <w:noProof/>
            <w:rtl/>
          </w:rPr>
          <w:t xml:space="preserve"> </w:t>
        </w:r>
        <w:r w:rsidR="006703F5" w:rsidRPr="0068706C">
          <w:rPr>
            <w:rStyle w:val="Hyperlink"/>
            <w:rFonts w:eastAsiaTheme="majorEastAsia" w:hint="eastAsia"/>
            <w:noProof/>
            <w:rtl/>
          </w:rPr>
          <w:t>ידי</w:t>
        </w:r>
        <w:r w:rsidR="006703F5" w:rsidRPr="0068706C">
          <w:rPr>
            <w:rStyle w:val="Hyperlink"/>
            <w:rFonts w:eastAsiaTheme="majorEastAsia"/>
            <w:noProof/>
            <w:rtl/>
          </w:rPr>
          <w:t xml:space="preserve"> </w:t>
        </w:r>
        <w:r w:rsidR="006703F5" w:rsidRPr="0068706C">
          <w:rPr>
            <w:rStyle w:val="Hyperlink"/>
            <w:rFonts w:eastAsiaTheme="majorEastAsia" w:hint="eastAsia"/>
            <w:noProof/>
            <w:rtl/>
          </w:rPr>
          <w:t>גורם</w:t>
        </w:r>
        <w:r w:rsidR="006703F5" w:rsidRPr="0068706C">
          <w:rPr>
            <w:rStyle w:val="Hyperlink"/>
            <w:rFonts w:eastAsiaTheme="majorEastAsia"/>
            <w:noProof/>
            <w:rtl/>
          </w:rPr>
          <w:t xml:space="preserve"> </w:t>
        </w:r>
        <w:r w:rsidR="006703F5" w:rsidRPr="0068706C">
          <w:rPr>
            <w:rStyle w:val="Hyperlink"/>
            <w:rFonts w:eastAsiaTheme="majorEastAsia" w:hint="eastAsia"/>
            <w:noProof/>
            <w:rtl/>
          </w:rPr>
          <w:t>לא</w:t>
        </w:r>
        <w:r w:rsidR="006703F5" w:rsidRPr="0068706C">
          <w:rPr>
            <w:rStyle w:val="Hyperlink"/>
            <w:rFonts w:eastAsiaTheme="majorEastAsia"/>
            <w:noProof/>
            <w:rtl/>
          </w:rPr>
          <w:t xml:space="preserve"> </w:t>
        </w:r>
        <w:r w:rsidR="006703F5" w:rsidRPr="0068706C">
          <w:rPr>
            <w:rStyle w:val="Hyperlink"/>
            <w:rFonts w:eastAsiaTheme="majorEastAsia" w:hint="eastAsia"/>
            <w:noProof/>
            <w:rtl/>
          </w:rPr>
          <w:t>מורשה</w:t>
        </w:r>
        <w:r w:rsidR="006703F5" w:rsidRPr="0068706C">
          <w:rPr>
            <w:noProof/>
            <w:webHidden/>
            <w:rtl/>
          </w:rPr>
          <w:tab/>
        </w:r>
        <w:r w:rsidR="006703F5" w:rsidRPr="0068706C">
          <w:rPr>
            <w:rStyle w:val="Hyperlink"/>
            <w:rFonts w:eastAsiaTheme="majorEastAsia"/>
            <w:noProof/>
            <w:rtl/>
          </w:rPr>
          <w:fldChar w:fldCharType="begin"/>
        </w:r>
        <w:r w:rsidR="006703F5" w:rsidRPr="0068706C">
          <w:rPr>
            <w:noProof/>
            <w:webHidden/>
            <w:rtl/>
          </w:rPr>
          <w:instrText xml:space="preserve"> </w:instrText>
        </w:r>
        <w:r w:rsidR="006703F5" w:rsidRPr="0068706C">
          <w:rPr>
            <w:noProof/>
            <w:webHidden/>
          </w:rPr>
          <w:instrText>PAGEREF</w:instrText>
        </w:r>
        <w:r w:rsidR="006703F5" w:rsidRPr="0068706C">
          <w:rPr>
            <w:noProof/>
            <w:webHidden/>
            <w:rtl/>
          </w:rPr>
          <w:instrText xml:space="preserve"> _</w:instrText>
        </w:r>
        <w:r w:rsidR="006703F5" w:rsidRPr="0068706C">
          <w:rPr>
            <w:noProof/>
            <w:webHidden/>
          </w:rPr>
          <w:instrText>Toc500586483 \h</w:instrText>
        </w:r>
        <w:r w:rsidR="006703F5" w:rsidRPr="0068706C">
          <w:rPr>
            <w:noProof/>
            <w:webHidden/>
            <w:rtl/>
          </w:rPr>
          <w:instrText xml:space="preserve"> </w:instrText>
        </w:r>
        <w:r w:rsidR="006703F5" w:rsidRPr="0068706C">
          <w:rPr>
            <w:rStyle w:val="Hyperlink"/>
            <w:rFonts w:eastAsiaTheme="majorEastAsia"/>
            <w:noProof/>
            <w:rtl/>
          </w:rPr>
        </w:r>
        <w:r w:rsidR="006703F5" w:rsidRPr="0068706C">
          <w:rPr>
            <w:rStyle w:val="Hyperlink"/>
            <w:rFonts w:eastAsiaTheme="majorEastAsia"/>
            <w:noProof/>
            <w:rtl/>
          </w:rPr>
          <w:fldChar w:fldCharType="separate"/>
        </w:r>
        <w:r w:rsidR="0029184E">
          <w:rPr>
            <w:noProof/>
            <w:webHidden/>
            <w:rtl/>
          </w:rPr>
          <w:t>47</w:t>
        </w:r>
        <w:r w:rsidR="006703F5" w:rsidRPr="0068706C">
          <w:rPr>
            <w:rStyle w:val="Hyperlink"/>
            <w:rFonts w:eastAsiaTheme="majorEastAsia"/>
            <w:noProof/>
            <w:rtl/>
          </w:rPr>
          <w:fldChar w:fldCharType="end"/>
        </w:r>
      </w:hyperlink>
    </w:p>
    <w:p w:rsidR="008D23C8" w:rsidRPr="0068706C" w:rsidRDefault="008D23C8" w:rsidP="003F5EFE">
      <w:pPr>
        <w:keepNext/>
        <w:rPr>
          <w:rtl/>
        </w:rPr>
      </w:pPr>
      <w:r w:rsidRPr="0068706C">
        <w:rPr>
          <w:rtl/>
        </w:rPr>
        <w:fldChar w:fldCharType="end"/>
      </w:r>
    </w:p>
    <w:p w:rsidR="00947228" w:rsidRPr="0068706C" w:rsidRDefault="00947228">
      <w:pPr>
        <w:bidi w:val="0"/>
        <w:spacing w:after="160" w:line="259" w:lineRule="auto"/>
        <w:rPr>
          <w:rFonts w:asciiTheme="majorBidi" w:eastAsiaTheme="majorEastAsia" w:hAnsiTheme="majorBidi"/>
          <w:b/>
          <w:bCs/>
          <w:sz w:val="28"/>
          <w:szCs w:val="28"/>
        </w:rPr>
      </w:pPr>
      <w:r w:rsidRPr="0068706C">
        <w:rPr>
          <w:rFonts w:asciiTheme="majorBidi" w:hAnsiTheme="majorBidi"/>
          <w:rtl/>
        </w:rPr>
        <w:br w:type="page"/>
      </w:r>
    </w:p>
    <w:p w:rsidR="00AF45FF" w:rsidRPr="0068706C" w:rsidRDefault="00AF45FF" w:rsidP="00EA0DFB">
      <w:pPr>
        <w:pStyle w:val="1"/>
        <w:rPr>
          <w:rFonts w:asciiTheme="majorBidi" w:hAnsiTheme="majorBidi" w:cs="David"/>
          <w:color w:val="auto"/>
          <w:rtl/>
        </w:rPr>
      </w:pPr>
      <w:bookmarkStart w:id="9" w:name="_Toc489808149"/>
      <w:bookmarkStart w:id="10" w:name="_Toc489808460"/>
      <w:bookmarkStart w:id="11" w:name="_Toc491495657"/>
      <w:bookmarkStart w:id="12" w:name="_Toc491495862"/>
      <w:bookmarkStart w:id="13" w:name="_Toc491496012"/>
      <w:bookmarkStart w:id="14" w:name="_Toc500422000"/>
      <w:bookmarkStart w:id="15" w:name="_Toc500436029"/>
      <w:r w:rsidRPr="0068706C">
        <w:rPr>
          <w:rFonts w:asciiTheme="majorBidi" w:hAnsiTheme="majorBidi" w:cs="David" w:hint="cs"/>
          <w:color w:val="auto"/>
          <w:rtl/>
        </w:rPr>
        <w:lastRenderedPageBreak/>
        <w:t>רשימת טבלאות</w:t>
      </w:r>
      <w:bookmarkEnd w:id="9"/>
      <w:bookmarkEnd w:id="10"/>
      <w:bookmarkEnd w:id="11"/>
      <w:bookmarkEnd w:id="12"/>
      <w:bookmarkEnd w:id="13"/>
      <w:bookmarkEnd w:id="14"/>
      <w:bookmarkEnd w:id="15"/>
      <w:r w:rsidRPr="0068706C">
        <w:rPr>
          <w:rFonts w:asciiTheme="majorBidi" w:hAnsiTheme="majorBidi" w:cs="David" w:hint="cs"/>
          <w:color w:val="auto"/>
          <w:rtl/>
        </w:rPr>
        <w:t xml:space="preserve"> </w:t>
      </w:r>
    </w:p>
    <w:p w:rsidR="006703F5" w:rsidRPr="0068706C" w:rsidRDefault="00746903">
      <w:pPr>
        <w:pStyle w:val="af6"/>
        <w:tabs>
          <w:tab w:val="right" w:leader="dot" w:pos="9742"/>
        </w:tabs>
        <w:rPr>
          <w:rFonts w:asciiTheme="minorHAnsi" w:eastAsiaTheme="minorEastAsia" w:hAnsiTheme="minorHAnsi" w:cstheme="minorBidi"/>
          <w:noProof/>
          <w:sz w:val="22"/>
          <w:szCs w:val="22"/>
          <w:rtl/>
        </w:rPr>
      </w:pPr>
      <w:r w:rsidRPr="0068706C">
        <w:rPr>
          <w:rFonts w:ascii="David" w:hAnsi="David"/>
          <w:rtl/>
        </w:rPr>
        <w:fldChar w:fldCharType="begin"/>
      </w:r>
      <w:r w:rsidRPr="0068706C">
        <w:rPr>
          <w:rFonts w:ascii="David" w:hAnsi="David"/>
          <w:rtl/>
        </w:rPr>
        <w:instrText xml:space="preserve"> </w:instrText>
      </w:r>
      <w:r w:rsidRPr="0068706C">
        <w:rPr>
          <w:rFonts w:ascii="David" w:hAnsi="David"/>
        </w:rPr>
        <w:instrText>TOC</w:instrText>
      </w:r>
      <w:r w:rsidRPr="0068706C">
        <w:rPr>
          <w:rFonts w:ascii="David" w:hAnsi="David"/>
          <w:rtl/>
        </w:rPr>
        <w:instrText xml:space="preserve"> \</w:instrText>
      </w:r>
      <w:r w:rsidRPr="0068706C">
        <w:rPr>
          <w:rFonts w:ascii="David" w:hAnsi="David"/>
        </w:rPr>
        <w:instrText>h \z \c</w:instrText>
      </w:r>
      <w:r w:rsidRPr="0068706C">
        <w:rPr>
          <w:rFonts w:ascii="David" w:hAnsi="David"/>
          <w:rtl/>
        </w:rPr>
        <w:instrText xml:space="preserve"> "טבלה" </w:instrText>
      </w:r>
      <w:r w:rsidRPr="0068706C">
        <w:rPr>
          <w:rFonts w:ascii="David" w:hAnsi="David"/>
          <w:rtl/>
        </w:rPr>
        <w:fldChar w:fldCharType="separate"/>
      </w:r>
      <w:hyperlink w:anchor="_Toc500586484" w:history="1">
        <w:r w:rsidR="006703F5" w:rsidRPr="0068706C">
          <w:rPr>
            <w:rStyle w:val="Hyperlink"/>
            <w:rFonts w:ascii="David" w:eastAsiaTheme="majorEastAsia" w:hAnsi="David" w:hint="eastAsia"/>
            <w:noProof/>
            <w:rtl/>
          </w:rPr>
          <w:t>טבלה</w:t>
        </w:r>
        <w:r w:rsidR="006703F5" w:rsidRPr="0068706C">
          <w:rPr>
            <w:rStyle w:val="Hyperlink"/>
            <w:rFonts w:ascii="David" w:eastAsiaTheme="majorEastAsia" w:hAnsi="David"/>
            <w:noProof/>
            <w:rtl/>
          </w:rPr>
          <w:t xml:space="preserve"> 1- </w:t>
        </w:r>
        <w:r w:rsidR="006703F5" w:rsidRPr="0068706C">
          <w:rPr>
            <w:rStyle w:val="Hyperlink"/>
            <w:rFonts w:ascii="David" w:eastAsiaTheme="majorEastAsia" w:hAnsi="David" w:hint="eastAsia"/>
            <w:noProof/>
            <w:rtl/>
          </w:rPr>
          <w:t>השוואת</w:t>
        </w:r>
        <w:r w:rsidR="006703F5" w:rsidRPr="0068706C">
          <w:rPr>
            <w:rStyle w:val="Hyperlink"/>
            <w:rFonts w:ascii="David" w:eastAsiaTheme="majorEastAsia" w:hAnsi="David"/>
            <w:noProof/>
            <w:rtl/>
          </w:rPr>
          <w:t xml:space="preserve"> </w:t>
        </w:r>
        <w:r w:rsidR="006703F5" w:rsidRPr="0068706C">
          <w:rPr>
            <w:rStyle w:val="Hyperlink"/>
            <w:rFonts w:ascii="David" w:eastAsiaTheme="majorEastAsia" w:hAnsi="David" w:hint="eastAsia"/>
            <w:noProof/>
            <w:rtl/>
          </w:rPr>
          <w:t>עלויות</w:t>
        </w:r>
        <w:r w:rsidR="006703F5" w:rsidRPr="0068706C">
          <w:rPr>
            <w:rStyle w:val="Hyperlink"/>
            <w:rFonts w:ascii="David" w:eastAsiaTheme="majorEastAsia" w:hAnsi="David"/>
            <w:noProof/>
            <w:rtl/>
          </w:rPr>
          <w:t xml:space="preserve"> </w:t>
        </w:r>
        <w:r w:rsidR="006703F5" w:rsidRPr="0068706C">
          <w:rPr>
            <w:rStyle w:val="Hyperlink"/>
            <w:rFonts w:ascii="David" w:eastAsiaTheme="majorEastAsia" w:hAnsi="David" w:hint="eastAsia"/>
            <w:noProof/>
            <w:rtl/>
          </w:rPr>
          <w:t>במודל</w:t>
        </w:r>
        <w:r w:rsidR="006703F5" w:rsidRPr="0068706C">
          <w:rPr>
            <w:rStyle w:val="Hyperlink"/>
            <w:rFonts w:ascii="David" w:eastAsiaTheme="majorEastAsia" w:hAnsi="David"/>
            <w:noProof/>
            <w:rtl/>
          </w:rPr>
          <w:t xml:space="preserve"> </w:t>
        </w:r>
        <w:r w:rsidR="006703F5" w:rsidRPr="0068706C">
          <w:rPr>
            <w:rStyle w:val="Hyperlink"/>
            <w:rFonts w:ascii="David" w:eastAsiaTheme="majorEastAsia" w:hAnsi="David" w:hint="eastAsia"/>
            <w:noProof/>
            <w:rtl/>
          </w:rPr>
          <w:t>של</w:t>
        </w:r>
        <w:r w:rsidR="006703F5" w:rsidRPr="0068706C">
          <w:rPr>
            <w:rStyle w:val="Hyperlink"/>
            <w:rFonts w:ascii="David" w:eastAsiaTheme="majorEastAsia" w:hAnsi="David"/>
            <w:noProof/>
            <w:rtl/>
          </w:rPr>
          <w:t xml:space="preserve"> </w:t>
        </w:r>
        <w:r w:rsidR="006703F5" w:rsidRPr="0068706C">
          <w:rPr>
            <w:rStyle w:val="Hyperlink"/>
            <w:rFonts w:ascii="David" w:eastAsiaTheme="majorEastAsia" w:hAnsi="David" w:hint="eastAsia"/>
            <w:noProof/>
            <w:rtl/>
          </w:rPr>
          <w:t>מסד</w:t>
        </w:r>
        <w:r w:rsidR="006703F5" w:rsidRPr="0068706C">
          <w:rPr>
            <w:rStyle w:val="Hyperlink"/>
            <w:rFonts w:ascii="David" w:eastAsiaTheme="majorEastAsia" w:hAnsi="David"/>
            <w:noProof/>
            <w:rtl/>
          </w:rPr>
          <w:t xml:space="preserve"> </w:t>
        </w:r>
        <w:r w:rsidR="006703F5" w:rsidRPr="0068706C">
          <w:rPr>
            <w:rStyle w:val="Hyperlink"/>
            <w:rFonts w:ascii="David" w:eastAsiaTheme="majorEastAsia" w:hAnsi="David" w:hint="eastAsia"/>
            <w:noProof/>
            <w:rtl/>
          </w:rPr>
          <w:t>הנתונים</w:t>
        </w:r>
        <w:r w:rsidR="006703F5" w:rsidRPr="0068706C">
          <w:rPr>
            <w:rStyle w:val="Hyperlink"/>
            <w:rFonts w:ascii="David" w:eastAsiaTheme="majorEastAsia" w:hAnsi="David"/>
            <w:noProof/>
            <w:rtl/>
          </w:rPr>
          <w:t xml:space="preserve"> </w:t>
        </w:r>
        <w:r w:rsidR="006703F5" w:rsidRPr="0068706C">
          <w:rPr>
            <w:rStyle w:val="Hyperlink"/>
            <w:rFonts w:ascii="David" w:eastAsiaTheme="majorEastAsia" w:hAnsi="David" w:hint="eastAsia"/>
            <w:noProof/>
            <w:rtl/>
          </w:rPr>
          <w:t>במיקור</w:t>
        </w:r>
        <w:r w:rsidR="006703F5" w:rsidRPr="0068706C">
          <w:rPr>
            <w:rStyle w:val="Hyperlink"/>
            <w:rFonts w:ascii="David" w:eastAsiaTheme="majorEastAsia" w:hAnsi="David"/>
            <w:noProof/>
            <w:rtl/>
          </w:rPr>
          <w:t xml:space="preserve"> </w:t>
        </w:r>
        <w:r w:rsidR="006703F5" w:rsidRPr="0068706C">
          <w:rPr>
            <w:rStyle w:val="Hyperlink"/>
            <w:rFonts w:ascii="David" w:eastAsiaTheme="majorEastAsia" w:hAnsi="David" w:hint="eastAsia"/>
            <w:noProof/>
            <w:rtl/>
          </w:rPr>
          <w:t>חוץ</w:t>
        </w:r>
        <w:r w:rsidR="006703F5" w:rsidRPr="0068706C">
          <w:rPr>
            <w:noProof/>
            <w:webHidden/>
            <w:rtl/>
          </w:rPr>
          <w:tab/>
        </w:r>
        <w:r w:rsidR="006703F5" w:rsidRPr="0068706C">
          <w:rPr>
            <w:rStyle w:val="Hyperlink"/>
            <w:rFonts w:eastAsiaTheme="majorEastAsia"/>
            <w:noProof/>
            <w:rtl/>
          </w:rPr>
          <w:fldChar w:fldCharType="begin"/>
        </w:r>
        <w:r w:rsidR="006703F5" w:rsidRPr="0068706C">
          <w:rPr>
            <w:noProof/>
            <w:webHidden/>
            <w:rtl/>
          </w:rPr>
          <w:instrText xml:space="preserve"> </w:instrText>
        </w:r>
        <w:r w:rsidR="006703F5" w:rsidRPr="0068706C">
          <w:rPr>
            <w:noProof/>
            <w:webHidden/>
          </w:rPr>
          <w:instrText>PAGEREF</w:instrText>
        </w:r>
        <w:r w:rsidR="006703F5" w:rsidRPr="0068706C">
          <w:rPr>
            <w:noProof/>
            <w:webHidden/>
            <w:rtl/>
          </w:rPr>
          <w:instrText xml:space="preserve"> _</w:instrText>
        </w:r>
        <w:r w:rsidR="006703F5" w:rsidRPr="0068706C">
          <w:rPr>
            <w:noProof/>
            <w:webHidden/>
          </w:rPr>
          <w:instrText>Toc500586484 \h</w:instrText>
        </w:r>
        <w:r w:rsidR="006703F5" w:rsidRPr="0068706C">
          <w:rPr>
            <w:noProof/>
            <w:webHidden/>
            <w:rtl/>
          </w:rPr>
          <w:instrText xml:space="preserve"> </w:instrText>
        </w:r>
        <w:r w:rsidR="006703F5" w:rsidRPr="0068706C">
          <w:rPr>
            <w:rStyle w:val="Hyperlink"/>
            <w:rFonts w:eastAsiaTheme="majorEastAsia"/>
            <w:noProof/>
            <w:rtl/>
          </w:rPr>
        </w:r>
        <w:r w:rsidR="006703F5" w:rsidRPr="0068706C">
          <w:rPr>
            <w:rStyle w:val="Hyperlink"/>
            <w:rFonts w:eastAsiaTheme="majorEastAsia"/>
            <w:noProof/>
            <w:rtl/>
          </w:rPr>
          <w:fldChar w:fldCharType="separate"/>
        </w:r>
        <w:r w:rsidR="0029184E">
          <w:rPr>
            <w:noProof/>
            <w:webHidden/>
            <w:rtl/>
          </w:rPr>
          <w:t>17</w:t>
        </w:r>
        <w:r w:rsidR="006703F5" w:rsidRPr="0068706C">
          <w:rPr>
            <w:rStyle w:val="Hyperlink"/>
            <w:rFonts w:eastAsiaTheme="majorEastAsia"/>
            <w:noProof/>
            <w:rtl/>
          </w:rPr>
          <w:fldChar w:fldCharType="end"/>
        </w:r>
      </w:hyperlink>
    </w:p>
    <w:p w:rsidR="006703F5" w:rsidRPr="0068706C" w:rsidRDefault="00DB1CF8">
      <w:pPr>
        <w:pStyle w:val="af6"/>
        <w:tabs>
          <w:tab w:val="right" w:leader="dot" w:pos="9742"/>
        </w:tabs>
        <w:rPr>
          <w:rFonts w:asciiTheme="minorHAnsi" w:eastAsiaTheme="minorEastAsia" w:hAnsiTheme="minorHAnsi" w:cstheme="minorBidi"/>
          <w:noProof/>
          <w:sz w:val="22"/>
          <w:szCs w:val="22"/>
          <w:rtl/>
        </w:rPr>
      </w:pPr>
      <w:hyperlink w:anchor="_Toc500586485" w:history="1">
        <w:r w:rsidR="006703F5" w:rsidRPr="0068706C">
          <w:rPr>
            <w:rStyle w:val="Hyperlink"/>
            <w:rFonts w:ascii="David" w:eastAsiaTheme="majorEastAsia" w:hAnsi="David" w:hint="eastAsia"/>
            <w:noProof/>
            <w:rtl/>
          </w:rPr>
          <w:t>טבלה</w:t>
        </w:r>
        <w:r w:rsidR="006703F5" w:rsidRPr="0068706C">
          <w:rPr>
            <w:rStyle w:val="Hyperlink"/>
            <w:rFonts w:ascii="David" w:eastAsiaTheme="majorEastAsia" w:hAnsi="David"/>
            <w:noProof/>
            <w:rtl/>
          </w:rPr>
          <w:t xml:space="preserve"> 2 - </w:t>
        </w:r>
        <w:r w:rsidR="006703F5" w:rsidRPr="0068706C">
          <w:rPr>
            <w:rStyle w:val="Hyperlink"/>
            <w:rFonts w:ascii="David" w:eastAsiaTheme="majorEastAsia" w:hAnsi="David" w:hint="eastAsia"/>
            <w:noProof/>
            <w:rtl/>
          </w:rPr>
          <w:t>השוואת</w:t>
        </w:r>
        <w:r w:rsidR="006703F5" w:rsidRPr="0068706C">
          <w:rPr>
            <w:rStyle w:val="Hyperlink"/>
            <w:rFonts w:ascii="David" w:eastAsiaTheme="majorEastAsia" w:hAnsi="David"/>
            <w:noProof/>
            <w:rtl/>
          </w:rPr>
          <w:t xml:space="preserve"> </w:t>
        </w:r>
        <w:r w:rsidR="006703F5" w:rsidRPr="0068706C">
          <w:rPr>
            <w:rStyle w:val="Hyperlink"/>
            <w:rFonts w:ascii="David" w:eastAsiaTheme="majorEastAsia" w:hAnsi="David" w:hint="eastAsia"/>
            <w:noProof/>
            <w:rtl/>
          </w:rPr>
          <w:t>עלויות</w:t>
        </w:r>
        <w:r w:rsidR="006703F5" w:rsidRPr="0068706C">
          <w:rPr>
            <w:rStyle w:val="Hyperlink"/>
            <w:rFonts w:ascii="David" w:eastAsiaTheme="majorEastAsia" w:hAnsi="David"/>
            <w:noProof/>
            <w:rtl/>
          </w:rPr>
          <w:t xml:space="preserve"> </w:t>
        </w:r>
        <w:r w:rsidR="006703F5" w:rsidRPr="0068706C">
          <w:rPr>
            <w:rStyle w:val="Hyperlink"/>
            <w:rFonts w:ascii="David" w:eastAsiaTheme="majorEastAsia" w:hAnsi="David" w:hint="eastAsia"/>
            <w:noProof/>
            <w:rtl/>
          </w:rPr>
          <w:t>אימות</w:t>
        </w:r>
        <w:r w:rsidR="006703F5" w:rsidRPr="0068706C">
          <w:rPr>
            <w:rStyle w:val="Hyperlink"/>
            <w:rFonts w:ascii="David" w:eastAsiaTheme="majorEastAsia" w:hAnsi="David"/>
            <w:noProof/>
            <w:rtl/>
          </w:rPr>
          <w:t xml:space="preserve"> </w:t>
        </w:r>
        <w:r w:rsidR="006703F5" w:rsidRPr="0068706C">
          <w:rPr>
            <w:rStyle w:val="Hyperlink"/>
            <w:rFonts w:ascii="David" w:eastAsiaTheme="majorEastAsia" w:hAnsi="David" w:hint="eastAsia"/>
            <w:noProof/>
            <w:rtl/>
          </w:rPr>
          <w:t>וחתימה</w:t>
        </w:r>
        <w:r w:rsidR="006703F5" w:rsidRPr="0068706C">
          <w:rPr>
            <w:rStyle w:val="Hyperlink"/>
            <w:rFonts w:ascii="David" w:eastAsiaTheme="majorEastAsia" w:hAnsi="David"/>
            <w:noProof/>
            <w:rtl/>
          </w:rPr>
          <w:t xml:space="preserve"> (</w:t>
        </w:r>
        <w:r w:rsidR="006703F5" w:rsidRPr="0068706C">
          <w:rPr>
            <w:rStyle w:val="Hyperlink"/>
            <w:rFonts w:ascii="David" w:eastAsiaTheme="majorEastAsia" w:hAnsi="David" w:hint="eastAsia"/>
            <w:noProof/>
            <w:rtl/>
          </w:rPr>
          <w:t>ב</w:t>
        </w:r>
        <w:r w:rsidR="006703F5" w:rsidRPr="0068706C">
          <w:rPr>
            <w:rStyle w:val="Hyperlink"/>
            <w:rFonts w:ascii="David" w:eastAsiaTheme="majorEastAsia" w:hAnsi="David"/>
            <w:noProof/>
            <w:rtl/>
          </w:rPr>
          <w:t>-</w:t>
        </w:r>
        <w:r w:rsidR="006703F5" w:rsidRPr="0068706C">
          <w:rPr>
            <w:rStyle w:val="Hyperlink"/>
            <w:rFonts w:ascii="David" w:eastAsiaTheme="majorEastAsia" w:hAnsi="David"/>
            <w:noProof/>
          </w:rPr>
          <w:t>msec</w:t>
        </w:r>
        <w:r w:rsidR="006703F5" w:rsidRPr="0068706C">
          <w:rPr>
            <w:rStyle w:val="Hyperlink"/>
            <w:rFonts w:ascii="David" w:eastAsiaTheme="majorEastAsia" w:hAnsi="David"/>
            <w:noProof/>
            <w:rtl/>
          </w:rPr>
          <w:t xml:space="preserve">). </w:t>
        </w:r>
        <w:r w:rsidR="006703F5" w:rsidRPr="0068706C">
          <w:rPr>
            <w:rStyle w:val="Hyperlink"/>
            <w:rFonts w:ascii="David" w:eastAsiaTheme="majorEastAsia" w:hAnsi="David"/>
            <w:noProof/>
          </w:rPr>
          <w:t xml:space="preserve">t </w:t>
        </w:r>
        <w:r w:rsidR="006703F5" w:rsidRPr="0068706C">
          <w:rPr>
            <w:rStyle w:val="Hyperlink"/>
            <w:rFonts w:ascii="David" w:eastAsiaTheme="majorEastAsia" w:hAnsi="David"/>
            <w:noProof/>
            <w:rtl/>
          </w:rPr>
          <w:t xml:space="preserve"> – </w:t>
        </w:r>
        <w:r w:rsidR="006703F5" w:rsidRPr="0068706C">
          <w:rPr>
            <w:rStyle w:val="Hyperlink"/>
            <w:rFonts w:ascii="David" w:eastAsiaTheme="majorEastAsia" w:hAnsi="David" w:hint="eastAsia"/>
            <w:noProof/>
            <w:rtl/>
          </w:rPr>
          <w:t>מספר</w:t>
        </w:r>
        <w:r w:rsidR="006703F5" w:rsidRPr="0068706C">
          <w:rPr>
            <w:rStyle w:val="Hyperlink"/>
            <w:rFonts w:ascii="David" w:eastAsiaTheme="majorEastAsia" w:hAnsi="David"/>
            <w:noProof/>
            <w:rtl/>
          </w:rPr>
          <w:t xml:space="preserve"> </w:t>
        </w:r>
        <w:r w:rsidR="006703F5" w:rsidRPr="0068706C">
          <w:rPr>
            <w:rStyle w:val="Hyperlink"/>
            <w:rFonts w:ascii="David" w:eastAsiaTheme="majorEastAsia" w:hAnsi="David" w:hint="eastAsia"/>
            <w:noProof/>
            <w:rtl/>
          </w:rPr>
          <w:t>החתימות</w:t>
        </w:r>
        <w:r w:rsidR="006703F5" w:rsidRPr="0068706C">
          <w:rPr>
            <w:rStyle w:val="Hyperlink"/>
            <w:rFonts w:ascii="David" w:eastAsiaTheme="majorEastAsia" w:hAnsi="David"/>
            <w:noProof/>
            <w:rtl/>
          </w:rPr>
          <w:t xml:space="preserve">. </w:t>
        </w:r>
        <w:r w:rsidR="006703F5" w:rsidRPr="0068706C">
          <w:rPr>
            <w:rStyle w:val="Hyperlink"/>
            <w:rFonts w:ascii="David" w:eastAsiaTheme="majorEastAsia" w:hAnsi="David"/>
            <w:noProof/>
          </w:rPr>
          <w:t>k</w:t>
        </w:r>
        <w:r w:rsidR="006703F5" w:rsidRPr="0068706C">
          <w:rPr>
            <w:rStyle w:val="Hyperlink"/>
            <w:rFonts w:ascii="David" w:eastAsiaTheme="majorEastAsia" w:hAnsi="David"/>
            <w:noProof/>
            <w:rtl/>
          </w:rPr>
          <w:t xml:space="preserve"> – </w:t>
        </w:r>
        <w:r w:rsidR="006703F5" w:rsidRPr="0068706C">
          <w:rPr>
            <w:rStyle w:val="Hyperlink"/>
            <w:rFonts w:ascii="David" w:eastAsiaTheme="majorEastAsia" w:hAnsi="David" w:hint="eastAsia"/>
            <w:noProof/>
            <w:rtl/>
          </w:rPr>
          <w:t>מספר</w:t>
        </w:r>
        <w:r w:rsidR="006703F5" w:rsidRPr="0068706C">
          <w:rPr>
            <w:rStyle w:val="Hyperlink"/>
            <w:rFonts w:ascii="David" w:eastAsiaTheme="majorEastAsia" w:hAnsi="David"/>
            <w:noProof/>
            <w:rtl/>
          </w:rPr>
          <w:t xml:space="preserve"> </w:t>
        </w:r>
        <w:r w:rsidR="006703F5" w:rsidRPr="0068706C">
          <w:rPr>
            <w:rStyle w:val="Hyperlink"/>
            <w:rFonts w:ascii="David" w:eastAsiaTheme="majorEastAsia" w:hAnsi="David" w:hint="eastAsia"/>
            <w:noProof/>
            <w:rtl/>
          </w:rPr>
          <w:t>החותמים</w:t>
        </w:r>
        <w:r w:rsidR="006703F5" w:rsidRPr="0068706C">
          <w:rPr>
            <w:noProof/>
            <w:webHidden/>
            <w:rtl/>
          </w:rPr>
          <w:tab/>
        </w:r>
        <w:r w:rsidR="006703F5" w:rsidRPr="0068706C">
          <w:rPr>
            <w:rStyle w:val="Hyperlink"/>
            <w:rFonts w:eastAsiaTheme="majorEastAsia"/>
            <w:noProof/>
            <w:rtl/>
          </w:rPr>
          <w:fldChar w:fldCharType="begin"/>
        </w:r>
        <w:r w:rsidR="006703F5" w:rsidRPr="0068706C">
          <w:rPr>
            <w:noProof/>
            <w:webHidden/>
            <w:rtl/>
          </w:rPr>
          <w:instrText xml:space="preserve"> </w:instrText>
        </w:r>
        <w:r w:rsidR="006703F5" w:rsidRPr="0068706C">
          <w:rPr>
            <w:noProof/>
            <w:webHidden/>
          </w:rPr>
          <w:instrText>PAGEREF</w:instrText>
        </w:r>
        <w:r w:rsidR="006703F5" w:rsidRPr="0068706C">
          <w:rPr>
            <w:noProof/>
            <w:webHidden/>
            <w:rtl/>
          </w:rPr>
          <w:instrText xml:space="preserve"> _</w:instrText>
        </w:r>
        <w:r w:rsidR="006703F5" w:rsidRPr="0068706C">
          <w:rPr>
            <w:noProof/>
            <w:webHidden/>
          </w:rPr>
          <w:instrText>Toc500586485 \h</w:instrText>
        </w:r>
        <w:r w:rsidR="006703F5" w:rsidRPr="0068706C">
          <w:rPr>
            <w:noProof/>
            <w:webHidden/>
            <w:rtl/>
          </w:rPr>
          <w:instrText xml:space="preserve"> </w:instrText>
        </w:r>
        <w:r w:rsidR="006703F5" w:rsidRPr="0068706C">
          <w:rPr>
            <w:rStyle w:val="Hyperlink"/>
            <w:rFonts w:eastAsiaTheme="majorEastAsia"/>
            <w:noProof/>
            <w:rtl/>
          </w:rPr>
        </w:r>
        <w:r w:rsidR="006703F5" w:rsidRPr="0068706C">
          <w:rPr>
            <w:rStyle w:val="Hyperlink"/>
            <w:rFonts w:eastAsiaTheme="majorEastAsia"/>
            <w:noProof/>
            <w:rtl/>
          </w:rPr>
          <w:fldChar w:fldCharType="separate"/>
        </w:r>
        <w:r w:rsidR="0029184E">
          <w:rPr>
            <w:noProof/>
            <w:webHidden/>
            <w:rtl/>
          </w:rPr>
          <w:t>17</w:t>
        </w:r>
        <w:r w:rsidR="006703F5" w:rsidRPr="0068706C">
          <w:rPr>
            <w:rStyle w:val="Hyperlink"/>
            <w:rFonts w:eastAsiaTheme="majorEastAsia"/>
            <w:noProof/>
            <w:rtl/>
          </w:rPr>
          <w:fldChar w:fldCharType="end"/>
        </w:r>
      </w:hyperlink>
    </w:p>
    <w:p w:rsidR="006703F5" w:rsidRPr="0068706C" w:rsidRDefault="00DB1CF8">
      <w:pPr>
        <w:pStyle w:val="af6"/>
        <w:tabs>
          <w:tab w:val="right" w:leader="dot" w:pos="9742"/>
        </w:tabs>
        <w:rPr>
          <w:rFonts w:asciiTheme="minorHAnsi" w:eastAsiaTheme="minorEastAsia" w:hAnsiTheme="minorHAnsi" w:cstheme="minorBidi"/>
          <w:noProof/>
          <w:sz w:val="22"/>
          <w:szCs w:val="22"/>
          <w:rtl/>
        </w:rPr>
      </w:pPr>
      <w:hyperlink w:anchor="_Toc500586486" w:history="1">
        <w:r w:rsidR="006703F5" w:rsidRPr="0068706C">
          <w:rPr>
            <w:rStyle w:val="Hyperlink"/>
            <w:rFonts w:ascii="David" w:eastAsiaTheme="majorEastAsia" w:hAnsi="David" w:hint="eastAsia"/>
            <w:noProof/>
            <w:rtl/>
          </w:rPr>
          <w:t>טבלה</w:t>
        </w:r>
        <w:r w:rsidR="006703F5" w:rsidRPr="0068706C">
          <w:rPr>
            <w:rStyle w:val="Hyperlink"/>
            <w:rFonts w:ascii="David" w:eastAsiaTheme="majorEastAsia" w:hAnsi="David"/>
            <w:noProof/>
            <w:rtl/>
          </w:rPr>
          <w:t xml:space="preserve"> 3 - </w:t>
        </w:r>
        <w:r w:rsidR="006703F5" w:rsidRPr="0068706C">
          <w:rPr>
            <w:rStyle w:val="Hyperlink"/>
            <w:rFonts w:ascii="David" w:eastAsiaTheme="majorEastAsia" w:hAnsi="David" w:hint="eastAsia"/>
            <w:noProof/>
            <w:rtl/>
          </w:rPr>
          <w:t>טבלת</w:t>
        </w:r>
        <w:r w:rsidR="006703F5" w:rsidRPr="0068706C">
          <w:rPr>
            <w:rStyle w:val="Hyperlink"/>
            <w:rFonts w:ascii="David" w:eastAsiaTheme="majorEastAsia" w:hAnsi="David"/>
            <w:noProof/>
            <w:rtl/>
          </w:rPr>
          <w:t xml:space="preserve"> </w:t>
        </w:r>
        <w:r w:rsidR="006703F5" w:rsidRPr="0068706C">
          <w:rPr>
            <w:rStyle w:val="Hyperlink"/>
            <w:rFonts w:ascii="David" w:eastAsiaTheme="majorEastAsia" w:hAnsi="David" w:hint="eastAsia"/>
            <w:noProof/>
            <w:rtl/>
          </w:rPr>
          <w:t>העובדים</w:t>
        </w:r>
        <w:r w:rsidR="006703F5" w:rsidRPr="0068706C">
          <w:rPr>
            <w:noProof/>
            <w:webHidden/>
            <w:rtl/>
          </w:rPr>
          <w:tab/>
        </w:r>
        <w:r w:rsidR="006703F5" w:rsidRPr="0068706C">
          <w:rPr>
            <w:rStyle w:val="Hyperlink"/>
            <w:rFonts w:eastAsiaTheme="majorEastAsia"/>
            <w:noProof/>
            <w:rtl/>
          </w:rPr>
          <w:fldChar w:fldCharType="begin"/>
        </w:r>
        <w:r w:rsidR="006703F5" w:rsidRPr="0068706C">
          <w:rPr>
            <w:noProof/>
            <w:webHidden/>
            <w:rtl/>
          </w:rPr>
          <w:instrText xml:space="preserve"> </w:instrText>
        </w:r>
        <w:r w:rsidR="006703F5" w:rsidRPr="0068706C">
          <w:rPr>
            <w:noProof/>
            <w:webHidden/>
          </w:rPr>
          <w:instrText>PAGEREF</w:instrText>
        </w:r>
        <w:r w:rsidR="006703F5" w:rsidRPr="0068706C">
          <w:rPr>
            <w:noProof/>
            <w:webHidden/>
            <w:rtl/>
          </w:rPr>
          <w:instrText xml:space="preserve"> _</w:instrText>
        </w:r>
        <w:r w:rsidR="006703F5" w:rsidRPr="0068706C">
          <w:rPr>
            <w:noProof/>
            <w:webHidden/>
          </w:rPr>
          <w:instrText>Toc500586486 \h</w:instrText>
        </w:r>
        <w:r w:rsidR="006703F5" w:rsidRPr="0068706C">
          <w:rPr>
            <w:noProof/>
            <w:webHidden/>
            <w:rtl/>
          </w:rPr>
          <w:instrText xml:space="preserve"> </w:instrText>
        </w:r>
        <w:r w:rsidR="006703F5" w:rsidRPr="0068706C">
          <w:rPr>
            <w:rStyle w:val="Hyperlink"/>
            <w:rFonts w:eastAsiaTheme="majorEastAsia"/>
            <w:noProof/>
            <w:rtl/>
          </w:rPr>
        </w:r>
        <w:r w:rsidR="006703F5" w:rsidRPr="0068706C">
          <w:rPr>
            <w:rStyle w:val="Hyperlink"/>
            <w:rFonts w:eastAsiaTheme="majorEastAsia"/>
            <w:noProof/>
            <w:rtl/>
          </w:rPr>
          <w:fldChar w:fldCharType="separate"/>
        </w:r>
        <w:r w:rsidR="0029184E">
          <w:rPr>
            <w:noProof/>
            <w:webHidden/>
            <w:rtl/>
          </w:rPr>
          <w:t>22</w:t>
        </w:r>
        <w:r w:rsidR="006703F5" w:rsidRPr="0068706C">
          <w:rPr>
            <w:rStyle w:val="Hyperlink"/>
            <w:rFonts w:eastAsiaTheme="majorEastAsia"/>
            <w:noProof/>
            <w:rtl/>
          </w:rPr>
          <w:fldChar w:fldCharType="end"/>
        </w:r>
      </w:hyperlink>
    </w:p>
    <w:p w:rsidR="006703F5" w:rsidRPr="0068706C" w:rsidRDefault="00DB1CF8">
      <w:pPr>
        <w:pStyle w:val="af6"/>
        <w:tabs>
          <w:tab w:val="right" w:leader="dot" w:pos="9742"/>
        </w:tabs>
        <w:rPr>
          <w:rFonts w:asciiTheme="minorHAnsi" w:eastAsiaTheme="minorEastAsia" w:hAnsiTheme="minorHAnsi" w:cstheme="minorBidi"/>
          <w:noProof/>
          <w:sz w:val="22"/>
          <w:szCs w:val="22"/>
          <w:rtl/>
        </w:rPr>
      </w:pPr>
      <w:hyperlink w:anchor="_Toc500586487" w:history="1">
        <w:r w:rsidR="006703F5" w:rsidRPr="0068706C">
          <w:rPr>
            <w:rStyle w:val="Hyperlink"/>
            <w:rFonts w:ascii="David" w:eastAsiaTheme="majorEastAsia" w:hAnsi="David" w:hint="eastAsia"/>
            <w:noProof/>
            <w:rtl/>
          </w:rPr>
          <w:t>טבלה</w:t>
        </w:r>
        <w:r w:rsidR="006703F5" w:rsidRPr="0068706C">
          <w:rPr>
            <w:rStyle w:val="Hyperlink"/>
            <w:rFonts w:ascii="David" w:eastAsiaTheme="majorEastAsia" w:hAnsi="David"/>
            <w:noProof/>
            <w:rtl/>
          </w:rPr>
          <w:t xml:space="preserve"> 4 - </w:t>
        </w:r>
        <w:r w:rsidR="006703F5" w:rsidRPr="0068706C">
          <w:rPr>
            <w:rStyle w:val="Hyperlink"/>
            <w:rFonts w:ascii="David" w:eastAsiaTheme="majorEastAsia" w:hAnsi="David"/>
            <w:noProof/>
          </w:rPr>
          <w:t>Single Authentication Table (SAT)</w:t>
        </w:r>
        <w:r w:rsidR="006703F5" w:rsidRPr="0068706C">
          <w:rPr>
            <w:noProof/>
            <w:webHidden/>
            <w:rtl/>
          </w:rPr>
          <w:tab/>
        </w:r>
        <w:r w:rsidR="006703F5" w:rsidRPr="0068706C">
          <w:rPr>
            <w:rStyle w:val="Hyperlink"/>
            <w:rFonts w:eastAsiaTheme="majorEastAsia"/>
            <w:noProof/>
            <w:rtl/>
          </w:rPr>
          <w:fldChar w:fldCharType="begin"/>
        </w:r>
        <w:r w:rsidR="006703F5" w:rsidRPr="0068706C">
          <w:rPr>
            <w:noProof/>
            <w:webHidden/>
            <w:rtl/>
          </w:rPr>
          <w:instrText xml:space="preserve"> </w:instrText>
        </w:r>
        <w:r w:rsidR="006703F5" w:rsidRPr="0068706C">
          <w:rPr>
            <w:noProof/>
            <w:webHidden/>
          </w:rPr>
          <w:instrText>PAGEREF</w:instrText>
        </w:r>
        <w:r w:rsidR="006703F5" w:rsidRPr="0068706C">
          <w:rPr>
            <w:noProof/>
            <w:webHidden/>
            <w:rtl/>
          </w:rPr>
          <w:instrText xml:space="preserve"> _</w:instrText>
        </w:r>
        <w:r w:rsidR="006703F5" w:rsidRPr="0068706C">
          <w:rPr>
            <w:noProof/>
            <w:webHidden/>
          </w:rPr>
          <w:instrText>Toc500586487 \h</w:instrText>
        </w:r>
        <w:r w:rsidR="006703F5" w:rsidRPr="0068706C">
          <w:rPr>
            <w:noProof/>
            <w:webHidden/>
            <w:rtl/>
          </w:rPr>
          <w:instrText xml:space="preserve"> </w:instrText>
        </w:r>
        <w:r w:rsidR="006703F5" w:rsidRPr="0068706C">
          <w:rPr>
            <w:rStyle w:val="Hyperlink"/>
            <w:rFonts w:eastAsiaTheme="majorEastAsia"/>
            <w:noProof/>
            <w:rtl/>
          </w:rPr>
        </w:r>
        <w:r w:rsidR="006703F5" w:rsidRPr="0068706C">
          <w:rPr>
            <w:rStyle w:val="Hyperlink"/>
            <w:rFonts w:eastAsiaTheme="majorEastAsia"/>
            <w:noProof/>
            <w:rtl/>
          </w:rPr>
          <w:fldChar w:fldCharType="separate"/>
        </w:r>
        <w:r w:rsidR="0029184E">
          <w:rPr>
            <w:noProof/>
            <w:webHidden/>
            <w:rtl/>
          </w:rPr>
          <w:t>24</w:t>
        </w:r>
        <w:r w:rsidR="006703F5" w:rsidRPr="0068706C">
          <w:rPr>
            <w:rStyle w:val="Hyperlink"/>
            <w:rFonts w:eastAsiaTheme="majorEastAsia"/>
            <w:noProof/>
            <w:rtl/>
          </w:rPr>
          <w:fldChar w:fldCharType="end"/>
        </w:r>
      </w:hyperlink>
    </w:p>
    <w:p w:rsidR="006703F5" w:rsidRPr="0068706C" w:rsidRDefault="00DB1CF8">
      <w:pPr>
        <w:pStyle w:val="af6"/>
        <w:tabs>
          <w:tab w:val="right" w:leader="dot" w:pos="9742"/>
        </w:tabs>
        <w:rPr>
          <w:rFonts w:asciiTheme="minorHAnsi" w:eastAsiaTheme="minorEastAsia" w:hAnsiTheme="minorHAnsi" w:cstheme="minorBidi"/>
          <w:noProof/>
          <w:sz w:val="22"/>
          <w:szCs w:val="22"/>
          <w:rtl/>
        </w:rPr>
      </w:pPr>
      <w:hyperlink w:anchor="_Toc500586488" w:history="1">
        <w:r w:rsidR="006703F5" w:rsidRPr="0068706C">
          <w:rPr>
            <w:rStyle w:val="Hyperlink"/>
            <w:rFonts w:ascii="David" w:eastAsiaTheme="majorEastAsia" w:hAnsi="David" w:hint="eastAsia"/>
            <w:noProof/>
            <w:rtl/>
          </w:rPr>
          <w:t>טבלה</w:t>
        </w:r>
        <w:r w:rsidR="006703F5" w:rsidRPr="0068706C">
          <w:rPr>
            <w:rStyle w:val="Hyperlink"/>
            <w:rFonts w:ascii="David" w:eastAsiaTheme="majorEastAsia" w:hAnsi="David"/>
            <w:noProof/>
            <w:rtl/>
          </w:rPr>
          <w:t xml:space="preserve"> 5 - </w:t>
        </w:r>
        <w:r w:rsidR="006703F5" w:rsidRPr="0068706C">
          <w:rPr>
            <w:rStyle w:val="Hyperlink"/>
            <w:rFonts w:ascii="David" w:eastAsiaTheme="majorEastAsia" w:hAnsi="David" w:hint="eastAsia"/>
            <w:noProof/>
            <w:rtl/>
          </w:rPr>
          <w:t>טבלת</w:t>
        </w:r>
        <w:r w:rsidR="006703F5" w:rsidRPr="0068706C">
          <w:rPr>
            <w:rStyle w:val="Hyperlink"/>
            <w:rFonts w:ascii="David" w:eastAsiaTheme="majorEastAsia" w:hAnsi="David"/>
            <w:noProof/>
            <w:rtl/>
          </w:rPr>
          <w:t xml:space="preserve"> </w:t>
        </w:r>
        <w:r w:rsidR="006703F5" w:rsidRPr="0068706C">
          <w:rPr>
            <w:rStyle w:val="Hyperlink"/>
            <w:rFonts w:ascii="David" w:eastAsiaTheme="majorEastAsia" w:hAnsi="David" w:hint="eastAsia"/>
            <w:noProof/>
            <w:rtl/>
          </w:rPr>
          <w:t>קישור</w:t>
        </w:r>
        <w:r w:rsidR="006703F5" w:rsidRPr="0068706C">
          <w:rPr>
            <w:noProof/>
            <w:webHidden/>
            <w:rtl/>
          </w:rPr>
          <w:tab/>
        </w:r>
        <w:r w:rsidR="006703F5" w:rsidRPr="0068706C">
          <w:rPr>
            <w:rStyle w:val="Hyperlink"/>
            <w:rFonts w:eastAsiaTheme="majorEastAsia"/>
            <w:noProof/>
            <w:rtl/>
          </w:rPr>
          <w:fldChar w:fldCharType="begin"/>
        </w:r>
        <w:r w:rsidR="006703F5" w:rsidRPr="0068706C">
          <w:rPr>
            <w:noProof/>
            <w:webHidden/>
            <w:rtl/>
          </w:rPr>
          <w:instrText xml:space="preserve"> </w:instrText>
        </w:r>
        <w:r w:rsidR="006703F5" w:rsidRPr="0068706C">
          <w:rPr>
            <w:noProof/>
            <w:webHidden/>
          </w:rPr>
          <w:instrText>PAGEREF</w:instrText>
        </w:r>
        <w:r w:rsidR="006703F5" w:rsidRPr="0068706C">
          <w:rPr>
            <w:noProof/>
            <w:webHidden/>
            <w:rtl/>
          </w:rPr>
          <w:instrText xml:space="preserve"> _</w:instrText>
        </w:r>
        <w:r w:rsidR="006703F5" w:rsidRPr="0068706C">
          <w:rPr>
            <w:noProof/>
            <w:webHidden/>
          </w:rPr>
          <w:instrText>Toc500586488 \h</w:instrText>
        </w:r>
        <w:r w:rsidR="006703F5" w:rsidRPr="0068706C">
          <w:rPr>
            <w:noProof/>
            <w:webHidden/>
            <w:rtl/>
          </w:rPr>
          <w:instrText xml:space="preserve"> </w:instrText>
        </w:r>
        <w:r w:rsidR="006703F5" w:rsidRPr="0068706C">
          <w:rPr>
            <w:rStyle w:val="Hyperlink"/>
            <w:rFonts w:eastAsiaTheme="majorEastAsia"/>
            <w:noProof/>
            <w:rtl/>
          </w:rPr>
        </w:r>
        <w:r w:rsidR="006703F5" w:rsidRPr="0068706C">
          <w:rPr>
            <w:rStyle w:val="Hyperlink"/>
            <w:rFonts w:eastAsiaTheme="majorEastAsia"/>
            <w:noProof/>
            <w:rtl/>
          </w:rPr>
          <w:fldChar w:fldCharType="separate"/>
        </w:r>
        <w:r w:rsidR="0029184E">
          <w:rPr>
            <w:noProof/>
            <w:webHidden/>
            <w:rtl/>
          </w:rPr>
          <w:t>25</w:t>
        </w:r>
        <w:r w:rsidR="006703F5" w:rsidRPr="0068706C">
          <w:rPr>
            <w:rStyle w:val="Hyperlink"/>
            <w:rFonts w:eastAsiaTheme="majorEastAsia"/>
            <w:noProof/>
            <w:rtl/>
          </w:rPr>
          <w:fldChar w:fldCharType="end"/>
        </w:r>
      </w:hyperlink>
    </w:p>
    <w:p w:rsidR="006703F5" w:rsidRPr="0068706C" w:rsidRDefault="00DB1CF8">
      <w:pPr>
        <w:pStyle w:val="af6"/>
        <w:tabs>
          <w:tab w:val="right" w:leader="dot" w:pos="9742"/>
        </w:tabs>
        <w:rPr>
          <w:rFonts w:asciiTheme="minorHAnsi" w:eastAsiaTheme="minorEastAsia" w:hAnsiTheme="minorHAnsi" w:cstheme="minorBidi"/>
          <w:noProof/>
          <w:sz w:val="22"/>
          <w:szCs w:val="22"/>
          <w:rtl/>
        </w:rPr>
      </w:pPr>
      <w:hyperlink w:anchor="_Toc500586489" w:history="1">
        <w:r w:rsidR="006703F5" w:rsidRPr="0068706C">
          <w:rPr>
            <w:rStyle w:val="Hyperlink"/>
            <w:rFonts w:ascii="David" w:eastAsiaTheme="majorEastAsia" w:hAnsi="David" w:hint="eastAsia"/>
            <w:noProof/>
            <w:rtl/>
          </w:rPr>
          <w:t>טבלה</w:t>
        </w:r>
        <w:r w:rsidR="006703F5" w:rsidRPr="0068706C">
          <w:rPr>
            <w:rStyle w:val="Hyperlink"/>
            <w:rFonts w:ascii="David" w:eastAsiaTheme="majorEastAsia" w:hAnsi="David"/>
            <w:noProof/>
            <w:rtl/>
          </w:rPr>
          <w:t xml:space="preserve"> 6 - </w:t>
        </w:r>
        <w:r w:rsidR="006703F5" w:rsidRPr="0068706C">
          <w:rPr>
            <w:rStyle w:val="Hyperlink"/>
            <w:rFonts w:ascii="David" w:eastAsiaTheme="majorEastAsia" w:hAnsi="David" w:hint="eastAsia"/>
            <w:noProof/>
            <w:rtl/>
          </w:rPr>
          <w:t>עובדים</w:t>
        </w:r>
        <w:r w:rsidR="006703F5" w:rsidRPr="0068706C">
          <w:rPr>
            <w:rStyle w:val="Hyperlink"/>
            <w:rFonts w:ascii="David" w:eastAsiaTheme="majorEastAsia" w:hAnsi="David"/>
            <w:noProof/>
            <w:rtl/>
          </w:rPr>
          <w:t xml:space="preserve"> </w:t>
        </w:r>
        <w:r w:rsidR="006703F5" w:rsidRPr="0068706C">
          <w:rPr>
            <w:rStyle w:val="Hyperlink"/>
            <w:rFonts w:ascii="David" w:eastAsiaTheme="majorEastAsia" w:hAnsi="David" w:hint="eastAsia"/>
            <w:noProof/>
            <w:rtl/>
          </w:rPr>
          <w:t>ברמה</w:t>
        </w:r>
        <w:r w:rsidR="006703F5" w:rsidRPr="0068706C">
          <w:rPr>
            <w:rStyle w:val="Hyperlink"/>
            <w:rFonts w:ascii="David" w:eastAsiaTheme="majorEastAsia" w:hAnsi="David"/>
            <w:noProof/>
            <w:rtl/>
          </w:rPr>
          <w:t xml:space="preserve"> 2</w:t>
        </w:r>
        <w:r w:rsidR="006703F5" w:rsidRPr="0068706C">
          <w:rPr>
            <w:rStyle w:val="Hyperlink"/>
            <w:rFonts w:ascii="David" w:eastAsiaTheme="majorEastAsia" w:hAnsi="David"/>
            <w:noProof/>
          </w:rPr>
          <w:t xml:space="preserve"> </w:t>
        </w:r>
        <w:r w:rsidR="006703F5" w:rsidRPr="0068706C">
          <w:rPr>
            <w:rStyle w:val="Hyperlink"/>
            <w:rFonts w:ascii="David" w:eastAsiaTheme="majorEastAsia" w:hAnsi="David"/>
            <w:noProof/>
            <w:rtl/>
          </w:rPr>
          <w:t xml:space="preserve"> </w:t>
        </w:r>
        <w:r w:rsidR="006703F5" w:rsidRPr="0068706C">
          <w:rPr>
            <w:rStyle w:val="Hyperlink"/>
            <w:rFonts w:ascii="David" w:eastAsiaTheme="majorEastAsia" w:hAnsi="David"/>
            <w:noProof/>
          </w:rPr>
          <w:t>(Emp_2)</w:t>
        </w:r>
        <w:r w:rsidR="006703F5" w:rsidRPr="0068706C">
          <w:rPr>
            <w:noProof/>
            <w:webHidden/>
            <w:rtl/>
          </w:rPr>
          <w:tab/>
        </w:r>
        <w:r w:rsidR="006703F5" w:rsidRPr="0068706C">
          <w:rPr>
            <w:rStyle w:val="Hyperlink"/>
            <w:rFonts w:eastAsiaTheme="majorEastAsia"/>
            <w:noProof/>
            <w:rtl/>
          </w:rPr>
          <w:fldChar w:fldCharType="begin"/>
        </w:r>
        <w:r w:rsidR="006703F5" w:rsidRPr="0068706C">
          <w:rPr>
            <w:noProof/>
            <w:webHidden/>
            <w:rtl/>
          </w:rPr>
          <w:instrText xml:space="preserve"> </w:instrText>
        </w:r>
        <w:r w:rsidR="006703F5" w:rsidRPr="0068706C">
          <w:rPr>
            <w:noProof/>
            <w:webHidden/>
          </w:rPr>
          <w:instrText>PAGEREF</w:instrText>
        </w:r>
        <w:r w:rsidR="006703F5" w:rsidRPr="0068706C">
          <w:rPr>
            <w:noProof/>
            <w:webHidden/>
            <w:rtl/>
          </w:rPr>
          <w:instrText xml:space="preserve"> _</w:instrText>
        </w:r>
        <w:r w:rsidR="006703F5" w:rsidRPr="0068706C">
          <w:rPr>
            <w:noProof/>
            <w:webHidden/>
          </w:rPr>
          <w:instrText>Toc500586489 \h</w:instrText>
        </w:r>
        <w:r w:rsidR="006703F5" w:rsidRPr="0068706C">
          <w:rPr>
            <w:noProof/>
            <w:webHidden/>
            <w:rtl/>
          </w:rPr>
          <w:instrText xml:space="preserve"> </w:instrText>
        </w:r>
        <w:r w:rsidR="006703F5" w:rsidRPr="0068706C">
          <w:rPr>
            <w:rStyle w:val="Hyperlink"/>
            <w:rFonts w:eastAsiaTheme="majorEastAsia"/>
            <w:noProof/>
            <w:rtl/>
          </w:rPr>
        </w:r>
        <w:r w:rsidR="006703F5" w:rsidRPr="0068706C">
          <w:rPr>
            <w:rStyle w:val="Hyperlink"/>
            <w:rFonts w:eastAsiaTheme="majorEastAsia"/>
            <w:noProof/>
            <w:rtl/>
          </w:rPr>
          <w:fldChar w:fldCharType="separate"/>
        </w:r>
        <w:r w:rsidR="0029184E">
          <w:rPr>
            <w:noProof/>
            <w:webHidden/>
            <w:rtl/>
          </w:rPr>
          <w:t>25</w:t>
        </w:r>
        <w:r w:rsidR="006703F5" w:rsidRPr="0068706C">
          <w:rPr>
            <w:rStyle w:val="Hyperlink"/>
            <w:rFonts w:eastAsiaTheme="majorEastAsia"/>
            <w:noProof/>
            <w:rtl/>
          </w:rPr>
          <w:fldChar w:fldCharType="end"/>
        </w:r>
      </w:hyperlink>
    </w:p>
    <w:p w:rsidR="006703F5" w:rsidRPr="0068706C" w:rsidRDefault="00DB1CF8">
      <w:pPr>
        <w:pStyle w:val="af6"/>
        <w:tabs>
          <w:tab w:val="right" w:leader="dot" w:pos="9742"/>
        </w:tabs>
        <w:rPr>
          <w:rFonts w:asciiTheme="minorHAnsi" w:eastAsiaTheme="minorEastAsia" w:hAnsiTheme="minorHAnsi" w:cstheme="minorBidi"/>
          <w:noProof/>
          <w:sz w:val="22"/>
          <w:szCs w:val="22"/>
          <w:rtl/>
        </w:rPr>
      </w:pPr>
      <w:hyperlink w:anchor="_Toc500586490" w:history="1">
        <w:r w:rsidR="006703F5" w:rsidRPr="0068706C">
          <w:rPr>
            <w:rStyle w:val="Hyperlink"/>
            <w:rFonts w:eastAsiaTheme="majorEastAsia" w:hint="eastAsia"/>
            <w:noProof/>
            <w:rtl/>
          </w:rPr>
          <w:t>טבלה</w:t>
        </w:r>
        <w:r w:rsidR="006703F5" w:rsidRPr="0068706C">
          <w:rPr>
            <w:rStyle w:val="Hyperlink"/>
            <w:rFonts w:eastAsiaTheme="majorEastAsia"/>
            <w:noProof/>
            <w:rtl/>
          </w:rPr>
          <w:t xml:space="preserve"> 7</w:t>
        </w:r>
        <w:r w:rsidR="006703F5" w:rsidRPr="0068706C">
          <w:rPr>
            <w:rStyle w:val="Hyperlink"/>
            <w:rFonts w:eastAsiaTheme="majorEastAsia"/>
            <w:noProof/>
          </w:rPr>
          <w:t xml:space="preserve"> - </w:t>
        </w:r>
        <w:r w:rsidR="006703F5" w:rsidRPr="0068706C">
          <w:rPr>
            <w:rStyle w:val="Hyperlink"/>
            <w:rFonts w:eastAsiaTheme="majorEastAsia" w:hint="eastAsia"/>
            <w:noProof/>
            <w:rtl/>
          </w:rPr>
          <w:t>עובדים</w:t>
        </w:r>
        <w:r w:rsidR="006703F5" w:rsidRPr="0068706C">
          <w:rPr>
            <w:rStyle w:val="Hyperlink"/>
            <w:rFonts w:eastAsiaTheme="majorEastAsia"/>
            <w:noProof/>
            <w:rtl/>
          </w:rPr>
          <w:t xml:space="preserve"> </w:t>
        </w:r>
        <w:r w:rsidR="006703F5" w:rsidRPr="0068706C">
          <w:rPr>
            <w:rStyle w:val="Hyperlink"/>
            <w:rFonts w:eastAsiaTheme="majorEastAsia" w:hint="eastAsia"/>
            <w:noProof/>
            <w:rtl/>
          </w:rPr>
          <w:t>ברמה</w:t>
        </w:r>
        <w:r w:rsidR="006703F5" w:rsidRPr="0068706C">
          <w:rPr>
            <w:rStyle w:val="Hyperlink"/>
            <w:rFonts w:eastAsiaTheme="majorEastAsia"/>
            <w:noProof/>
          </w:rPr>
          <w:t xml:space="preserve"> </w:t>
        </w:r>
        <w:r w:rsidR="006703F5" w:rsidRPr="0068706C">
          <w:rPr>
            <w:rStyle w:val="Hyperlink"/>
            <w:rFonts w:eastAsiaTheme="majorEastAsia"/>
            <w:noProof/>
            <w:rtl/>
          </w:rPr>
          <w:t xml:space="preserve">1 </w:t>
        </w:r>
        <w:r w:rsidR="006703F5" w:rsidRPr="0068706C">
          <w:rPr>
            <w:rStyle w:val="Hyperlink"/>
            <w:rFonts w:eastAsiaTheme="majorEastAsia"/>
            <w:noProof/>
          </w:rPr>
          <w:t xml:space="preserve"> </w:t>
        </w:r>
        <w:r w:rsidR="006703F5" w:rsidRPr="0068706C">
          <w:rPr>
            <w:rStyle w:val="Hyperlink"/>
            <w:rFonts w:asciiTheme="majorBidi" w:eastAsiaTheme="majorEastAsia" w:hAnsiTheme="majorBidi"/>
            <w:noProof/>
          </w:rPr>
          <w:t>(Emp_1)</w:t>
        </w:r>
        <w:r w:rsidR="006703F5" w:rsidRPr="0068706C">
          <w:rPr>
            <w:noProof/>
            <w:webHidden/>
            <w:rtl/>
          </w:rPr>
          <w:tab/>
        </w:r>
        <w:r w:rsidR="006703F5" w:rsidRPr="0068706C">
          <w:rPr>
            <w:rStyle w:val="Hyperlink"/>
            <w:rFonts w:eastAsiaTheme="majorEastAsia"/>
            <w:noProof/>
            <w:rtl/>
          </w:rPr>
          <w:fldChar w:fldCharType="begin"/>
        </w:r>
        <w:r w:rsidR="006703F5" w:rsidRPr="0068706C">
          <w:rPr>
            <w:noProof/>
            <w:webHidden/>
            <w:rtl/>
          </w:rPr>
          <w:instrText xml:space="preserve"> </w:instrText>
        </w:r>
        <w:r w:rsidR="006703F5" w:rsidRPr="0068706C">
          <w:rPr>
            <w:noProof/>
            <w:webHidden/>
          </w:rPr>
          <w:instrText>PAGEREF</w:instrText>
        </w:r>
        <w:r w:rsidR="006703F5" w:rsidRPr="0068706C">
          <w:rPr>
            <w:noProof/>
            <w:webHidden/>
            <w:rtl/>
          </w:rPr>
          <w:instrText xml:space="preserve"> _</w:instrText>
        </w:r>
        <w:r w:rsidR="006703F5" w:rsidRPr="0068706C">
          <w:rPr>
            <w:noProof/>
            <w:webHidden/>
          </w:rPr>
          <w:instrText>Toc500586490 \h</w:instrText>
        </w:r>
        <w:r w:rsidR="006703F5" w:rsidRPr="0068706C">
          <w:rPr>
            <w:noProof/>
            <w:webHidden/>
            <w:rtl/>
          </w:rPr>
          <w:instrText xml:space="preserve"> </w:instrText>
        </w:r>
        <w:r w:rsidR="006703F5" w:rsidRPr="0068706C">
          <w:rPr>
            <w:rStyle w:val="Hyperlink"/>
            <w:rFonts w:eastAsiaTheme="majorEastAsia"/>
            <w:noProof/>
            <w:rtl/>
          </w:rPr>
        </w:r>
        <w:r w:rsidR="006703F5" w:rsidRPr="0068706C">
          <w:rPr>
            <w:rStyle w:val="Hyperlink"/>
            <w:rFonts w:eastAsiaTheme="majorEastAsia"/>
            <w:noProof/>
            <w:rtl/>
          </w:rPr>
          <w:fldChar w:fldCharType="separate"/>
        </w:r>
        <w:r w:rsidR="0029184E">
          <w:rPr>
            <w:noProof/>
            <w:webHidden/>
            <w:rtl/>
          </w:rPr>
          <w:t>25</w:t>
        </w:r>
        <w:r w:rsidR="006703F5" w:rsidRPr="0068706C">
          <w:rPr>
            <w:rStyle w:val="Hyperlink"/>
            <w:rFonts w:eastAsiaTheme="majorEastAsia"/>
            <w:noProof/>
            <w:rtl/>
          </w:rPr>
          <w:fldChar w:fldCharType="end"/>
        </w:r>
      </w:hyperlink>
    </w:p>
    <w:p w:rsidR="006703F5" w:rsidRPr="0068706C" w:rsidRDefault="00DB1CF8">
      <w:pPr>
        <w:pStyle w:val="af6"/>
        <w:tabs>
          <w:tab w:val="right" w:leader="dot" w:pos="9742"/>
        </w:tabs>
        <w:rPr>
          <w:rFonts w:asciiTheme="minorHAnsi" w:eastAsiaTheme="minorEastAsia" w:hAnsiTheme="minorHAnsi" w:cstheme="minorBidi"/>
          <w:noProof/>
          <w:sz w:val="22"/>
          <w:szCs w:val="22"/>
          <w:rtl/>
        </w:rPr>
      </w:pPr>
      <w:hyperlink w:anchor="_Toc500586491" w:history="1">
        <w:r w:rsidR="006703F5" w:rsidRPr="0068706C">
          <w:rPr>
            <w:rStyle w:val="Hyperlink"/>
            <w:rFonts w:ascii="David" w:eastAsiaTheme="majorEastAsia" w:hAnsi="David" w:hint="eastAsia"/>
            <w:noProof/>
            <w:rtl/>
          </w:rPr>
          <w:t>טבלה</w:t>
        </w:r>
        <w:r w:rsidR="006703F5" w:rsidRPr="0068706C">
          <w:rPr>
            <w:rStyle w:val="Hyperlink"/>
            <w:rFonts w:ascii="David" w:eastAsiaTheme="majorEastAsia" w:hAnsi="David"/>
            <w:noProof/>
            <w:rtl/>
          </w:rPr>
          <w:t xml:space="preserve"> 8 –</w:t>
        </w:r>
        <w:r w:rsidR="006703F5" w:rsidRPr="0068706C">
          <w:rPr>
            <w:rStyle w:val="Hyperlink"/>
            <w:rFonts w:ascii="David" w:eastAsiaTheme="majorEastAsia" w:hAnsi="David" w:hint="eastAsia"/>
            <w:noProof/>
            <w:rtl/>
          </w:rPr>
          <w:t>עובדים</w:t>
        </w:r>
        <w:r w:rsidR="006703F5" w:rsidRPr="0068706C">
          <w:rPr>
            <w:rStyle w:val="Hyperlink"/>
            <w:rFonts w:ascii="David" w:eastAsiaTheme="majorEastAsia" w:hAnsi="David"/>
            <w:noProof/>
            <w:rtl/>
          </w:rPr>
          <w:t xml:space="preserve"> </w:t>
        </w:r>
        <w:r w:rsidR="006703F5" w:rsidRPr="0068706C">
          <w:rPr>
            <w:rStyle w:val="Hyperlink"/>
            <w:rFonts w:ascii="David" w:eastAsiaTheme="majorEastAsia" w:hAnsi="David" w:hint="eastAsia"/>
            <w:noProof/>
            <w:rtl/>
          </w:rPr>
          <w:t>ברמה</w:t>
        </w:r>
        <w:r w:rsidR="006703F5" w:rsidRPr="0068706C">
          <w:rPr>
            <w:rStyle w:val="Hyperlink"/>
            <w:rFonts w:ascii="David" w:eastAsiaTheme="majorEastAsia" w:hAnsi="David"/>
            <w:noProof/>
            <w:rtl/>
          </w:rPr>
          <w:t xml:space="preserve"> 0 (</w:t>
        </w:r>
        <w:r w:rsidR="006703F5" w:rsidRPr="0068706C">
          <w:rPr>
            <w:rStyle w:val="Hyperlink"/>
            <w:rFonts w:ascii="David" w:eastAsiaTheme="majorEastAsia" w:hAnsi="David" w:hint="eastAsia"/>
            <w:noProof/>
            <w:rtl/>
          </w:rPr>
          <w:t>עלים</w:t>
        </w:r>
        <w:r w:rsidR="006703F5" w:rsidRPr="0068706C">
          <w:rPr>
            <w:rStyle w:val="Hyperlink"/>
            <w:rFonts w:ascii="David" w:eastAsiaTheme="majorEastAsia" w:hAnsi="David"/>
            <w:noProof/>
            <w:rtl/>
          </w:rPr>
          <w:t>) (</w:t>
        </w:r>
        <w:r w:rsidR="006703F5" w:rsidRPr="0068706C">
          <w:rPr>
            <w:rStyle w:val="Hyperlink"/>
            <w:rFonts w:ascii="David" w:eastAsiaTheme="majorEastAsia" w:hAnsi="David"/>
            <w:noProof/>
          </w:rPr>
          <w:t>Employee</w:t>
        </w:r>
        <w:r w:rsidR="006703F5" w:rsidRPr="0068706C">
          <w:rPr>
            <w:rStyle w:val="Hyperlink"/>
            <w:rFonts w:ascii="David" w:eastAsiaTheme="majorEastAsia" w:hAnsi="David"/>
            <w:noProof/>
            <w:rtl/>
          </w:rPr>
          <w:t>)</w:t>
        </w:r>
        <w:r w:rsidR="006703F5" w:rsidRPr="0068706C">
          <w:rPr>
            <w:noProof/>
            <w:webHidden/>
            <w:rtl/>
          </w:rPr>
          <w:tab/>
        </w:r>
        <w:r w:rsidR="006703F5" w:rsidRPr="0068706C">
          <w:rPr>
            <w:rStyle w:val="Hyperlink"/>
            <w:rFonts w:eastAsiaTheme="majorEastAsia"/>
            <w:noProof/>
            <w:rtl/>
          </w:rPr>
          <w:fldChar w:fldCharType="begin"/>
        </w:r>
        <w:r w:rsidR="006703F5" w:rsidRPr="0068706C">
          <w:rPr>
            <w:noProof/>
            <w:webHidden/>
            <w:rtl/>
          </w:rPr>
          <w:instrText xml:space="preserve"> </w:instrText>
        </w:r>
        <w:r w:rsidR="006703F5" w:rsidRPr="0068706C">
          <w:rPr>
            <w:noProof/>
            <w:webHidden/>
          </w:rPr>
          <w:instrText>PAGEREF</w:instrText>
        </w:r>
        <w:r w:rsidR="006703F5" w:rsidRPr="0068706C">
          <w:rPr>
            <w:noProof/>
            <w:webHidden/>
            <w:rtl/>
          </w:rPr>
          <w:instrText xml:space="preserve"> _</w:instrText>
        </w:r>
        <w:r w:rsidR="006703F5" w:rsidRPr="0068706C">
          <w:rPr>
            <w:noProof/>
            <w:webHidden/>
          </w:rPr>
          <w:instrText>Toc500586491 \h</w:instrText>
        </w:r>
        <w:r w:rsidR="006703F5" w:rsidRPr="0068706C">
          <w:rPr>
            <w:noProof/>
            <w:webHidden/>
            <w:rtl/>
          </w:rPr>
          <w:instrText xml:space="preserve"> </w:instrText>
        </w:r>
        <w:r w:rsidR="006703F5" w:rsidRPr="0068706C">
          <w:rPr>
            <w:rStyle w:val="Hyperlink"/>
            <w:rFonts w:eastAsiaTheme="majorEastAsia"/>
            <w:noProof/>
            <w:rtl/>
          </w:rPr>
        </w:r>
        <w:r w:rsidR="006703F5" w:rsidRPr="0068706C">
          <w:rPr>
            <w:rStyle w:val="Hyperlink"/>
            <w:rFonts w:eastAsiaTheme="majorEastAsia"/>
            <w:noProof/>
            <w:rtl/>
          </w:rPr>
          <w:fldChar w:fldCharType="separate"/>
        </w:r>
        <w:r w:rsidR="0029184E">
          <w:rPr>
            <w:noProof/>
            <w:webHidden/>
            <w:rtl/>
          </w:rPr>
          <w:t>25</w:t>
        </w:r>
        <w:r w:rsidR="006703F5" w:rsidRPr="0068706C">
          <w:rPr>
            <w:rStyle w:val="Hyperlink"/>
            <w:rFonts w:eastAsiaTheme="majorEastAsia"/>
            <w:noProof/>
            <w:rtl/>
          </w:rPr>
          <w:fldChar w:fldCharType="end"/>
        </w:r>
      </w:hyperlink>
    </w:p>
    <w:p w:rsidR="00D76B70" w:rsidRPr="0068706C" w:rsidRDefault="00746903" w:rsidP="003F5EFE">
      <w:pPr>
        <w:keepNext/>
        <w:rPr>
          <w:rtl/>
        </w:rPr>
      </w:pPr>
      <w:r w:rsidRPr="0068706C">
        <w:rPr>
          <w:rFonts w:ascii="David" w:hAnsi="David"/>
          <w:rtl/>
        </w:rPr>
        <w:fldChar w:fldCharType="end"/>
      </w:r>
    </w:p>
    <w:p w:rsidR="008D23C8" w:rsidRPr="0068706C" w:rsidRDefault="008D23C8" w:rsidP="008D23C8">
      <w:pPr>
        <w:pStyle w:val="TOC2"/>
        <w:tabs>
          <w:tab w:val="left" w:pos="1440"/>
          <w:tab w:val="right" w:leader="dot" w:pos="9742"/>
        </w:tabs>
        <w:rPr>
          <w:rtl/>
        </w:rPr>
      </w:pPr>
    </w:p>
    <w:p w:rsidR="00434D09" w:rsidRPr="0068706C" w:rsidRDefault="00434D09">
      <w:pPr>
        <w:bidi w:val="0"/>
        <w:spacing w:after="160" w:line="259" w:lineRule="auto"/>
        <w:rPr>
          <w:rFonts w:asciiTheme="majorBidi" w:eastAsiaTheme="majorEastAsia" w:hAnsiTheme="majorBidi"/>
          <w:b/>
          <w:bCs/>
          <w:sz w:val="28"/>
          <w:szCs w:val="28"/>
        </w:rPr>
      </w:pPr>
      <w:r w:rsidRPr="0068706C">
        <w:rPr>
          <w:rFonts w:asciiTheme="majorBidi" w:hAnsiTheme="majorBidi"/>
          <w:rtl/>
        </w:rPr>
        <w:br w:type="page"/>
      </w:r>
    </w:p>
    <w:p w:rsidR="00302C10" w:rsidRPr="0068706C" w:rsidRDefault="00C74044" w:rsidP="00EA0DFB">
      <w:pPr>
        <w:pStyle w:val="1"/>
        <w:rPr>
          <w:rFonts w:asciiTheme="majorBidi" w:hAnsiTheme="majorBidi" w:cs="David"/>
          <w:color w:val="auto"/>
          <w:rtl/>
        </w:rPr>
      </w:pPr>
      <w:bookmarkStart w:id="16" w:name="_Toc489808150"/>
      <w:bookmarkStart w:id="17" w:name="_Toc489808461"/>
      <w:bookmarkStart w:id="18" w:name="_Toc491495658"/>
      <w:bookmarkStart w:id="19" w:name="_Toc491495863"/>
      <w:bookmarkStart w:id="20" w:name="_Toc491496013"/>
      <w:bookmarkStart w:id="21" w:name="_Toc500422001"/>
      <w:bookmarkStart w:id="22" w:name="_Toc500436030"/>
      <w:r w:rsidRPr="0068706C">
        <w:rPr>
          <w:rFonts w:asciiTheme="majorBidi" w:hAnsiTheme="majorBidi" w:cs="David" w:hint="cs"/>
          <w:color w:val="auto"/>
          <w:rtl/>
        </w:rPr>
        <w:lastRenderedPageBreak/>
        <w:t>תקציר</w:t>
      </w:r>
      <w:bookmarkEnd w:id="16"/>
      <w:bookmarkEnd w:id="17"/>
      <w:bookmarkEnd w:id="18"/>
      <w:bookmarkEnd w:id="19"/>
      <w:bookmarkEnd w:id="20"/>
      <w:bookmarkEnd w:id="21"/>
      <w:bookmarkEnd w:id="22"/>
    </w:p>
    <w:p w:rsidR="003544EF" w:rsidRPr="0068706C" w:rsidRDefault="001477DB" w:rsidP="00E01931">
      <w:pPr>
        <w:rPr>
          <w:rtl/>
        </w:rPr>
      </w:pPr>
      <w:r w:rsidRPr="0068706C">
        <w:rPr>
          <w:rFonts w:hint="cs"/>
          <w:b/>
          <w:bCs/>
          <w:rtl/>
        </w:rPr>
        <w:t>מיקור חוץ</w:t>
      </w:r>
      <w:r w:rsidRPr="0068706C">
        <w:rPr>
          <w:b/>
          <w:bCs/>
        </w:rPr>
        <w:t xml:space="preserve"> (outsourcing) </w:t>
      </w:r>
      <w:r w:rsidRPr="0068706C">
        <w:rPr>
          <w:rFonts w:hint="cs"/>
          <w:rtl/>
        </w:rPr>
        <w:t xml:space="preserve">- </w:t>
      </w:r>
      <w:r w:rsidRPr="0068706C">
        <w:rPr>
          <w:rtl/>
        </w:rPr>
        <w:t>ה</w:t>
      </w:r>
      <w:r w:rsidRPr="0068706C">
        <w:rPr>
          <w:rFonts w:hint="cs"/>
          <w:rtl/>
        </w:rPr>
        <w:t>י</w:t>
      </w:r>
      <w:r w:rsidRPr="0068706C">
        <w:rPr>
          <w:rtl/>
        </w:rPr>
        <w:t>א שיטת </w:t>
      </w:r>
      <w:r w:rsidRPr="0068706C">
        <w:rPr>
          <w:rFonts w:eastAsiaTheme="majorEastAsia"/>
          <w:rtl/>
        </w:rPr>
        <w:t>ניהול</w:t>
      </w:r>
      <w:r w:rsidRPr="0068706C">
        <w:t> </w:t>
      </w:r>
      <w:r w:rsidRPr="0068706C">
        <w:rPr>
          <w:rtl/>
        </w:rPr>
        <w:t>מודרנית, שבבסיסה עומד הרעיון להוציא מהארגון את תפעול הפעילויות שאינן נמצאות בבסיסו ולהעבירן ל</w:t>
      </w:r>
      <w:r w:rsidRPr="0068706C">
        <w:rPr>
          <w:rFonts w:eastAsiaTheme="majorEastAsia"/>
          <w:rtl/>
        </w:rPr>
        <w:t>קבל</w:t>
      </w:r>
      <w:r w:rsidRPr="0068706C">
        <w:rPr>
          <w:rFonts w:eastAsiaTheme="majorEastAsia" w:hint="cs"/>
          <w:rtl/>
        </w:rPr>
        <w:t xml:space="preserve">ן חיצוני, </w:t>
      </w:r>
      <w:r w:rsidRPr="0068706C">
        <w:rPr>
          <w:rtl/>
        </w:rPr>
        <w:t xml:space="preserve">ולהותיר </w:t>
      </w:r>
      <w:r w:rsidR="005B6827" w:rsidRPr="0068706C">
        <w:rPr>
          <w:rFonts w:hint="cs"/>
          <w:rtl/>
        </w:rPr>
        <w:t xml:space="preserve">בארגון רק את </w:t>
      </w:r>
      <w:r w:rsidRPr="0068706C">
        <w:rPr>
          <w:rtl/>
        </w:rPr>
        <w:t>תפעול פעילויות הליבה</w:t>
      </w:r>
      <w:r w:rsidR="005B6827" w:rsidRPr="0068706C">
        <w:rPr>
          <w:rFonts w:hint="cs"/>
          <w:rtl/>
        </w:rPr>
        <w:t xml:space="preserve"> שלו</w:t>
      </w:r>
      <w:r w:rsidRPr="0068706C">
        <w:rPr>
          <w:rtl/>
        </w:rPr>
        <w:t xml:space="preserve">. </w:t>
      </w:r>
      <w:r w:rsidR="005B6827" w:rsidRPr="0068706C">
        <w:rPr>
          <w:rFonts w:hint="cs"/>
          <w:rtl/>
        </w:rPr>
        <w:t>ב</w:t>
      </w:r>
      <w:r w:rsidRPr="0068706C">
        <w:rPr>
          <w:rtl/>
        </w:rPr>
        <w:t xml:space="preserve">שיטה זו </w:t>
      </w:r>
      <w:r w:rsidR="005B6827" w:rsidRPr="0068706C">
        <w:rPr>
          <w:rFonts w:hint="cs"/>
          <w:rtl/>
        </w:rPr>
        <w:t xml:space="preserve">יכול הארגון </w:t>
      </w:r>
      <w:r w:rsidR="005B6827" w:rsidRPr="0068706C">
        <w:rPr>
          <w:rtl/>
        </w:rPr>
        <w:t>להשקיע את מ</w:t>
      </w:r>
      <w:r w:rsidR="005B6827" w:rsidRPr="0068706C">
        <w:rPr>
          <w:rFonts w:hint="cs"/>
          <w:rtl/>
        </w:rPr>
        <w:t>י</w:t>
      </w:r>
      <w:r w:rsidR="005B6827" w:rsidRPr="0068706C">
        <w:rPr>
          <w:rtl/>
        </w:rPr>
        <w:t xml:space="preserve">רב המשאבים </w:t>
      </w:r>
      <w:r w:rsidRPr="0068706C">
        <w:rPr>
          <w:rtl/>
        </w:rPr>
        <w:t xml:space="preserve">בתחום התמחותו, </w:t>
      </w:r>
      <w:r w:rsidR="005B6827" w:rsidRPr="0068706C">
        <w:rPr>
          <w:rtl/>
        </w:rPr>
        <w:t xml:space="preserve">ולחסוך </w:t>
      </w:r>
      <w:r w:rsidR="00FE0057" w:rsidRPr="0068706C">
        <w:rPr>
          <w:rFonts w:hint="cs"/>
          <w:rtl/>
        </w:rPr>
        <w:t>ב</w:t>
      </w:r>
      <w:r w:rsidR="005B6827" w:rsidRPr="0068706C">
        <w:rPr>
          <w:rtl/>
        </w:rPr>
        <w:t>עלויות הנגזרות מ</w:t>
      </w:r>
      <w:r w:rsidR="005B6827" w:rsidRPr="0068706C">
        <w:rPr>
          <w:rFonts w:hint="cs"/>
          <w:rtl/>
        </w:rPr>
        <w:t>תפעול</w:t>
      </w:r>
      <w:r w:rsidR="005B6827" w:rsidRPr="0068706C">
        <w:rPr>
          <w:rtl/>
        </w:rPr>
        <w:t xml:space="preserve"> </w:t>
      </w:r>
      <w:r w:rsidR="00E01931" w:rsidRPr="0068706C">
        <w:rPr>
          <w:rFonts w:hint="cs"/>
          <w:rtl/>
        </w:rPr>
        <w:t xml:space="preserve">שאר </w:t>
      </w:r>
      <w:r w:rsidR="005B6827" w:rsidRPr="0068706C">
        <w:rPr>
          <w:rtl/>
        </w:rPr>
        <w:t>ה</w:t>
      </w:r>
      <w:r w:rsidR="005B6827" w:rsidRPr="0068706C">
        <w:rPr>
          <w:rFonts w:hint="cs"/>
          <w:rtl/>
        </w:rPr>
        <w:t>פעילו</w:t>
      </w:r>
      <w:r w:rsidR="00EF79C3" w:rsidRPr="0068706C">
        <w:rPr>
          <w:rFonts w:hint="cs"/>
          <w:rtl/>
        </w:rPr>
        <w:t>יו</w:t>
      </w:r>
      <w:r w:rsidR="005B6827" w:rsidRPr="0068706C">
        <w:rPr>
          <w:rFonts w:hint="cs"/>
          <w:rtl/>
        </w:rPr>
        <w:t>ת</w:t>
      </w:r>
      <w:r w:rsidR="005B6827" w:rsidRPr="0068706C">
        <w:rPr>
          <w:rtl/>
        </w:rPr>
        <w:t xml:space="preserve"> בתוך הארגון.</w:t>
      </w:r>
      <w:r w:rsidR="00FE0057" w:rsidRPr="0068706C">
        <w:rPr>
          <w:rFonts w:hint="cs"/>
          <w:rtl/>
        </w:rPr>
        <w:t xml:space="preserve"> </w:t>
      </w:r>
    </w:p>
    <w:p w:rsidR="008B44C2" w:rsidRPr="0068706C" w:rsidRDefault="000835E1" w:rsidP="00EF79C3">
      <w:pPr>
        <w:rPr>
          <w:rtl/>
        </w:rPr>
      </w:pPr>
      <w:r w:rsidRPr="0068706C">
        <w:rPr>
          <w:rFonts w:hint="cs"/>
          <w:rtl/>
        </w:rPr>
        <w:t xml:space="preserve">העברת מסד הנתונים של הארגון </w:t>
      </w:r>
      <w:r w:rsidR="00303C8F" w:rsidRPr="0068706C">
        <w:rPr>
          <w:rFonts w:hint="cs"/>
          <w:rtl/>
        </w:rPr>
        <w:t>לקבלן חיצוני</w:t>
      </w:r>
      <w:r w:rsidRPr="0068706C">
        <w:rPr>
          <w:rFonts w:hint="cs"/>
          <w:rtl/>
        </w:rPr>
        <w:t xml:space="preserve"> היא דו</w:t>
      </w:r>
      <w:r w:rsidR="00FE0057" w:rsidRPr="0068706C">
        <w:rPr>
          <w:rFonts w:hint="cs"/>
          <w:rtl/>
        </w:rPr>
        <w:t>גמא לפעילות כזו.</w:t>
      </w:r>
      <w:r w:rsidRPr="0068706C">
        <w:rPr>
          <w:rFonts w:hint="cs"/>
          <w:rtl/>
        </w:rPr>
        <w:t xml:space="preserve"> העברה זו תחסוך לארגון את הצורך להעסיק </w:t>
      </w:r>
      <w:r w:rsidRPr="0068706C">
        <w:rPr>
          <w:rtl/>
        </w:rPr>
        <w:t xml:space="preserve">מומחים בתחום ניהול </w:t>
      </w:r>
      <w:r w:rsidRPr="0068706C">
        <w:rPr>
          <w:rFonts w:hint="cs"/>
          <w:rtl/>
        </w:rPr>
        <w:t>מסדי</w:t>
      </w:r>
      <w:r w:rsidRPr="0068706C">
        <w:rPr>
          <w:rtl/>
        </w:rPr>
        <w:t xml:space="preserve"> הנתונים</w:t>
      </w:r>
      <w:r w:rsidRPr="0068706C">
        <w:rPr>
          <w:rFonts w:hint="cs"/>
          <w:rtl/>
        </w:rPr>
        <w:t xml:space="preserve"> </w:t>
      </w:r>
      <w:r w:rsidRPr="0068706C">
        <w:t xml:space="preserve"> DBA)</w:t>
      </w:r>
      <w:r w:rsidRPr="0068706C">
        <w:rPr>
          <w:rFonts w:hint="cs"/>
          <w:rtl/>
        </w:rPr>
        <w:t xml:space="preserve">–ים), ואת עלויות החומרה והתוכנה </w:t>
      </w:r>
      <w:r w:rsidR="00EF79C3" w:rsidRPr="0068706C">
        <w:rPr>
          <w:rFonts w:hint="cs"/>
          <w:rtl/>
        </w:rPr>
        <w:t>הנדרשות</w:t>
      </w:r>
      <w:r w:rsidRPr="0068706C">
        <w:rPr>
          <w:rFonts w:hint="cs"/>
          <w:rtl/>
        </w:rPr>
        <w:t xml:space="preserve"> </w:t>
      </w:r>
      <w:r w:rsidR="00EF79C3" w:rsidRPr="0068706C">
        <w:rPr>
          <w:rFonts w:hint="cs"/>
          <w:rtl/>
        </w:rPr>
        <w:t>ל</w:t>
      </w:r>
      <w:r w:rsidRPr="0068706C">
        <w:rPr>
          <w:rFonts w:hint="cs"/>
          <w:rtl/>
        </w:rPr>
        <w:t>הקמה ו</w:t>
      </w:r>
      <w:r w:rsidR="00EF79C3" w:rsidRPr="0068706C">
        <w:rPr>
          <w:rFonts w:hint="cs"/>
          <w:rtl/>
        </w:rPr>
        <w:t>ל</w:t>
      </w:r>
      <w:r w:rsidRPr="0068706C">
        <w:rPr>
          <w:rFonts w:hint="cs"/>
          <w:rtl/>
        </w:rPr>
        <w:t>תחזוקה של מסד הנתונים בארגון.</w:t>
      </w:r>
      <w:r w:rsidR="008B44C2" w:rsidRPr="0068706C">
        <w:rPr>
          <w:rFonts w:hint="cs"/>
          <w:rtl/>
        </w:rPr>
        <w:t xml:space="preserve"> </w:t>
      </w:r>
    </w:p>
    <w:p w:rsidR="000B4D47" w:rsidRPr="0068706C" w:rsidRDefault="000B4D47" w:rsidP="000B4D47">
      <w:pPr>
        <w:rPr>
          <w:rtl/>
        </w:rPr>
      </w:pPr>
    </w:p>
    <w:p w:rsidR="00E01931" w:rsidRPr="0068706C" w:rsidRDefault="008B44C2" w:rsidP="00E01931">
      <w:pPr>
        <w:rPr>
          <w:rFonts w:ascii="David" w:hAnsi="David"/>
          <w:rtl/>
        </w:rPr>
      </w:pPr>
      <w:r w:rsidRPr="0068706C">
        <w:rPr>
          <w:rFonts w:ascii="David" w:hAnsi="David"/>
          <w:rtl/>
        </w:rPr>
        <w:t>בימינו</w:t>
      </w:r>
      <w:r w:rsidR="003906E8" w:rsidRPr="0068706C">
        <w:rPr>
          <w:rFonts w:hint="cs"/>
          <w:rtl/>
        </w:rPr>
        <w:t xml:space="preserve">, </w:t>
      </w:r>
      <w:r w:rsidR="00BE28EE" w:rsidRPr="0068706C">
        <w:rPr>
          <w:rFonts w:ascii="David" w:hAnsi="David"/>
          <w:rtl/>
        </w:rPr>
        <w:t xml:space="preserve">ארגונים </w:t>
      </w:r>
      <w:r w:rsidR="00E01931" w:rsidRPr="0068706C">
        <w:rPr>
          <w:rFonts w:hint="cs"/>
          <w:rtl/>
        </w:rPr>
        <w:t xml:space="preserve">רבים </w:t>
      </w:r>
      <w:r w:rsidR="003906E8" w:rsidRPr="0068706C">
        <w:rPr>
          <w:rFonts w:ascii="David" w:hAnsi="David" w:hint="cs"/>
          <w:rtl/>
        </w:rPr>
        <w:t>עוש</w:t>
      </w:r>
      <w:r w:rsidRPr="0068706C">
        <w:rPr>
          <w:rFonts w:ascii="David" w:hAnsi="David"/>
          <w:rtl/>
        </w:rPr>
        <w:t>ים שימוש במסד נתונים</w:t>
      </w:r>
      <w:r w:rsidR="003906E8" w:rsidRPr="0068706C">
        <w:rPr>
          <w:rFonts w:ascii="David" w:hAnsi="David" w:hint="cs"/>
          <w:rtl/>
        </w:rPr>
        <w:t xml:space="preserve"> </w:t>
      </w:r>
      <w:r w:rsidR="003906E8" w:rsidRPr="0068706C">
        <w:rPr>
          <w:rFonts w:ascii="David" w:hAnsi="David"/>
          <w:rtl/>
        </w:rPr>
        <w:t>במיקור חוץ</w:t>
      </w:r>
      <w:r w:rsidR="00AC18B1" w:rsidRPr="0068706C">
        <w:rPr>
          <w:rFonts w:ascii="David" w:hAnsi="David"/>
          <w:rtl/>
        </w:rPr>
        <w:t xml:space="preserve"> בענן</w:t>
      </w:r>
      <w:r w:rsidRPr="0068706C">
        <w:rPr>
          <w:rFonts w:ascii="David" w:hAnsi="David"/>
          <w:rtl/>
        </w:rPr>
        <w:t xml:space="preserve"> כשירות</w:t>
      </w:r>
      <w:r w:rsidR="00303C8F" w:rsidRPr="0068706C">
        <w:rPr>
          <w:rFonts w:ascii="David" w:hAnsi="David"/>
          <w:rtl/>
        </w:rPr>
        <w:t xml:space="preserve"> </w:t>
      </w:r>
      <w:r w:rsidRPr="0068706C">
        <w:rPr>
          <w:rFonts w:ascii="David" w:hAnsi="David"/>
        </w:rPr>
        <w:t>(Database-as-a-service)</w:t>
      </w:r>
      <w:r w:rsidRPr="0068706C">
        <w:rPr>
          <w:rFonts w:ascii="David" w:hAnsi="David"/>
          <w:rtl/>
        </w:rPr>
        <w:t xml:space="preserve">, </w:t>
      </w:r>
      <w:r w:rsidR="003906E8" w:rsidRPr="0068706C">
        <w:rPr>
          <w:rFonts w:ascii="David" w:hAnsi="David" w:hint="cs"/>
          <w:rtl/>
        </w:rPr>
        <w:t>למשל</w:t>
      </w:r>
      <w:r w:rsidR="00AC18B1" w:rsidRPr="0068706C">
        <w:rPr>
          <w:rFonts w:ascii="David" w:hAnsi="David" w:hint="cs"/>
          <w:rtl/>
        </w:rPr>
        <w:t xml:space="preserve"> </w:t>
      </w:r>
    </w:p>
    <w:p w:rsidR="00390F79" w:rsidRPr="0068706C" w:rsidRDefault="003906E8" w:rsidP="00E01931">
      <w:pPr>
        <w:rPr>
          <w:rFonts w:ascii="David" w:hAnsi="David"/>
          <w:rtl/>
        </w:rPr>
      </w:pPr>
      <w:r w:rsidRPr="0068706C">
        <w:rPr>
          <w:rFonts w:ascii="David" w:hAnsi="David" w:hint="cs"/>
          <w:rtl/>
        </w:rPr>
        <w:t xml:space="preserve">על-ידי </w:t>
      </w:r>
      <w:r w:rsidR="00AC18B1" w:rsidRPr="0068706C">
        <w:rPr>
          <w:rFonts w:ascii="David" w:hAnsi="David" w:hint="cs"/>
          <w:rtl/>
        </w:rPr>
        <w:t xml:space="preserve">שימוש </w:t>
      </w:r>
      <w:r w:rsidR="003544EF" w:rsidRPr="0068706C">
        <w:rPr>
          <w:rFonts w:ascii="David" w:hAnsi="David"/>
          <w:rtl/>
        </w:rPr>
        <w:t>ב</w:t>
      </w:r>
      <w:r w:rsidR="0065001F" w:rsidRPr="0068706C">
        <w:rPr>
          <w:rFonts w:ascii="David" w:hAnsi="David"/>
          <w:rtl/>
        </w:rPr>
        <w:t xml:space="preserve">שירות </w:t>
      </w:r>
      <w:r w:rsidR="00390F79" w:rsidRPr="0068706C">
        <w:rPr>
          <w:rFonts w:ascii="David" w:hAnsi="David"/>
        </w:rPr>
        <w:t>Azure SQL Database</w:t>
      </w:r>
      <w:r w:rsidR="00390F79" w:rsidRPr="0068706C">
        <w:rPr>
          <w:rFonts w:ascii="David" w:hAnsi="David"/>
          <w:rtl/>
        </w:rPr>
        <w:t xml:space="preserve"> </w:t>
      </w:r>
      <w:r w:rsidR="0065001F" w:rsidRPr="0068706C">
        <w:rPr>
          <w:rFonts w:ascii="David" w:hAnsi="David"/>
          <w:rtl/>
        </w:rPr>
        <w:t>ש</w:t>
      </w:r>
      <w:r w:rsidRPr="0068706C">
        <w:rPr>
          <w:rFonts w:ascii="David" w:hAnsi="David" w:hint="cs"/>
          <w:rtl/>
        </w:rPr>
        <w:t>ל</w:t>
      </w:r>
      <w:r w:rsidR="0065001F" w:rsidRPr="0068706C">
        <w:rPr>
          <w:rFonts w:ascii="David" w:hAnsi="David"/>
          <w:rtl/>
        </w:rPr>
        <w:t xml:space="preserve"> חברת מיקרוסופט</w:t>
      </w:r>
      <w:r w:rsidR="00390F79" w:rsidRPr="0068706C">
        <w:rPr>
          <w:rFonts w:ascii="David" w:hAnsi="David"/>
          <w:rtl/>
        </w:rPr>
        <w:t>.</w:t>
      </w:r>
    </w:p>
    <w:p w:rsidR="00864629" w:rsidRPr="0068706C" w:rsidRDefault="00864629" w:rsidP="00864629">
      <w:pPr>
        <w:rPr>
          <w:rFonts w:ascii="David" w:hAnsi="David"/>
          <w:rtl/>
        </w:rPr>
      </w:pPr>
    </w:p>
    <w:p w:rsidR="00E01931" w:rsidRPr="0068706C" w:rsidRDefault="009A7763" w:rsidP="006906F7">
      <w:pPr>
        <w:rPr>
          <w:rFonts w:ascii="David" w:hAnsi="David"/>
          <w:rtl/>
        </w:rPr>
      </w:pPr>
      <w:r w:rsidRPr="0068706C">
        <w:rPr>
          <w:rFonts w:ascii="David" w:hAnsi="David" w:hint="cs"/>
          <w:rtl/>
        </w:rPr>
        <w:t xml:space="preserve">לצד היתרונות שהוזכרו לעיל, </w:t>
      </w:r>
      <w:r w:rsidR="008323A4" w:rsidRPr="0068706C">
        <w:rPr>
          <w:rFonts w:hint="cs"/>
          <w:rtl/>
        </w:rPr>
        <w:t>אחסון מסדי נתונים במיקור חוץ כרוך בסיכונים למידע המאוחסן</w:t>
      </w:r>
      <w:r w:rsidR="006906F7" w:rsidRPr="0068706C">
        <w:rPr>
          <w:rFonts w:ascii="David" w:hAnsi="David" w:hint="cs"/>
          <w:rtl/>
        </w:rPr>
        <w:t xml:space="preserve"> ולמידע המשודר ללקוחות וחזרה לספק</w:t>
      </w:r>
      <w:r w:rsidR="00A37B6C" w:rsidRPr="0068706C">
        <w:rPr>
          <w:rFonts w:ascii="David" w:hAnsi="David" w:hint="cs"/>
          <w:rtl/>
        </w:rPr>
        <w:t xml:space="preserve">. </w:t>
      </w:r>
      <w:r w:rsidR="006906F7" w:rsidRPr="0068706C">
        <w:rPr>
          <w:rFonts w:ascii="David" w:hAnsi="David" w:hint="cs"/>
          <w:rtl/>
        </w:rPr>
        <w:t>מצד אחד התשדורות בין ספק מיקור החוץ ללקוחות</w:t>
      </w:r>
      <w:r w:rsidR="00E01931" w:rsidRPr="0068706C">
        <w:rPr>
          <w:rFonts w:ascii="David" w:hAnsi="David" w:hint="cs"/>
          <w:rtl/>
        </w:rPr>
        <w:t>יו</w:t>
      </w:r>
      <w:r w:rsidR="006906F7" w:rsidRPr="0068706C">
        <w:rPr>
          <w:rFonts w:ascii="David" w:hAnsi="David" w:hint="cs"/>
          <w:rtl/>
        </w:rPr>
        <w:t xml:space="preserve"> וחזרה חשופים להתקפות של גורמים חיצוניים, מצד שני </w:t>
      </w:r>
      <w:r w:rsidR="008323A4" w:rsidRPr="0068706C">
        <w:rPr>
          <w:rFonts w:ascii="David" w:hAnsi="David" w:hint="cs"/>
          <w:rtl/>
        </w:rPr>
        <w:t xml:space="preserve">קיים סיכון שהמידע </w:t>
      </w:r>
      <w:r w:rsidR="006906F7" w:rsidRPr="0068706C">
        <w:rPr>
          <w:rFonts w:ascii="David" w:hAnsi="David" w:hint="cs"/>
          <w:rtl/>
        </w:rPr>
        <w:t>הנשמר אצל הספק או משודר על-ידו ללקוחות</w:t>
      </w:r>
      <w:r w:rsidR="00E01931" w:rsidRPr="0068706C">
        <w:rPr>
          <w:rFonts w:ascii="David" w:hAnsi="David" w:hint="cs"/>
          <w:rtl/>
        </w:rPr>
        <w:t>יו</w:t>
      </w:r>
      <w:r w:rsidR="006906F7" w:rsidRPr="0068706C">
        <w:rPr>
          <w:rFonts w:ascii="David" w:hAnsi="David" w:hint="cs"/>
          <w:rtl/>
        </w:rPr>
        <w:t xml:space="preserve"> </w:t>
      </w:r>
      <w:r w:rsidR="008323A4" w:rsidRPr="0068706C">
        <w:rPr>
          <w:rFonts w:ascii="David" w:hAnsi="David" w:hint="cs"/>
          <w:rtl/>
        </w:rPr>
        <w:t xml:space="preserve">ישונה או ימחק </w:t>
      </w:r>
    </w:p>
    <w:p w:rsidR="006906F7" w:rsidRPr="0068706C" w:rsidRDefault="00E01931" w:rsidP="007955CD">
      <w:pPr>
        <w:rPr>
          <w:rFonts w:ascii="David" w:hAnsi="David"/>
          <w:rtl/>
        </w:rPr>
      </w:pPr>
      <w:r w:rsidRPr="0068706C">
        <w:rPr>
          <w:rFonts w:ascii="David" w:hAnsi="David" w:hint="cs"/>
          <w:rtl/>
        </w:rPr>
        <w:t xml:space="preserve">על-ידי </w:t>
      </w:r>
      <w:r w:rsidR="008323A4" w:rsidRPr="0068706C">
        <w:rPr>
          <w:rFonts w:ascii="David" w:hAnsi="David" w:hint="cs"/>
          <w:rtl/>
        </w:rPr>
        <w:t>ספק מיקור החוץ</w:t>
      </w:r>
      <w:r w:rsidR="006906F7" w:rsidRPr="0068706C">
        <w:rPr>
          <w:rFonts w:ascii="David" w:hAnsi="David" w:hint="cs"/>
          <w:rtl/>
        </w:rPr>
        <w:t xml:space="preserve"> בעצמו.</w:t>
      </w:r>
      <w:r w:rsidR="008323A4" w:rsidRPr="0068706C">
        <w:rPr>
          <w:rFonts w:ascii="David" w:hAnsi="David" w:hint="cs"/>
          <w:rtl/>
        </w:rPr>
        <w:t xml:space="preserve"> </w:t>
      </w:r>
      <w:r w:rsidR="006906F7" w:rsidRPr="0068706C">
        <w:rPr>
          <w:rFonts w:ascii="David" w:hAnsi="David" w:hint="cs"/>
          <w:rtl/>
        </w:rPr>
        <w:t>קיימים כיום פתרונות טובים ל</w:t>
      </w:r>
      <w:r w:rsidRPr="0068706C">
        <w:rPr>
          <w:rFonts w:ascii="David" w:hAnsi="David" w:hint="cs"/>
          <w:rtl/>
        </w:rPr>
        <w:t>אבטחת התשדורות בין הספק ללקוחותיו וחזרה</w:t>
      </w:r>
      <w:r w:rsidR="006906F7" w:rsidRPr="0068706C">
        <w:rPr>
          <w:rFonts w:ascii="David" w:hAnsi="David" w:hint="cs"/>
          <w:rtl/>
        </w:rPr>
        <w:t xml:space="preserve"> </w:t>
      </w:r>
      <w:r w:rsidRPr="0068706C">
        <w:rPr>
          <w:rFonts w:ascii="David" w:hAnsi="David" w:hint="cs"/>
          <w:rtl/>
        </w:rPr>
        <w:t xml:space="preserve">כגון </w:t>
      </w:r>
      <w:r w:rsidRPr="0068706C">
        <w:rPr>
          <w:rFonts w:ascii="David" w:hAnsi="David" w:hint="cs"/>
        </w:rPr>
        <w:t>SSL</w:t>
      </w:r>
      <w:r w:rsidRPr="0068706C">
        <w:rPr>
          <w:rFonts w:ascii="David" w:hAnsi="David" w:hint="cs"/>
          <w:rtl/>
        </w:rPr>
        <w:t xml:space="preserve">, הם אינם נכללים בתכולת עבודה זו. מטרת עבודה זו היא להציג פתרונות המאפשרים לוודא שהספק בעצמו לא ביצע שינויים במידע הנשמר אצלו או במידע שהוא משדר ללקוחותיו מבלי </w:t>
      </w:r>
      <w:r w:rsidR="007955CD" w:rsidRPr="0068706C">
        <w:rPr>
          <w:rFonts w:ascii="David" w:hAnsi="David" w:hint="cs"/>
          <w:rtl/>
        </w:rPr>
        <w:t>שהשינוי</w:t>
      </w:r>
      <w:r w:rsidRPr="0068706C">
        <w:rPr>
          <w:rFonts w:ascii="David" w:hAnsi="David" w:hint="cs"/>
          <w:rtl/>
        </w:rPr>
        <w:t xml:space="preserve"> יתגלה.</w:t>
      </w:r>
    </w:p>
    <w:p w:rsidR="005B6827" w:rsidRPr="0068706C" w:rsidRDefault="005B6827" w:rsidP="005B6827">
      <w:pPr>
        <w:rPr>
          <w:rtl/>
        </w:rPr>
      </w:pPr>
    </w:p>
    <w:p w:rsidR="00453390" w:rsidRPr="0068706C" w:rsidRDefault="00453390" w:rsidP="005B6827">
      <w:pPr>
        <w:rPr>
          <w:rtl/>
        </w:rPr>
      </w:pPr>
      <w:r w:rsidRPr="0068706C">
        <w:rPr>
          <w:rFonts w:hint="cs"/>
          <w:rtl/>
        </w:rPr>
        <w:t>הפתרונות מוצגים באמצעות סקירה מפורטת של כמה מאמרים עדכניים וכן ע"י הצגת המימוש של אחד האלגוריתמים שמוצגים בעבודה.</w:t>
      </w:r>
    </w:p>
    <w:p w:rsidR="005B6827" w:rsidRPr="0068706C" w:rsidRDefault="005B6827" w:rsidP="00C02EC1">
      <w:pPr>
        <w:rPr>
          <w:rtl/>
        </w:rPr>
      </w:pPr>
    </w:p>
    <w:p w:rsidR="005B6827" w:rsidRPr="0068706C" w:rsidRDefault="005B6827" w:rsidP="00C02EC1">
      <w:pPr>
        <w:rPr>
          <w:rtl/>
        </w:rPr>
      </w:pPr>
    </w:p>
    <w:p w:rsidR="00C74044" w:rsidRPr="0068706C" w:rsidRDefault="00C74044">
      <w:pPr>
        <w:bidi w:val="0"/>
        <w:spacing w:after="160" w:line="259" w:lineRule="auto"/>
        <w:rPr>
          <w:rFonts w:asciiTheme="majorBidi" w:eastAsiaTheme="majorEastAsia" w:hAnsiTheme="majorBidi"/>
          <w:b/>
          <w:bCs/>
          <w:sz w:val="28"/>
          <w:szCs w:val="28"/>
        </w:rPr>
      </w:pPr>
      <w:r w:rsidRPr="0068706C">
        <w:rPr>
          <w:rFonts w:asciiTheme="majorBidi" w:hAnsiTheme="majorBidi"/>
          <w:rtl/>
        </w:rPr>
        <w:br w:type="page"/>
      </w:r>
    </w:p>
    <w:p w:rsidR="00C74044" w:rsidRPr="0068706C" w:rsidRDefault="00C74044" w:rsidP="00296D31">
      <w:pPr>
        <w:pStyle w:val="1"/>
        <w:rPr>
          <w:rFonts w:asciiTheme="majorBidi" w:hAnsiTheme="majorBidi" w:cs="David"/>
          <w:color w:val="auto"/>
          <w:sz w:val="32"/>
          <w:szCs w:val="32"/>
          <w:rtl/>
        </w:rPr>
      </w:pPr>
      <w:bookmarkStart w:id="23" w:name="_Toc489808151"/>
      <w:bookmarkStart w:id="24" w:name="_Toc489808462"/>
      <w:bookmarkStart w:id="25" w:name="_Toc491495659"/>
      <w:bookmarkStart w:id="26" w:name="_Toc491495864"/>
      <w:bookmarkStart w:id="27" w:name="_Toc491496014"/>
      <w:bookmarkStart w:id="28" w:name="_Toc500422002"/>
      <w:bookmarkStart w:id="29" w:name="_Toc500436031"/>
      <w:r w:rsidRPr="0068706C">
        <w:rPr>
          <w:rFonts w:asciiTheme="majorBidi" w:hAnsiTheme="majorBidi" w:cs="David" w:hint="cs"/>
          <w:color w:val="auto"/>
          <w:sz w:val="32"/>
          <w:szCs w:val="32"/>
          <w:rtl/>
        </w:rPr>
        <w:lastRenderedPageBreak/>
        <w:t>מבוא</w:t>
      </w:r>
      <w:bookmarkEnd w:id="23"/>
      <w:bookmarkEnd w:id="24"/>
      <w:bookmarkEnd w:id="25"/>
      <w:bookmarkEnd w:id="26"/>
      <w:bookmarkEnd w:id="27"/>
      <w:bookmarkEnd w:id="28"/>
      <w:bookmarkEnd w:id="29"/>
    </w:p>
    <w:p w:rsidR="003B6E76" w:rsidRPr="0068706C" w:rsidRDefault="00302C10" w:rsidP="003B6E76">
      <w:pPr>
        <w:rPr>
          <w:rFonts w:ascii="David" w:hAnsi="David"/>
          <w:rtl/>
        </w:rPr>
      </w:pPr>
      <w:r w:rsidRPr="0068706C">
        <w:rPr>
          <w:rFonts w:ascii="David" w:hAnsi="David"/>
          <w:rtl/>
        </w:rPr>
        <w:t>עם התחזקות המגמה של אחסון מסדי נתונים באתרים חיצוניים לרבות בענן, מתחזקת החשיבות של שמירה על מהימנות הנתונים (</w:t>
      </w:r>
      <w:r w:rsidRPr="0068706C">
        <w:rPr>
          <w:rFonts w:ascii="David" w:hAnsi="David"/>
        </w:rPr>
        <w:t>integrity</w:t>
      </w:r>
      <w:r w:rsidRPr="0068706C">
        <w:rPr>
          <w:rFonts w:ascii="David" w:hAnsi="David"/>
          <w:rtl/>
        </w:rPr>
        <w:t>), מקורם (</w:t>
      </w:r>
      <w:r w:rsidRPr="0068706C">
        <w:rPr>
          <w:rFonts w:ascii="David" w:hAnsi="David"/>
        </w:rPr>
        <w:t>origin authenticity</w:t>
      </w:r>
      <w:r w:rsidRPr="0068706C">
        <w:rPr>
          <w:rFonts w:ascii="David" w:hAnsi="David"/>
          <w:rtl/>
        </w:rPr>
        <w:t>) ושלמותם (</w:t>
      </w:r>
      <w:r w:rsidRPr="0068706C">
        <w:rPr>
          <w:rFonts w:ascii="David" w:hAnsi="David"/>
        </w:rPr>
        <w:t>completeness</w:t>
      </w:r>
      <w:r w:rsidRPr="0068706C">
        <w:rPr>
          <w:rFonts w:ascii="David" w:hAnsi="David"/>
          <w:rtl/>
        </w:rPr>
        <w:t xml:space="preserve">). </w:t>
      </w:r>
    </w:p>
    <w:p w:rsidR="003B6E76" w:rsidRPr="0068706C" w:rsidRDefault="003B6E76" w:rsidP="003B6E76">
      <w:pPr>
        <w:rPr>
          <w:rFonts w:ascii="David" w:hAnsi="David"/>
          <w:rtl/>
        </w:rPr>
      </w:pPr>
    </w:p>
    <w:p w:rsidR="003B6E76" w:rsidRPr="0068706C" w:rsidRDefault="003B6E76" w:rsidP="003B6E76">
      <w:pPr>
        <w:rPr>
          <w:rFonts w:ascii="David" w:hAnsi="David"/>
          <w:rtl/>
        </w:rPr>
      </w:pPr>
      <w:r w:rsidRPr="0068706C">
        <w:rPr>
          <w:rFonts w:ascii="David" w:hAnsi="David"/>
          <w:rtl/>
        </w:rPr>
        <w:t>חשוב להבין מה משמעות 3 המושגים הללו ומה ההבדלים ביניהם:</w:t>
      </w:r>
    </w:p>
    <w:p w:rsidR="003B6E76" w:rsidRPr="0068706C" w:rsidRDefault="003B6E76" w:rsidP="00296D31">
      <w:pPr>
        <w:pStyle w:val="a5"/>
        <w:numPr>
          <w:ilvl w:val="0"/>
          <w:numId w:val="18"/>
        </w:numPr>
        <w:spacing w:after="0" w:line="360" w:lineRule="auto"/>
        <w:rPr>
          <w:rFonts w:ascii="David" w:hAnsi="David" w:cs="David"/>
          <w:sz w:val="24"/>
          <w:szCs w:val="24"/>
          <w:rtl/>
        </w:rPr>
      </w:pPr>
      <w:r w:rsidRPr="0068706C">
        <w:rPr>
          <w:rFonts w:ascii="David" w:hAnsi="David" w:cs="David"/>
          <w:sz w:val="24"/>
          <w:szCs w:val="24"/>
          <w:u w:val="single"/>
          <w:rtl/>
        </w:rPr>
        <w:t>שמירה על מהימנות הנתונים (</w:t>
      </w:r>
      <w:r w:rsidRPr="0068706C">
        <w:rPr>
          <w:rFonts w:ascii="David" w:hAnsi="David" w:cs="David"/>
          <w:sz w:val="24"/>
          <w:szCs w:val="24"/>
          <w:u w:val="single"/>
        </w:rPr>
        <w:t>integrity</w:t>
      </w:r>
      <w:r w:rsidRPr="0068706C">
        <w:rPr>
          <w:rFonts w:ascii="David" w:hAnsi="David" w:cs="David"/>
          <w:sz w:val="24"/>
          <w:szCs w:val="24"/>
          <w:u w:val="single"/>
          <w:rtl/>
        </w:rPr>
        <w:t xml:space="preserve">) </w:t>
      </w:r>
      <w:r w:rsidRPr="0068706C">
        <w:rPr>
          <w:rFonts w:ascii="David" w:hAnsi="David" w:cs="David"/>
          <w:sz w:val="24"/>
          <w:szCs w:val="24"/>
          <w:rtl/>
        </w:rPr>
        <w:t>- שמירה שלא בוצע כל שינוי במידע המאוחסן על-ידי גורם שאינו הבעלים של המידע.</w:t>
      </w:r>
    </w:p>
    <w:p w:rsidR="003B6E76" w:rsidRPr="0068706C" w:rsidRDefault="003B6E76" w:rsidP="00296D31">
      <w:pPr>
        <w:pStyle w:val="a5"/>
        <w:numPr>
          <w:ilvl w:val="0"/>
          <w:numId w:val="18"/>
        </w:numPr>
        <w:spacing w:after="0" w:line="360" w:lineRule="auto"/>
        <w:rPr>
          <w:rFonts w:ascii="David" w:hAnsi="David" w:cs="David"/>
          <w:sz w:val="24"/>
          <w:szCs w:val="24"/>
          <w:rtl/>
        </w:rPr>
      </w:pPr>
      <w:r w:rsidRPr="0068706C">
        <w:rPr>
          <w:rFonts w:ascii="David" w:hAnsi="David" w:cs="David"/>
          <w:sz w:val="24"/>
          <w:szCs w:val="24"/>
          <w:u w:val="single"/>
          <w:rtl/>
        </w:rPr>
        <w:t>שמירה על מקור הנתונים (</w:t>
      </w:r>
      <w:r w:rsidRPr="0068706C">
        <w:rPr>
          <w:rFonts w:ascii="David" w:hAnsi="David" w:cs="David"/>
          <w:sz w:val="24"/>
          <w:szCs w:val="24"/>
          <w:u w:val="single"/>
        </w:rPr>
        <w:t>origin authenticity</w:t>
      </w:r>
      <w:r w:rsidRPr="0068706C">
        <w:rPr>
          <w:rFonts w:ascii="David" w:hAnsi="David" w:cs="David"/>
          <w:sz w:val="24"/>
          <w:szCs w:val="24"/>
          <w:u w:val="single"/>
          <w:rtl/>
        </w:rPr>
        <w:t>)</w:t>
      </w:r>
      <w:r w:rsidRPr="0068706C">
        <w:rPr>
          <w:rFonts w:ascii="David" w:hAnsi="David" w:cs="David"/>
          <w:sz w:val="24"/>
          <w:szCs w:val="24"/>
          <w:rtl/>
        </w:rPr>
        <w:t xml:space="preserve"> - שמירה שהמידע הינו המידע המקורי שהוכנס על-ידי הבעלים של המידע, ולא על-ידי כל גורם אחר.</w:t>
      </w:r>
    </w:p>
    <w:p w:rsidR="003B6E76" w:rsidRPr="0068706C" w:rsidRDefault="003B6E76" w:rsidP="00296D31">
      <w:pPr>
        <w:pStyle w:val="a5"/>
        <w:numPr>
          <w:ilvl w:val="0"/>
          <w:numId w:val="18"/>
        </w:numPr>
        <w:spacing w:after="0" w:line="360" w:lineRule="auto"/>
        <w:rPr>
          <w:rFonts w:ascii="David" w:hAnsi="David" w:cs="David"/>
          <w:sz w:val="24"/>
          <w:szCs w:val="24"/>
        </w:rPr>
      </w:pPr>
      <w:r w:rsidRPr="0068706C">
        <w:rPr>
          <w:rFonts w:ascii="David" w:hAnsi="David" w:cs="David"/>
          <w:sz w:val="24"/>
          <w:szCs w:val="24"/>
          <w:u w:val="single"/>
          <w:rtl/>
        </w:rPr>
        <w:t>שמירה על שלמות הנתונים (</w:t>
      </w:r>
      <w:r w:rsidRPr="0068706C">
        <w:rPr>
          <w:rFonts w:ascii="David" w:hAnsi="David" w:cs="David"/>
          <w:sz w:val="24"/>
          <w:szCs w:val="24"/>
          <w:u w:val="single"/>
        </w:rPr>
        <w:t>completeness</w:t>
      </w:r>
      <w:r w:rsidRPr="0068706C">
        <w:rPr>
          <w:rFonts w:ascii="David" w:hAnsi="David" w:cs="David"/>
          <w:sz w:val="24"/>
          <w:szCs w:val="24"/>
          <w:u w:val="single"/>
          <w:rtl/>
        </w:rPr>
        <w:t>)</w:t>
      </w:r>
      <w:r w:rsidRPr="0068706C">
        <w:rPr>
          <w:rFonts w:ascii="David" w:hAnsi="David" w:cs="David"/>
          <w:sz w:val="24"/>
          <w:szCs w:val="24"/>
          <w:rtl/>
        </w:rPr>
        <w:t xml:space="preserve"> - שמירה שצרכן המידע יקבל את כל הרשומות הרלוונטיות לשאילתות שהריץ, ולא רק מידע חלקי.</w:t>
      </w:r>
    </w:p>
    <w:p w:rsidR="003B6E76" w:rsidRPr="0068706C" w:rsidRDefault="003B6E76" w:rsidP="003B6E76">
      <w:pPr>
        <w:rPr>
          <w:rFonts w:ascii="David" w:hAnsi="David"/>
          <w:rtl/>
        </w:rPr>
      </w:pPr>
    </w:p>
    <w:p w:rsidR="00302C10" w:rsidRPr="0068706C" w:rsidRDefault="00302C10" w:rsidP="003B6E76">
      <w:pPr>
        <w:ind w:left="-35"/>
        <w:rPr>
          <w:rtl/>
        </w:rPr>
      </w:pPr>
      <w:r w:rsidRPr="0068706C">
        <w:rPr>
          <w:rtl/>
        </w:rPr>
        <w:t>בעלי המידע וצרכני</w:t>
      </w:r>
      <w:r w:rsidR="003B6E76" w:rsidRPr="0068706C">
        <w:rPr>
          <w:rFonts w:hint="cs"/>
          <w:rtl/>
        </w:rPr>
        <w:t xml:space="preserve"> </w:t>
      </w:r>
      <w:r w:rsidR="003B6E76" w:rsidRPr="0068706C">
        <w:rPr>
          <w:rtl/>
        </w:rPr>
        <w:t>המידע</w:t>
      </w:r>
      <w:r w:rsidRPr="0068706C">
        <w:rPr>
          <w:rtl/>
        </w:rPr>
        <w:t>, מעוניינים במנגנונים שיבטיחו זאת בוודאות מלאה, תוך פגיעה מינימלית ככל הניתן בזמני עדכון ושליפת המידע.</w:t>
      </w:r>
    </w:p>
    <w:p w:rsidR="00302C10" w:rsidRPr="0068706C" w:rsidRDefault="00302C10" w:rsidP="00302C10">
      <w:pPr>
        <w:ind w:left="-35"/>
        <w:rPr>
          <w:rtl/>
        </w:rPr>
      </w:pPr>
    </w:p>
    <w:p w:rsidR="00302C10" w:rsidRPr="0068706C" w:rsidRDefault="00302C10" w:rsidP="008323A4">
      <w:pPr>
        <w:rPr>
          <w:rtl/>
        </w:rPr>
      </w:pPr>
      <w:r w:rsidRPr="0068706C">
        <w:rPr>
          <w:rtl/>
        </w:rPr>
        <w:t xml:space="preserve">קיימים </w:t>
      </w:r>
      <w:r w:rsidR="008323A4" w:rsidRPr="0068706C">
        <w:rPr>
          <w:rFonts w:hint="cs"/>
          <w:rtl/>
        </w:rPr>
        <w:t xml:space="preserve">כיום </w:t>
      </w:r>
      <w:r w:rsidRPr="0068706C">
        <w:rPr>
          <w:rtl/>
        </w:rPr>
        <w:t xml:space="preserve">פתרונות </w:t>
      </w:r>
      <w:r w:rsidR="008323A4" w:rsidRPr="0068706C">
        <w:rPr>
          <w:rFonts w:hint="cs"/>
          <w:rtl/>
        </w:rPr>
        <w:t xml:space="preserve">טובים </w:t>
      </w:r>
      <w:r w:rsidRPr="0068706C">
        <w:rPr>
          <w:rtl/>
        </w:rPr>
        <w:t xml:space="preserve">לאבטחת התשדורת ממסד הנתונים במיקור החוץ אל לקוחותיו וחזרה כגון </w:t>
      </w:r>
      <w:r w:rsidRPr="0068706C">
        <w:t>SSL</w:t>
      </w:r>
      <w:r w:rsidRPr="0068706C">
        <w:rPr>
          <w:rtl/>
        </w:rPr>
        <w:t xml:space="preserve">, אך הם אינם נותנים מענה למקרים בהם ספק מיקור החוץ בעצמו אינו אמין, ועלול לבצע שינויים במידע הנשמר אצלו או במידע שהוא מחזיר ללקוחותיו. </w:t>
      </w:r>
      <w:r w:rsidR="008323A4" w:rsidRPr="0068706C">
        <w:rPr>
          <w:rFonts w:hint="cs"/>
          <w:rtl/>
        </w:rPr>
        <w:t xml:space="preserve">מטרת עבודה זו היא להציג </w:t>
      </w:r>
      <w:r w:rsidRPr="0068706C">
        <w:rPr>
          <w:rtl/>
        </w:rPr>
        <w:t>פתרונות ה</w:t>
      </w:r>
      <w:r w:rsidR="008323A4" w:rsidRPr="0068706C">
        <w:rPr>
          <w:rFonts w:hint="cs"/>
          <w:rtl/>
        </w:rPr>
        <w:t>נותנים</w:t>
      </w:r>
      <w:r w:rsidRPr="0068706C">
        <w:rPr>
          <w:rtl/>
        </w:rPr>
        <w:t xml:space="preserve"> מענה לכך. </w:t>
      </w:r>
    </w:p>
    <w:p w:rsidR="00302C10" w:rsidRPr="0068706C" w:rsidRDefault="008323A4" w:rsidP="008323A4">
      <w:pPr>
        <w:rPr>
          <w:rtl/>
        </w:rPr>
      </w:pPr>
      <w:r w:rsidRPr="0068706C">
        <w:rPr>
          <w:rFonts w:hint="cs"/>
          <w:rtl/>
        </w:rPr>
        <w:t>ה</w:t>
      </w:r>
      <w:r w:rsidR="00302C10" w:rsidRPr="0068706C">
        <w:rPr>
          <w:rtl/>
        </w:rPr>
        <w:t xml:space="preserve">פתרונות </w:t>
      </w:r>
      <w:r w:rsidRPr="0068706C">
        <w:rPr>
          <w:rFonts w:hint="cs"/>
          <w:rtl/>
        </w:rPr>
        <w:t>שיוצגו</w:t>
      </w:r>
      <w:r w:rsidR="00302C10" w:rsidRPr="0068706C">
        <w:rPr>
          <w:rtl/>
        </w:rPr>
        <w:t xml:space="preserve"> משתמשים בכלים קריפטוגרפים שונים להצפנת המידע, במטרה להבטיח שגורם בלתי מורשה לא יוכל לשנות את ההצפנה מבלי שהשינוי יהווה חותמת ברת תוקף לשינוי בלתי חוקי</w:t>
      </w:r>
      <w:r w:rsidR="00302C10" w:rsidRPr="0068706C">
        <w:t>.</w:t>
      </w:r>
    </w:p>
    <w:p w:rsidR="00302C10" w:rsidRPr="0068706C" w:rsidRDefault="00302C10" w:rsidP="00302C10"/>
    <w:p w:rsidR="00302C10" w:rsidRPr="0068706C" w:rsidRDefault="00302C10" w:rsidP="00302C10">
      <w:pPr>
        <w:rPr>
          <w:rtl/>
        </w:rPr>
      </w:pPr>
      <w:r w:rsidRPr="0068706C">
        <w:rPr>
          <w:rtl/>
        </w:rPr>
        <w:t xml:space="preserve">העבודה מתמקדת ב-2 שיטות הצפנה: </w:t>
      </w:r>
      <w:r w:rsidRPr="0068706C">
        <w:rPr>
          <w:rFonts w:hint="cs"/>
          <w:rtl/>
        </w:rPr>
        <w:t xml:space="preserve">הצפנה מבוססת חתימות המשתמשת בטכניקה של איחוד חתימות לאמת את תוצאות השאילתות, והצפנה מבוססת עץ </w:t>
      </w:r>
      <w:r w:rsidRPr="0068706C">
        <w:rPr>
          <w:rtl/>
        </w:rPr>
        <w:t>(</w:t>
      </w:r>
      <w:r w:rsidRPr="0068706C">
        <w:t>tree-based</w:t>
      </w:r>
      <w:r w:rsidRPr="0068706C">
        <w:rPr>
          <w:rtl/>
        </w:rPr>
        <w:t>)</w:t>
      </w:r>
      <w:r w:rsidRPr="0068706C">
        <w:rPr>
          <w:rFonts w:hint="cs"/>
          <w:rtl/>
        </w:rPr>
        <w:t xml:space="preserve"> המשתמשת </w:t>
      </w:r>
      <w:r w:rsidRPr="0068706C">
        <w:rPr>
          <w:rtl/>
        </w:rPr>
        <w:t>ב-</w:t>
      </w:r>
      <w:r w:rsidRPr="0068706C">
        <w:t>Merkle hash tree</w:t>
      </w:r>
      <w:r w:rsidRPr="0068706C">
        <w:rPr>
          <w:rtl/>
        </w:rPr>
        <w:t xml:space="preserve"> או </w:t>
      </w:r>
      <w:r w:rsidRPr="0068706C">
        <w:rPr>
          <w:rFonts w:hint="cs"/>
          <w:rtl/>
        </w:rPr>
        <w:t>בגרסאות</w:t>
      </w:r>
      <w:r w:rsidRPr="0068706C">
        <w:rPr>
          <w:rtl/>
        </w:rPr>
        <w:t xml:space="preserve"> שלו</w:t>
      </w:r>
      <w:r w:rsidRPr="0068706C">
        <w:rPr>
          <w:rFonts w:hint="cs"/>
          <w:rtl/>
        </w:rPr>
        <w:t xml:space="preserve"> לביצוע ההצפנה</w:t>
      </w:r>
      <w:r w:rsidR="00ED13AC" w:rsidRPr="0068706C">
        <w:rPr>
          <w:rFonts w:hint="cs"/>
          <w:rtl/>
        </w:rPr>
        <w:t xml:space="preserve"> והאימות</w:t>
      </w:r>
      <w:r w:rsidRPr="0068706C">
        <w:rPr>
          <w:rFonts w:hint="cs"/>
          <w:rtl/>
        </w:rPr>
        <w:t>.</w:t>
      </w:r>
    </w:p>
    <w:p w:rsidR="00302C10" w:rsidRPr="0068706C" w:rsidRDefault="00302C10" w:rsidP="00302C10">
      <w:pPr>
        <w:rPr>
          <w:rtl/>
        </w:rPr>
      </w:pPr>
    </w:p>
    <w:p w:rsidR="00302C10" w:rsidRPr="0068706C" w:rsidRDefault="00302C10" w:rsidP="00302C10">
      <w:pPr>
        <w:rPr>
          <w:rFonts w:ascii="David" w:hAnsi="David"/>
          <w:rtl/>
        </w:rPr>
      </w:pPr>
      <w:r w:rsidRPr="0068706C">
        <w:rPr>
          <w:rFonts w:ascii="David" w:hAnsi="David"/>
          <w:rtl/>
        </w:rPr>
        <w:t xml:space="preserve">לעבודה שלושה פרקים. הראשון שבהם מציג את 2 השיטות באמצעות סקירה מפורטת של 3 מאמרים: </w:t>
      </w:r>
    </w:p>
    <w:p w:rsidR="00302C10" w:rsidRPr="0068706C" w:rsidRDefault="00302C10" w:rsidP="0029184E">
      <w:pPr>
        <w:rPr>
          <w:rFonts w:ascii="David" w:hAnsi="David"/>
          <w:rtl/>
        </w:rPr>
      </w:pPr>
      <w:r w:rsidRPr="0068706C">
        <w:rPr>
          <w:rFonts w:ascii="David" w:hAnsi="David"/>
          <w:rtl/>
        </w:rPr>
        <w:t xml:space="preserve">שיטת החתימות </w:t>
      </w:r>
      <w:r w:rsidRPr="0068706C">
        <w:rPr>
          <w:rFonts w:ascii="David" w:hAnsi="David" w:hint="cs"/>
          <w:rtl/>
        </w:rPr>
        <w:t xml:space="preserve">המאוחדות </w:t>
      </w:r>
      <w:r w:rsidRPr="0068706C">
        <w:rPr>
          <w:rFonts w:ascii="David" w:hAnsi="David"/>
          <w:rtl/>
        </w:rPr>
        <w:t>ממאמר</w:t>
      </w:r>
      <w:r w:rsidR="005C7407" w:rsidRPr="0068706C">
        <w:rPr>
          <w:rFonts w:ascii="David" w:hAnsi="David"/>
          <w:vertAlign w:val="superscript"/>
          <w:rtl/>
        </w:rPr>
        <w:t xml:space="preserve"> </w:t>
      </w:r>
      <w:r w:rsidR="008E0934" w:rsidRPr="0068706C">
        <w:rPr>
          <w:rFonts w:ascii="David" w:hAnsi="David" w:hint="cs"/>
          <w:vertAlign w:val="superscript"/>
          <w:rtl/>
        </w:rPr>
        <w:t>[</w:t>
      </w:r>
      <w:r w:rsidRPr="0068706C">
        <w:rPr>
          <w:rFonts w:ascii="David" w:hAnsi="David"/>
          <w:vertAlign w:val="superscript"/>
          <w:rtl/>
        </w:rPr>
        <w:fldChar w:fldCharType="begin"/>
      </w:r>
      <w:r w:rsidRPr="0068706C">
        <w:rPr>
          <w:rFonts w:ascii="David" w:hAnsi="David"/>
          <w:rtl/>
        </w:rPr>
        <w:instrText xml:space="preserve"> </w:instrText>
      </w:r>
      <w:r w:rsidRPr="0068706C">
        <w:rPr>
          <w:rFonts w:ascii="David" w:hAnsi="David"/>
        </w:rPr>
        <w:instrText>REF</w:instrText>
      </w:r>
      <w:r w:rsidRPr="0068706C">
        <w:rPr>
          <w:rFonts w:ascii="David" w:hAnsi="David"/>
          <w:rtl/>
        </w:rPr>
        <w:instrText xml:space="preserve"> _</w:instrText>
      </w:r>
      <w:r w:rsidRPr="0068706C">
        <w:rPr>
          <w:rFonts w:ascii="David" w:hAnsi="David"/>
        </w:rPr>
        <w:instrText>Ref434505275 \r \h</w:instrText>
      </w:r>
      <w:r w:rsidRPr="0068706C">
        <w:rPr>
          <w:rFonts w:ascii="David" w:hAnsi="David"/>
          <w:rtl/>
        </w:rPr>
        <w:instrText xml:space="preserve"> </w:instrText>
      </w:r>
      <w:r w:rsidRPr="0068706C">
        <w:rPr>
          <w:rFonts w:ascii="David" w:hAnsi="David"/>
          <w:vertAlign w:val="superscript"/>
          <w:rtl/>
        </w:rPr>
        <w:instrText xml:space="preserve"> \* </w:instrText>
      </w:r>
      <w:r w:rsidRPr="0068706C">
        <w:rPr>
          <w:rFonts w:ascii="David" w:hAnsi="David"/>
          <w:vertAlign w:val="superscript"/>
        </w:rPr>
        <w:instrText>MERGEFORMAT</w:instrText>
      </w:r>
      <w:r w:rsidRPr="0068706C">
        <w:rPr>
          <w:rFonts w:ascii="David" w:hAnsi="David"/>
          <w:vertAlign w:val="superscript"/>
          <w:rtl/>
        </w:rPr>
        <w:instrText xml:space="preserve"> </w:instrText>
      </w:r>
      <w:r w:rsidRPr="0068706C">
        <w:rPr>
          <w:rFonts w:ascii="David" w:hAnsi="David"/>
          <w:vertAlign w:val="superscript"/>
          <w:rtl/>
        </w:rPr>
      </w:r>
      <w:r w:rsidRPr="0068706C">
        <w:rPr>
          <w:rFonts w:ascii="David" w:hAnsi="David"/>
          <w:vertAlign w:val="superscript"/>
          <w:rtl/>
        </w:rPr>
        <w:fldChar w:fldCharType="separate"/>
      </w:r>
      <w:r w:rsidR="0029184E" w:rsidRPr="0029184E">
        <w:rPr>
          <w:rFonts w:ascii="David" w:hAnsi="David"/>
          <w:vertAlign w:val="superscript"/>
          <w:cs/>
        </w:rPr>
        <w:t>‎</w:t>
      </w:r>
      <w:r w:rsidR="0029184E" w:rsidRPr="0029184E">
        <w:rPr>
          <w:rFonts w:ascii="David" w:hAnsi="David"/>
          <w:vertAlign w:val="superscript"/>
        </w:rPr>
        <w:t>1</w:t>
      </w:r>
      <w:r w:rsidRPr="0068706C">
        <w:rPr>
          <w:rFonts w:ascii="David" w:hAnsi="David"/>
          <w:vertAlign w:val="superscript"/>
          <w:rtl/>
        </w:rPr>
        <w:fldChar w:fldCharType="end"/>
      </w:r>
      <w:r w:rsidRPr="0068706C">
        <w:rPr>
          <w:rFonts w:ascii="David" w:hAnsi="David"/>
          <w:vertAlign w:val="superscript"/>
          <w:rtl/>
        </w:rPr>
        <w:t>]</w:t>
      </w:r>
      <w:r w:rsidRPr="0068706C">
        <w:rPr>
          <w:rFonts w:ascii="David" w:hAnsi="David"/>
          <w:rtl/>
        </w:rPr>
        <w:t xml:space="preserve"> </w:t>
      </w:r>
      <w:r w:rsidR="009E6DB3" w:rsidRPr="0068706C">
        <w:rPr>
          <w:rFonts w:ascii="David" w:hAnsi="David" w:hint="cs"/>
          <w:rtl/>
        </w:rPr>
        <w:t>ו</w:t>
      </w:r>
      <w:r w:rsidRPr="0068706C">
        <w:rPr>
          <w:rFonts w:ascii="David" w:hAnsi="David"/>
          <w:rtl/>
        </w:rPr>
        <w:t xml:space="preserve">שיטת </w:t>
      </w:r>
      <w:r w:rsidRPr="0068706C">
        <w:rPr>
          <w:rFonts w:ascii="David" w:hAnsi="David"/>
        </w:rPr>
        <w:t>MHT</w:t>
      </w:r>
      <w:r w:rsidRPr="0068706C">
        <w:rPr>
          <w:rFonts w:ascii="David" w:hAnsi="David"/>
          <w:rtl/>
        </w:rPr>
        <w:t xml:space="preserve"> ממאמר</w:t>
      </w:r>
      <w:r w:rsidR="0029184E" w:rsidRPr="0068706C">
        <w:rPr>
          <w:rFonts w:ascii="David" w:hAnsi="David"/>
          <w:vertAlign w:val="superscript"/>
        </w:rPr>
        <w:t xml:space="preserve"> </w:t>
      </w:r>
      <w:r w:rsidR="008A0881" w:rsidRPr="0068706C">
        <w:rPr>
          <w:rFonts w:ascii="David" w:hAnsi="David"/>
          <w:vertAlign w:val="superscript"/>
        </w:rPr>
        <w:t>[</w:t>
      </w:r>
      <w:r w:rsidR="008A0881" w:rsidRPr="0068706C">
        <w:rPr>
          <w:rFonts w:ascii="David" w:hAnsi="David"/>
          <w:vertAlign w:val="superscript"/>
        </w:rPr>
        <w:fldChar w:fldCharType="begin"/>
      </w:r>
      <w:r w:rsidR="008A0881" w:rsidRPr="0068706C">
        <w:rPr>
          <w:rFonts w:ascii="David" w:hAnsi="David"/>
          <w:vertAlign w:val="superscript"/>
        </w:rPr>
        <w:instrText xml:space="preserve"> REF _Ref499891209 \r \h </w:instrText>
      </w:r>
      <w:r w:rsidR="00D06ABA" w:rsidRPr="0068706C">
        <w:rPr>
          <w:rFonts w:ascii="David" w:hAnsi="David"/>
          <w:vertAlign w:val="superscript"/>
        </w:rPr>
        <w:instrText xml:space="preserve"> \* MERGEFORMAT </w:instrText>
      </w:r>
      <w:r w:rsidR="008A0881" w:rsidRPr="0068706C">
        <w:rPr>
          <w:rFonts w:ascii="David" w:hAnsi="David"/>
          <w:vertAlign w:val="superscript"/>
        </w:rPr>
      </w:r>
      <w:r w:rsidR="008A0881" w:rsidRPr="0068706C">
        <w:rPr>
          <w:rFonts w:ascii="David" w:hAnsi="David"/>
          <w:vertAlign w:val="superscript"/>
        </w:rPr>
        <w:fldChar w:fldCharType="separate"/>
      </w:r>
      <w:r w:rsidR="0029184E">
        <w:rPr>
          <w:rFonts w:ascii="David" w:hAnsi="David"/>
          <w:vertAlign w:val="superscript"/>
          <w:cs/>
        </w:rPr>
        <w:t>‎</w:t>
      </w:r>
      <w:r w:rsidR="0029184E">
        <w:rPr>
          <w:rFonts w:ascii="David" w:hAnsi="David"/>
          <w:vertAlign w:val="superscript"/>
        </w:rPr>
        <w:t>6</w:t>
      </w:r>
      <w:r w:rsidR="008A0881" w:rsidRPr="0068706C">
        <w:rPr>
          <w:rFonts w:ascii="David" w:hAnsi="David"/>
          <w:vertAlign w:val="superscript"/>
        </w:rPr>
        <w:fldChar w:fldCharType="end"/>
      </w:r>
      <w:r w:rsidR="008A0881" w:rsidRPr="0068706C">
        <w:rPr>
          <w:rFonts w:ascii="David" w:hAnsi="David"/>
          <w:vertAlign w:val="superscript"/>
        </w:rPr>
        <w:t>]</w:t>
      </w:r>
      <w:r w:rsidR="0029184E" w:rsidRPr="0029184E">
        <w:rPr>
          <w:rFonts w:ascii="David" w:hAnsi="David" w:hint="cs"/>
          <w:sz w:val="16"/>
          <w:szCs w:val="16"/>
          <w:vertAlign w:val="superscript"/>
          <w:rtl/>
        </w:rPr>
        <w:t xml:space="preserve"> </w:t>
      </w:r>
      <w:r w:rsidR="0029184E">
        <w:rPr>
          <w:rFonts w:ascii="David" w:hAnsi="David" w:hint="cs"/>
          <w:rtl/>
        </w:rPr>
        <w:t>ו</w:t>
      </w:r>
      <w:r w:rsidR="005C7407" w:rsidRPr="0068706C">
        <w:rPr>
          <w:rFonts w:ascii="David" w:hAnsi="David" w:hint="cs"/>
          <w:rtl/>
        </w:rPr>
        <w:t xml:space="preserve">ממאמר </w:t>
      </w:r>
      <w:r w:rsidRPr="0068706C">
        <w:rPr>
          <w:rFonts w:ascii="David" w:hAnsi="David"/>
          <w:vertAlign w:val="superscript"/>
        </w:rPr>
        <w:t>[</w:t>
      </w:r>
      <w:r w:rsidR="005C7407" w:rsidRPr="0068706C">
        <w:rPr>
          <w:rFonts w:ascii="David" w:hAnsi="David"/>
          <w:vertAlign w:val="superscript"/>
        </w:rPr>
        <w:fldChar w:fldCharType="begin"/>
      </w:r>
      <w:r w:rsidR="005C7407" w:rsidRPr="0068706C">
        <w:rPr>
          <w:rFonts w:ascii="David" w:hAnsi="David"/>
          <w:vertAlign w:val="superscript"/>
        </w:rPr>
        <w:instrText xml:space="preserve"> REF _Ref459477165 \r \h  \* MERGEFORMAT </w:instrText>
      </w:r>
      <w:r w:rsidR="005C7407" w:rsidRPr="0068706C">
        <w:rPr>
          <w:rFonts w:ascii="David" w:hAnsi="David"/>
          <w:vertAlign w:val="superscript"/>
        </w:rPr>
      </w:r>
      <w:r w:rsidR="005C7407" w:rsidRPr="0068706C">
        <w:rPr>
          <w:rFonts w:ascii="David" w:hAnsi="David"/>
          <w:vertAlign w:val="superscript"/>
        </w:rPr>
        <w:fldChar w:fldCharType="separate"/>
      </w:r>
      <w:r w:rsidR="0029184E">
        <w:rPr>
          <w:rFonts w:ascii="David" w:hAnsi="David"/>
          <w:vertAlign w:val="superscript"/>
          <w:cs/>
        </w:rPr>
        <w:t>‎</w:t>
      </w:r>
      <w:r w:rsidR="0029184E">
        <w:rPr>
          <w:rFonts w:ascii="David" w:hAnsi="David"/>
          <w:vertAlign w:val="superscript"/>
        </w:rPr>
        <w:t>17</w:t>
      </w:r>
      <w:r w:rsidR="005C7407" w:rsidRPr="0068706C">
        <w:rPr>
          <w:rFonts w:ascii="David" w:hAnsi="David"/>
          <w:vertAlign w:val="superscript"/>
        </w:rPr>
        <w:fldChar w:fldCharType="end"/>
      </w:r>
      <w:r w:rsidRPr="0068706C">
        <w:rPr>
          <w:rFonts w:ascii="David" w:hAnsi="David"/>
          <w:vertAlign w:val="superscript"/>
        </w:rPr>
        <w:t>]</w:t>
      </w:r>
    </w:p>
    <w:p w:rsidR="009E6DB3" w:rsidRPr="0068706C" w:rsidRDefault="009E6DB3" w:rsidP="009E6DB3">
      <w:pPr>
        <w:rPr>
          <w:rtl/>
        </w:rPr>
      </w:pPr>
    </w:p>
    <w:p w:rsidR="00302C10" w:rsidRPr="0068706C" w:rsidRDefault="00302C10" w:rsidP="009E6DB3">
      <w:pPr>
        <w:rPr>
          <w:rtl/>
        </w:rPr>
      </w:pPr>
      <w:r w:rsidRPr="0068706C">
        <w:rPr>
          <w:rtl/>
        </w:rPr>
        <w:t xml:space="preserve">הפרק השני מציג בקצרה מגוון </w:t>
      </w:r>
      <w:r w:rsidR="00CF612C" w:rsidRPr="0068706C">
        <w:rPr>
          <w:rFonts w:hint="cs"/>
          <w:rtl/>
        </w:rPr>
        <w:t>פתרונות</w:t>
      </w:r>
      <w:r w:rsidRPr="0068706C">
        <w:rPr>
          <w:rtl/>
        </w:rPr>
        <w:t xml:space="preserve"> הקשור</w:t>
      </w:r>
      <w:r w:rsidR="00CF612C" w:rsidRPr="0068706C">
        <w:rPr>
          <w:rFonts w:hint="cs"/>
          <w:rtl/>
        </w:rPr>
        <w:t>ים</w:t>
      </w:r>
      <w:r w:rsidRPr="0068706C">
        <w:rPr>
          <w:rtl/>
        </w:rPr>
        <w:t xml:space="preserve"> לנושא באמצעות סקירה מתומצתת של  </w:t>
      </w:r>
      <w:r w:rsidR="009E6DB3" w:rsidRPr="0068706C">
        <w:rPr>
          <w:rFonts w:hint="cs"/>
          <w:rtl/>
        </w:rPr>
        <w:t>4</w:t>
      </w:r>
      <w:r w:rsidRPr="0068706C">
        <w:rPr>
          <w:rtl/>
        </w:rPr>
        <w:t xml:space="preserve"> מאמרים נוספים: המאמר הראשון</w:t>
      </w:r>
      <w:r w:rsidR="005C7407" w:rsidRPr="0068706C">
        <w:rPr>
          <w:rFonts w:hint="cs"/>
          <w:rtl/>
        </w:rPr>
        <w:t xml:space="preserve"> </w:t>
      </w:r>
      <w:r w:rsidR="008E0934" w:rsidRPr="0068706C">
        <w:rPr>
          <w:rFonts w:ascii="David" w:hAnsi="David" w:hint="cs"/>
          <w:vertAlign w:val="superscript"/>
          <w:rtl/>
        </w:rPr>
        <w:t>[</w:t>
      </w:r>
      <w:r w:rsidR="00D06ABA" w:rsidRPr="0068706C">
        <w:rPr>
          <w:rFonts w:ascii="David" w:hAnsi="David"/>
          <w:vertAlign w:val="superscript"/>
        </w:rPr>
        <w:fldChar w:fldCharType="begin"/>
      </w:r>
      <w:r w:rsidR="00D06ABA" w:rsidRPr="0068706C">
        <w:rPr>
          <w:rFonts w:ascii="David" w:hAnsi="David"/>
          <w:vertAlign w:val="superscript"/>
          <w:rtl/>
        </w:rPr>
        <w:instrText xml:space="preserve"> </w:instrText>
      </w:r>
      <w:r w:rsidR="00D06ABA" w:rsidRPr="0068706C">
        <w:rPr>
          <w:rFonts w:ascii="David" w:hAnsi="David" w:hint="cs"/>
          <w:vertAlign w:val="superscript"/>
        </w:rPr>
        <w:instrText>REF</w:instrText>
      </w:r>
      <w:r w:rsidR="00D06ABA" w:rsidRPr="0068706C">
        <w:rPr>
          <w:rFonts w:ascii="David" w:hAnsi="David" w:hint="cs"/>
          <w:vertAlign w:val="superscript"/>
          <w:rtl/>
        </w:rPr>
        <w:instrText xml:space="preserve"> _</w:instrText>
      </w:r>
      <w:r w:rsidR="00D06ABA" w:rsidRPr="0068706C">
        <w:rPr>
          <w:rFonts w:ascii="David" w:hAnsi="David" w:hint="cs"/>
          <w:vertAlign w:val="superscript"/>
        </w:rPr>
        <w:instrText>Ref459357739 \r \h</w:instrText>
      </w:r>
      <w:r w:rsidR="00D06ABA" w:rsidRPr="0068706C">
        <w:rPr>
          <w:rFonts w:ascii="David" w:hAnsi="David"/>
          <w:vertAlign w:val="superscript"/>
          <w:rtl/>
        </w:rPr>
        <w:instrText xml:space="preserve"> </w:instrText>
      </w:r>
      <w:r w:rsidR="00D06ABA" w:rsidRPr="0068706C">
        <w:rPr>
          <w:rFonts w:ascii="David" w:hAnsi="David"/>
          <w:vertAlign w:val="superscript"/>
        </w:rPr>
        <w:instrText xml:space="preserve"> \* MERGEFORMAT </w:instrText>
      </w:r>
      <w:r w:rsidR="00D06ABA" w:rsidRPr="0068706C">
        <w:rPr>
          <w:rFonts w:ascii="David" w:hAnsi="David"/>
          <w:vertAlign w:val="superscript"/>
        </w:rPr>
      </w:r>
      <w:r w:rsidR="00D06ABA" w:rsidRPr="0068706C">
        <w:rPr>
          <w:rFonts w:ascii="David" w:hAnsi="David"/>
          <w:vertAlign w:val="superscript"/>
        </w:rPr>
        <w:fldChar w:fldCharType="separate"/>
      </w:r>
      <w:r w:rsidR="0029184E">
        <w:rPr>
          <w:rFonts w:ascii="David" w:hAnsi="David"/>
          <w:vertAlign w:val="superscript"/>
          <w:cs/>
        </w:rPr>
        <w:t>‎</w:t>
      </w:r>
      <w:r w:rsidR="0029184E">
        <w:rPr>
          <w:rFonts w:ascii="David" w:hAnsi="David"/>
          <w:vertAlign w:val="superscript"/>
        </w:rPr>
        <w:t>16</w:t>
      </w:r>
      <w:r w:rsidR="00D06ABA" w:rsidRPr="0068706C">
        <w:rPr>
          <w:rFonts w:ascii="David" w:hAnsi="David"/>
          <w:vertAlign w:val="superscript"/>
        </w:rPr>
        <w:fldChar w:fldCharType="end"/>
      </w:r>
      <w:r w:rsidR="008E0934" w:rsidRPr="0068706C">
        <w:rPr>
          <w:rFonts w:ascii="David" w:hAnsi="David"/>
          <w:vertAlign w:val="superscript"/>
          <w:rtl/>
        </w:rPr>
        <w:t>]</w:t>
      </w:r>
      <w:r w:rsidR="008E0934" w:rsidRPr="0068706C">
        <w:rPr>
          <w:rFonts w:hint="cs"/>
          <w:rtl/>
        </w:rPr>
        <w:t xml:space="preserve"> </w:t>
      </w:r>
      <w:r w:rsidRPr="0068706C">
        <w:rPr>
          <w:rtl/>
        </w:rPr>
        <w:t xml:space="preserve">מציג פתרון של מספר שרתים במיקור חוץ המחלקים את העבודה ביניהם בביצוע </w:t>
      </w:r>
      <w:r w:rsidRPr="0068706C">
        <w:t>Join</w:t>
      </w:r>
      <w:r w:rsidRPr="0068706C">
        <w:rPr>
          <w:rtl/>
        </w:rPr>
        <w:t>-ים, המאמר השני</w:t>
      </w:r>
      <w:r w:rsidR="005C7407" w:rsidRPr="0068706C">
        <w:rPr>
          <w:rFonts w:hint="cs"/>
          <w:rtl/>
        </w:rPr>
        <w:t xml:space="preserve"> </w:t>
      </w:r>
      <w:r w:rsidR="008E0934" w:rsidRPr="0068706C">
        <w:rPr>
          <w:rFonts w:ascii="David" w:hAnsi="David"/>
          <w:vertAlign w:val="superscript"/>
        </w:rPr>
        <w:t>[</w:t>
      </w:r>
      <w:r w:rsidR="00D06ABA" w:rsidRPr="0068706C">
        <w:rPr>
          <w:rFonts w:ascii="David" w:hAnsi="David"/>
          <w:vertAlign w:val="superscript"/>
        </w:rPr>
        <w:fldChar w:fldCharType="begin"/>
      </w:r>
      <w:r w:rsidR="00D06ABA" w:rsidRPr="0068706C">
        <w:rPr>
          <w:rFonts w:ascii="David" w:hAnsi="David"/>
          <w:vertAlign w:val="superscript"/>
        </w:rPr>
        <w:instrText xml:space="preserve"> REF _Ref460320954 \r \h  \* MERGEFORMAT </w:instrText>
      </w:r>
      <w:r w:rsidR="00D06ABA" w:rsidRPr="0068706C">
        <w:rPr>
          <w:rFonts w:ascii="David" w:hAnsi="David"/>
          <w:vertAlign w:val="superscript"/>
        </w:rPr>
      </w:r>
      <w:r w:rsidR="00D06ABA" w:rsidRPr="0068706C">
        <w:rPr>
          <w:rFonts w:ascii="David" w:hAnsi="David"/>
          <w:vertAlign w:val="superscript"/>
        </w:rPr>
        <w:fldChar w:fldCharType="separate"/>
      </w:r>
      <w:r w:rsidR="0029184E">
        <w:rPr>
          <w:rFonts w:ascii="David" w:hAnsi="David"/>
          <w:vertAlign w:val="superscript"/>
          <w:cs/>
        </w:rPr>
        <w:t>‎</w:t>
      </w:r>
      <w:r w:rsidR="0029184E">
        <w:rPr>
          <w:rFonts w:ascii="David" w:hAnsi="David"/>
          <w:vertAlign w:val="superscript"/>
        </w:rPr>
        <w:t>19</w:t>
      </w:r>
      <w:r w:rsidR="00D06ABA" w:rsidRPr="0068706C">
        <w:rPr>
          <w:rFonts w:ascii="David" w:hAnsi="David"/>
          <w:vertAlign w:val="superscript"/>
        </w:rPr>
        <w:fldChar w:fldCharType="end"/>
      </w:r>
      <w:r w:rsidR="008E0934" w:rsidRPr="0068706C">
        <w:rPr>
          <w:rFonts w:ascii="David" w:hAnsi="David"/>
          <w:vertAlign w:val="superscript"/>
        </w:rPr>
        <w:t>]</w:t>
      </w:r>
      <w:r w:rsidRPr="0068706C">
        <w:rPr>
          <w:rtl/>
        </w:rPr>
        <w:t xml:space="preserve"> מציג </w:t>
      </w:r>
      <w:r w:rsidR="00B02688" w:rsidRPr="0068706C">
        <w:rPr>
          <w:rFonts w:hint="cs"/>
          <w:rtl/>
        </w:rPr>
        <w:t xml:space="preserve">את האתגרים של ספק </w:t>
      </w:r>
      <w:r w:rsidR="00B02688" w:rsidRPr="0068706C">
        <w:rPr>
          <w:rtl/>
        </w:rPr>
        <w:t>במיקור חוץ</w:t>
      </w:r>
      <w:r w:rsidR="00B02688" w:rsidRPr="0068706C">
        <w:rPr>
          <w:rFonts w:hint="cs"/>
          <w:rtl/>
        </w:rPr>
        <w:t xml:space="preserve"> המציע את מסד הנתונים כשירות</w:t>
      </w:r>
      <w:r w:rsidR="009E6DB3" w:rsidRPr="0068706C">
        <w:rPr>
          <w:rtl/>
        </w:rPr>
        <w:t xml:space="preserve">, </w:t>
      </w:r>
      <w:r w:rsidRPr="0068706C">
        <w:rPr>
          <w:rtl/>
        </w:rPr>
        <w:t>המאמר השלישי</w:t>
      </w:r>
      <w:r w:rsidR="005C7407" w:rsidRPr="0068706C">
        <w:rPr>
          <w:rFonts w:ascii="David" w:hAnsi="David" w:hint="cs"/>
          <w:vertAlign w:val="superscript"/>
          <w:rtl/>
        </w:rPr>
        <w:t xml:space="preserve"> </w:t>
      </w:r>
      <w:r w:rsidRPr="0068706C">
        <w:rPr>
          <w:rFonts w:ascii="David" w:hAnsi="David"/>
          <w:vertAlign w:val="superscript"/>
          <w:rtl/>
        </w:rPr>
        <w:t>[</w:t>
      </w:r>
      <w:r w:rsidRPr="0068706C">
        <w:rPr>
          <w:rFonts w:ascii="David" w:hAnsi="David"/>
          <w:vertAlign w:val="superscript"/>
          <w:cs/>
        </w:rPr>
        <w:t>‎‎‎</w:t>
      </w:r>
      <w:r w:rsidRPr="0068706C">
        <w:rPr>
          <w:rFonts w:ascii="David" w:hAnsi="David"/>
          <w:vertAlign w:val="superscript"/>
        </w:rPr>
        <w:fldChar w:fldCharType="begin"/>
      </w:r>
      <w:r w:rsidRPr="0068706C">
        <w:rPr>
          <w:rFonts w:ascii="David" w:hAnsi="David"/>
          <w:vertAlign w:val="superscript"/>
          <w:rtl/>
        </w:rPr>
        <w:instrText xml:space="preserve"> </w:instrText>
      </w:r>
      <w:r w:rsidRPr="0068706C">
        <w:rPr>
          <w:rFonts w:ascii="David" w:hAnsi="David"/>
          <w:vertAlign w:val="superscript"/>
        </w:rPr>
        <w:instrText>REF</w:instrText>
      </w:r>
      <w:r w:rsidRPr="0068706C">
        <w:rPr>
          <w:rFonts w:ascii="David" w:hAnsi="David"/>
          <w:vertAlign w:val="superscript"/>
          <w:rtl/>
        </w:rPr>
        <w:instrText xml:space="preserve"> _</w:instrText>
      </w:r>
      <w:r w:rsidRPr="0068706C">
        <w:rPr>
          <w:rFonts w:ascii="David" w:hAnsi="David"/>
          <w:vertAlign w:val="superscript"/>
        </w:rPr>
        <w:instrText>Ref460304994 \r \h</w:instrText>
      </w:r>
      <w:r w:rsidRPr="0068706C">
        <w:rPr>
          <w:rFonts w:ascii="David" w:hAnsi="David"/>
          <w:vertAlign w:val="superscript"/>
          <w:rtl/>
        </w:rPr>
        <w:instrText xml:space="preserve"> </w:instrText>
      </w:r>
      <w:r w:rsidRPr="0068706C">
        <w:rPr>
          <w:rFonts w:ascii="David" w:hAnsi="David"/>
          <w:vertAlign w:val="superscript"/>
        </w:rPr>
        <w:instrText xml:space="preserve"> \* MERGEFORMAT </w:instrText>
      </w:r>
      <w:r w:rsidRPr="0068706C">
        <w:rPr>
          <w:rFonts w:ascii="David" w:hAnsi="David"/>
          <w:vertAlign w:val="superscript"/>
        </w:rPr>
      </w:r>
      <w:r w:rsidRPr="0068706C">
        <w:rPr>
          <w:rFonts w:ascii="David" w:hAnsi="David"/>
          <w:vertAlign w:val="superscript"/>
        </w:rPr>
        <w:fldChar w:fldCharType="separate"/>
      </w:r>
      <w:r w:rsidR="0029184E">
        <w:rPr>
          <w:rFonts w:ascii="David" w:hAnsi="David"/>
          <w:vertAlign w:val="superscript"/>
          <w:cs/>
        </w:rPr>
        <w:t>‎</w:t>
      </w:r>
      <w:r w:rsidR="0029184E">
        <w:rPr>
          <w:rFonts w:ascii="David" w:hAnsi="David"/>
          <w:vertAlign w:val="superscript"/>
        </w:rPr>
        <w:t>18</w:t>
      </w:r>
      <w:r w:rsidRPr="0068706C">
        <w:rPr>
          <w:rFonts w:ascii="David" w:hAnsi="David"/>
          <w:vertAlign w:val="superscript"/>
        </w:rPr>
        <w:fldChar w:fldCharType="end"/>
      </w:r>
      <w:r w:rsidR="008E0934" w:rsidRPr="0068706C">
        <w:rPr>
          <w:rFonts w:ascii="David" w:hAnsi="David" w:hint="cs"/>
          <w:vertAlign w:val="superscript"/>
          <w:rtl/>
        </w:rPr>
        <w:t>]</w:t>
      </w:r>
      <w:r w:rsidRPr="0068706C">
        <w:rPr>
          <w:rtl/>
        </w:rPr>
        <w:t xml:space="preserve"> מציג פתרון התומך בהכנסה ושליפה של כמות גדולה של מידע לשרת במיקור חוץ</w:t>
      </w:r>
      <w:r w:rsidR="009E6DB3" w:rsidRPr="0068706C">
        <w:rPr>
          <w:rFonts w:hint="cs"/>
          <w:rtl/>
        </w:rPr>
        <w:t xml:space="preserve">, והמאמר הרביעי </w:t>
      </w:r>
      <w:r w:rsidR="009E6DB3" w:rsidRPr="0068706C">
        <w:rPr>
          <w:rFonts w:hint="cs"/>
          <w:vertAlign w:val="superscript"/>
          <w:rtl/>
        </w:rPr>
        <w:t xml:space="preserve"> [</w:t>
      </w:r>
      <w:r w:rsidR="009E6DB3" w:rsidRPr="0068706C">
        <w:rPr>
          <w:vertAlign w:val="superscript"/>
          <w:rtl/>
        </w:rPr>
        <w:fldChar w:fldCharType="begin"/>
      </w:r>
      <w:r w:rsidR="009E6DB3" w:rsidRPr="0068706C">
        <w:rPr>
          <w:vertAlign w:val="superscript"/>
          <w:rtl/>
        </w:rPr>
        <w:instrText xml:space="preserve"> </w:instrText>
      </w:r>
      <w:r w:rsidR="009E6DB3" w:rsidRPr="0068706C">
        <w:rPr>
          <w:rFonts w:hint="cs"/>
          <w:vertAlign w:val="superscript"/>
        </w:rPr>
        <w:instrText>REF</w:instrText>
      </w:r>
      <w:r w:rsidR="009E6DB3" w:rsidRPr="0068706C">
        <w:rPr>
          <w:rFonts w:hint="cs"/>
          <w:vertAlign w:val="superscript"/>
          <w:rtl/>
        </w:rPr>
        <w:instrText xml:space="preserve"> _</w:instrText>
      </w:r>
      <w:r w:rsidR="009E6DB3" w:rsidRPr="0068706C">
        <w:rPr>
          <w:rFonts w:hint="cs"/>
          <w:vertAlign w:val="superscript"/>
        </w:rPr>
        <w:instrText>Ref500421342 \r \h</w:instrText>
      </w:r>
      <w:r w:rsidR="009E6DB3" w:rsidRPr="0068706C">
        <w:rPr>
          <w:vertAlign w:val="superscript"/>
          <w:rtl/>
        </w:rPr>
        <w:instrText xml:space="preserve">  \* </w:instrText>
      </w:r>
      <w:r w:rsidR="009E6DB3" w:rsidRPr="0068706C">
        <w:rPr>
          <w:vertAlign w:val="superscript"/>
        </w:rPr>
        <w:instrText>MERGEFORMAT</w:instrText>
      </w:r>
      <w:r w:rsidR="009E6DB3" w:rsidRPr="0068706C">
        <w:rPr>
          <w:vertAlign w:val="superscript"/>
          <w:rtl/>
        </w:rPr>
        <w:instrText xml:space="preserve"> </w:instrText>
      </w:r>
      <w:r w:rsidR="009E6DB3" w:rsidRPr="0068706C">
        <w:rPr>
          <w:vertAlign w:val="superscript"/>
          <w:rtl/>
        </w:rPr>
      </w:r>
      <w:r w:rsidR="009E6DB3" w:rsidRPr="0068706C">
        <w:rPr>
          <w:vertAlign w:val="superscript"/>
          <w:rtl/>
        </w:rPr>
        <w:fldChar w:fldCharType="separate"/>
      </w:r>
      <w:r w:rsidR="0029184E">
        <w:rPr>
          <w:vertAlign w:val="superscript"/>
          <w:cs/>
        </w:rPr>
        <w:t>‎</w:t>
      </w:r>
      <w:r w:rsidR="0029184E">
        <w:rPr>
          <w:vertAlign w:val="superscript"/>
        </w:rPr>
        <w:t>23</w:t>
      </w:r>
      <w:r w:rsidR="009E6DB3" w:rsidRPr="0068706C">
        <w:rPr>
          <w:vertAlign w:val="superscript"/>
          <w:rtl/>
        </w:rPr>
        <w:fldChar w:fldCharType="end"/>
      </w:r>
      <w:r w:rsidRPr="0068706C">
        <w:rPr>
          <w:rtl/>
        </w:rPr>
        <w:t xml:space="preserve"> </w:t>
      </w:r>
      <w:r w:rsidR="009E6DB3" w:rsidRPr="0068706C">
        <w:rPr>
          <w:rFonts w:hint="cs"/>
          <w:rtl/>
        </w:rPr>
        <w:t>מציג פתרון להבטחת מהימנות הנתונים במסדי נתונים לא רלציוניים.</w:t>
      </w:r>
    </w:p>
    <w:p w:rsidR="009E6DB3" w:rsidRPr="0068706C" w:rsidRDefault="009E6DB3" w:rsidP="00302C10">
      <w:pPr>
        <w:rPr>
          <w:rFonts w:ascii="David" w:hAnsi="David"/>
          <w:rtl/>
        </w:rPr>
      </w:pPr>
    </w:p>
    <w:p w:rsidR="00302C10" w:rsidRPr="0068706C" w:rsidRDefault="00302C10" w:rsidP="00302C10">
      <w:pPr>
        <w:rPr>
          <w:rFonts w:ascii="David" w:hAnsi="David"/>
          <w:rtl/>
        </w:rPr>
      </w:pPr>
      <w:r w:rsidRPr="0068706C">
        <w:rPr>
          <w:rFonts w:ascii="David" w:hAnsi="David"/>
          <w:rtl/>
        </w:rPr>
        <w:t>הפרק השלישי עוסק בתיאור המימוש המעשי.</w:t>
      </w:r>
    </w:p>
    <w:p w:rsidR="009E6DB3" w:rsidRPr="0068706C" w:rsidRDefault="009E6DB3" w:rsidP="00302C10">
      <w:pPr>
        <w:rPr>
          <w:rFonts w:ascii="David" w:hAnsi="David"/>
          <w:rtl/>
        </w:rPr>
      </w:pPr>
    </w:p>
    <w:p w:rsidR="00302C10" w:rsidRPr="0068706C" w:rsidRDefault="00302C10" w:rsidP="00302C10">
      <w:pPr>
        <w:jc w:val="both"/>
        <w:rPr>
          <w:rtl/>
        </w:rPr>
      </w:pPr>
      <w:r w:rsidRPr="0068706C">
        <w:rPr>
          <w:rFonts w:ascii="David" w:hAnsi="David"/>
          <w:rtl/>
        </w:rPr>
        <w:t>קריאה נעימה.</w:t>
      </w:r>
    </w:p>
    <w:p w:rsidR="00452762" w:rsidRPr="0068706C" w:rsidRDefault="00452762" w:rsidP="00296D31">
      <w:pPr>
        <w:pStyle w:val="a5"/>
        <w:keepNext/>
        <w:keepLines/>
        <w:numPr>
          <w:ilvl w:val="0"/>
          <w:numId w:val="20"/>
        </w:numPr>
        <w:spacing w:before="480" w:after="0" w:line="360" w:lineRule="auto"/>
        <w:contextualSpacing w:val="0"/>
        <w:outlineLvl w:val="0"/>
        <w:rPr>
          <w:rFonts w:asciiTheme="majorBidi" w:eastAsiaTheme="majorEastAsia" w:hAnsiTheme="majorBidi" w:cs="David"/>
          <w:b/>
          <w:bCs/>
          <w:vanish/>
          <w:sz w:val="32"/>
          <w:szCs w:val="32"/>
          <w:rtl/>
        </w:rPr>
      </w:pPr>
      <w:bookmarkStart w:id="30" w:name="_Toc489807152"/>
      <w:bookmarkStart w:id="31" w:name="_Toc489807513"/>
      <w:bookmarkStart w:id="32" w:name="_Toc489807571"/>
      <w:bookmarkStart w:id="33" w:name="_Toc489807645"/>
      <w:bookmarkStart w:id="34" w:name="_Toc489807776"/>
      <w:bookmarkStart w:id="35" w:name="_Toc489807834"/>
      <w:bookmarkStart w:id="36" w:name="_Toc489807904"/>
      <w:bookmarkStart w:id="37" w:name="_Toc489807969"/>
      <w:bookmarkStart w:id="38" w:name="_Toc489808037"/>
      <w:bookmarkStart w:id="39" w:name="_Toc489808095"/>
      <w:bookmarkStart w:id="40" w:name="_Toc489808152"/>
      <w:bookmarkStart w:id="41" w:name="_Toc489808209"/>
      <w:bookmarkStart w:id="42" w:name="_Toc489808287"/>
      <w:bookmarkStart w:id="43" w:name="_Toc489808463"/>
      <w:bookmarkStart w:id="44" w:name="_Toc489808554"/>
      <w:bookmarkStart w:id="45" w:name="_Toc489808616"/>
      <w:bookmarkStart w:id="46" w:name="_Toc490149083"/>
      <w:bookmarkStart w:id="47" w:name="_Toc490149727"/>
      <w:bookmarkStart w:id="48" w:name="_Toc490150510"/>
      <w:bookmarkStart w:id="49" w:name="_Toc490150861"/>
      <w:bookmarkStart w:id="50" w:name="_Toc490151337"/>
      <w:bookmarkStart w:id="51" w:name="_Toc490298445"/>
      <w:bookmarkStart w:id="52" w:name="_Toc491495660"/>
      <w:bookmarkStart w:id="53" w:name="_Toc491495796"/>
      <w:bookmarkStart w:id="54" w:name="_Toc491495865"/>
      <w:bookmarkStart w:id="55" w:name="_Toc491495940"/>
      <w:bookmarkStart w:id="56" w:name="_Toc491496015"/>
      <w:bookmarkStart w:id="57" w:name="_Toc491537015"/>
      <w:bookmarkStart w:id="58" w:name="_Toc500422003"/>
      <w:bookmarkStart w:id="59" w:name="_Toc500435959"/>
      <w:bookmarkStart w:id="60" w:name="_Toc500436032"/>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p>
    <w:p w:rsidR="00302C10" w:rsidRPr="0068706C" w:rsidRDefault="00302C10" w:rsidP="00296D31">
      <w:pPr>
        <w:pStyle w:val="1"/>
        <w:numPr>
          <w:ilvl w:val="0"/>
          <w:numId w:val="8"/>
        </w:numPr>
        <w:rPr>
          <w:rFonts w:asciiTheme="majorBidi" w:hAnsiTheme="majorBidi" w:cs="David"/>
          <w:color w:val="auto"/>
          <w:sz w:val="32"/>
          <w:szCs w:val="32"/>
          <w:rtl/>
        </w:rPr>
      </w:pPr>
      <w:bookmarkStart w:id="61" w:name="_Toc489808153"/>
      <w:bookmarkStart w:id="62" w:name="_Toc489808464"/>
      <w:bookmarkStart w:id="63" w:name="_Toc491495661"/>
      <w:bookmarkStart w:id="64" w:name="_Toc491495866"/>
      <w:bookmarkStart w:id="65" w:name="_Toc491496016"/>
      <w:bookmarkStart w:id="66" w:name="_Toc500422004"/>
      <w:bookmarkStart w:id="67" w:name="_Toc500436033"/>
      <w:r w:rsidRPr="0068706C">
        <w:rPr>
          <w:rFonts w:asciiTheme="majorBidi" w:hAnsiTheme="majorBidi" w:cs="David" w:hint="cs"/>
          <w:color w:val="auto"/>
          <w:sz w:val="32"/>
          <w:szCs w:val="32"/>
          <w:rtl/>
        </w:rPr>
        <w:t>סקירה מפורטת</w:t>
      </w:r>
      <w:bookmarkEnd w:id="61"/>
      <w:bookmarkEnd w:id="62"/>
      <w:bookmarkEnd w:id="63"/>
      <w:bookmarkEnd w:id="64"/>
      <w:bookmarkEnd w:id="65"/>
      <w:bookmarkEnd w:id="66"/>
      <w:bookmarkEnd w:id="67"/>
    </w:p>
    <w:p w:rsidR="00302C10" w:rsidRPr="0068706C" w:rsidRDefault="005A4E32" w:rsidP="005A4E32">
      <w:pPr>
        <w:pStyle w:val="2"/>
        <w:rPr>
          <w:rFonts w:ascii="David" w:hAnsi="David" w:cs="David"/>
          <w:color w:val="auto"/>
          <w:rtl/>
        </w:rPr>
      </w:pPr>
      <w:bookmarkStart w:id="68" w:name="_Ref440209563"/>
      <w:bookmarkStart w:id="69" w:name="_Toc489808154"/>
      <w:bookmarkStart w:id="70" w:name="_Toc489808465"/>
      <w:bookmarkStart w:id="71" w:name="_Toc491495662"/>
      <w:bookmarkStart w:id="72" w:name="_Toc491495867"/>
      <w:bookmarkStart w:id="73" w:name="_Toc491496017"/>
      <w:bookmarkStart w:id="74" w:name="_Toc500422005"/>
      <w:bookmarkStart w:id="75" w:name="_Toc500436034"/>
      <w:r w:rsidRPr="0068706C">
        <w:rPr>
          <w:rFonts w:ascii="David" w:hAnsi="David" w:cs="David" w:hint="cs"/>
          <w:color w:val="auto"/>
          <w:rtl/>
        </w:rPr>
        <w:t>1.1</w:t>
      </w:r>
      <w:r w:rsidR="00EE53C4" w:rsidRPr="0068706C">
        <w:rPr>
          <w:rFonts w:ascii="David" w:hAnsi="David" w:cs="David" w:hint="cs"/>
          <w:color w:val="auto"/>
          <w:rtl/>
        </w:rPr>
        <w:t xml:space="preserve"> שיטות מבוססות חתימות - </w:t>
      </w:r>
      <w:r w:rsidR="00302C10" w:rsidRPr="0068706C">
        <w:rPr>
          <w:rFonts w:ascii="David" w:hAnsi="David" w:cs="David"/>
          <w:color w:val="auto"/>
        </w:rPr>
        <w:t>Authentication and Integrity in Outsourced Databases</w:t>
      </w:r>
      <w:bookmarkEnd w:id="68"/>
      <w:r w:rsidR="00EE53C4" w:rsidRPr="0068706C">
        <w:rPr>
          <w:rFonts w:ascii="David" w:hAnsi="David" w:cs="David" w:hint="cs"/>
          <w:color w:val="auto"/>
          <w:rtl/>
        </w:rPr>
        <w:t xml:space="preserve"> </w:t>
      </w:r>
      <w:r w:rsidR="007A0884" w:rsidRPr="0068706C">
        <w:rPr>
          <w:rFonts w:ascii="David" w:hAnsi="David" w:cs="David" w:hint="cs"/>
          <w:color w:val="auto"/>
          <w:sz w:val="28"/>
          <w:szCs w:val="28"/>
          <w:vertAlign w:val="superscript"/>
          <w:rtl/>
        </w:rPr>
        <w:t>[</w:t>
      </w:r>
      <w:r w:rsidR="00302C10" w:rsidRPr="0068706C">
        <w:rPr>
          <w:rFonts w:ascii="David" w:hAnsi="David" w:cs="David"/>
          <w:color w:val="auto"/>
          <w:sz w:val="28"/>
          <w:szCs w:val="28"/>
          <w:vertAlign w:val="superscript"/>
          <w:rtl/>
        </w:rPr>
        <w:fldChar w:fldCharType="begin"/>
      </w:r>
      <w:r w:rsidR="00302C10" w:rsidRPr="0068706C">
        <w:rPr>
          <w:rFonts w:ascii="David" w:hAnsi="David" w:cs="David"/>
          <w:color w:val="auto"/>
          <w:sz w:val="28"/>
          <w:szCs w:val="28"/>
          <w:vertAlign w:val="superscript"/>
          <w:rtl/>
        </w:rPr>
        <w:instrText xml:space="preserve"> </w:instrText>
      </w:r>
      <w:r w:rsidR="00302C10" w:rsidRPr="0068706C">
        <w:rPr>
          <w:rFonts w:ascii="David" w:hAnsi="David" w:cs="David"/>
          <w:color w:val="auto"/>
          <w:sz w:val="28"/>
          <w:szCs w:val="28"/>
          <w:vertAlign w:val="superscript"/>
        </w:rPr>
        <w:instrText>REF</w:instrText>
      </w:r>
      <w:r w:rsidR="00302C10" w:rsidRPr="0068706C">
        <w:rPr>
          <w:rFonts w:ascii="David" w:hAnsi="David" w:cs="David"/>
          <w:color w:val="auto"/>
          <w:sz w:val="28"/>
          <w:szCs w:val="28"/>
          <w:vertAlign w:val="superscript"/>
          <w:rtl/>
        </w:rPr>
        <w:instrText xml:space="preserve"> _</w:instrText>
      </w:r>
      <w:r w:rsidR="00302C10" w:rsidRPr="0068706C">
        <w:rPr>
          <w:rFonts w:ascii="David" w:hAnsi="David" w:cs="David"/>
          <w:color w:val="auto"/>
          <w:sz w:val="28"/>
          <w:szCs w:val="28"/>
          <w:vertAlign w:val="superscript"/>
        </w:rPr>
        <w:instrText>Ref434505275 \r \h</w:instrText>
      </w:r>
      <w:r w:rsidR="00302C10" w:rsidRPr="0068706C">
        <w:rPr>
          <w:rFonts w:ascii="David" w:hAnsi="David" w:cs="David"/>
          <w:color w:val="auto"/>
          <w:sz w:val="28"/>
          <w:szCs w:val="28"/>
          <w:vertAlign w:val="superscript"/>
          <w:rtl/>
        </w:rPr>
        <w:instrText xml:space="preserve">  \* </w:instrText>
      </w:r>
      <w:r w:rsidR="00302C10" w:rsidRPr="0068706C">
        <w:rPr>
          <w:rFonts w:ascii="David" w:hAnsi="David" w:cs="David"/>
          <w:color w:val="auto"/>
          <w:sz w:val="28"/>
          <w:szCs w:val="28"/>
          <w:vertAlign w:val="superscript"/>
        </w:rPr>
        <w:instrText>MERGEFORMAT</w:instrText>
      </w:r>
      <w:r w:rsidR="00302C10" w:rsidRPr="0068706C">
        <w:rPr>
          <w:rFonts w:ascii="David" w:hAnsi="David" w:cs="David"/>
          <w:color w:val="auto"/>
          <w:sz w:val="28"/>
          <w:szCs w:val="28"/>
          <w:vertAlign w:val="superscript"/>
          <w:rtl/>
        </w:rPr>
        <w:instrText xml:space="preserve"> </w:instrText>
      </w:r>
      <w:r w:rsidR="00302C10" w:rsidRPr="0068706C">
        <w:rPr>
          <w:rFonts w:ascii="David" w:hAnsi="David" w:cs="David"/>
          <w:color w:val="auto"/>
          <w:sz w:val="28"/>
          <w:szCs w:val="28"/>
          <w:vertAlign w:val="superscript"/>
          <w:rtl/>
        </w:rPr>
      </w:r>
      <w:r w:rsidR="00302C10" w:rsidRPr="0068706C">
        <w:rPr>
          <w:rFonts w:ascii="David" w:hAnsi="David" w:cs="David"/>
          <w:color w:val="auto"/>
          <w:sz w:val="28"/>
          <w:szCs w:val="28"/>
          <w:vertAlign w:val="superscript"/>
          <w:rtl/>
        </w:rPr>
        <w:fldChar w:fldCharType="separate"/>
      </w:r>
      <w:r w:rsidR="0029184E">
        <w:rPr>
          <w:rFonts w:ascii="David" w:hAnsi="David" w:cs="David"/>
          <w:color w:val="auto"/>
          <w:sz w:val="28"/>
          <w:szCs w:val="28"/>
          <w:vertAlign w:val="superscript"/>
          <w:cs/>
        </w:rPr>
        <w:t>‎</w:t>
      </w:r>
      <w:r w:rsidR="0029184E">
        <w:rPr>
          <w:rFonts w:ascii="David" w:hAnsi="David" w:cs="David"/>
          <w:color w:val="auto"/>
          <w:sz w:val="28"/>
          <w:szCs w:val="28"/>
          <w:vertAlign w:val="superscript"/>
        </w:rPr>
        <w:t>1</w:t>
      </w:r>
      <w:r w:rsidR="00302C10" w:rsidRPr="0068706C">
        <w:rPr>
          <w:rFonts w:ascii="David" w:hAnsi="David" w:cs="David"/>
          <w:color w:val="auto"/>
          <w:sz w:val="28"/>
          <w:szCs w:val="28"/>
          <w:vertAlign w:val="superscript"/>
          <w:rtl/>
        </w:rPr>
        <w:fldChar w:fldCharType="end"/>
      </w:r>
      <w:r w:rsidR="00302C10" w:rsidRPr="0068706C">
        <w:rPr>
          <w:rFonts w:ascii="David" w:hAnsi="David" w:cs="David" w:hint="cs"/>
          <w:color w:val="auto"/>
          <w:sz w:val="28"/>
          <w:szCs w:val="28"/>
          <w:vertAlign w:val="superscript"/>
          <w:rtl/>
        </w:rPr>
        <w:t>]</w:t>
      </w:r>
      <w:bookmarkEnd w:id="69"/>
      <w:bookmarkEnd w:id="70"/>
      <w:bookmarkEnd w:id="71"/>
      <w:bookmarkEnd w:id="72"/>
      <w:bookmarkEnd w:id="73"/>
      <w:bookmarkEnd w:id="74"/>
      <w:bookmarkEnd w:id="75"/>
    </w:p>
    <w:p w:rsidR="00CA5836" w:rsidRPr="0068706C" w:rsidRDefault="00CA5836" w:rsidP="00CA5836">
      <w:pPr>
        <w:rPr>
          <w:sz w:val="20"/>
          <w:szCs w:val="20"/>
        </w:rPr>
      </w:pPr>
    </w:p>
    <w:p w:rsidR="00302C10" w:rsidRPr="0068706C" w:rsidRDefault="00302C10" w:rsidP="00296D31">
      <w:pPr>
        <w:pStyle w:val="3"/>
        <w:numPr>
          <w:ilvl w:val="2"/>
          <w:numId w:val="22"/>
        </w:numPr>
        <w:rPr>
          <w:rFonts w:cs="David"/>
          <w:b/>
          <w:bCs/>
          <w:color w:val="auto"/>
          <w:rtl/>
        </w:rPr>
      </w:pPr>
      <w:bookmarkStart w:id="76" w:name="_Toc491495663"/>
      <w:bookmarkStart w:id="77" w:name="_Toc491495868"/>
      <w:bookmarkStart w:id="78" w:name="_Toc491496018"/>
      <w:bookmarkStart w:id="79" w:name="_Toc500422006"/>
      <w:bookmarkStart w:id="80" w:name="_Toc500436035"/>
      <w:r w:rsidRPr="0068706C">
        <w:rPr>
          <w:rFonts w:ascii="David" w:hAnsi="David" w:cs="David" w:hint="cs"/>
          <w:b/>
          <w:bCs/>
          <w:color w:val="auto"/>
          <w:sz w:val="26"/>
          <w:szCs w:val="26"/>
          <w:rtl/>
        </w:rPr>
        <w:t>הקדמה</w:t>
      </w:r>
      <w:bookmarkEnd w:id="76"/>
      <w:bookmarkEnd w:id="77"/>
      <w:bookmarkEnd w:id="78"/>
      <w:bookmarkEnd w:id="79"/>
      <w:bookmarkEnd w:id="80"/>
    </w:p>
    <w:p w:rsidR="00302C10" w:rsidRPr="0068706C" w:rsidRDefault="00302C10" w:rsidP="00193767">
      <w:pPr>
        <w:rPr>
          <w:rFonts w:ascii="David" w:hAnsi="David"/>
          <w:rtl/>
        </w:rPr>
      </w:pPr>
      <w:r w:rsidRPr="0068706C">
        <w:rPr>
          <w:rFonts w:ascii="David" w:hAnsi="David"/>
          <w:rtl/>
        </w:rPr>
        <w:t xml:space="preserve">פרק זה המבוסס ברובו על המאמר </w:t>
      </w:r>
      <w:r w:rsidR="00193767" w:rsidRPr="0068706C">
        <w:rPr>
          <w:rFonts w:ascii="David" w:hAnsi="David"/>
        </w:rPr>
        <w:t>Authentication and Integrity in Outsourced Databases</w:t>
      </w:r>
      <w:r w:rsidR="00193767" w:rsidRPr="0068706C">
        <w:rPr>
          <w:rFonts w:ascii="David" w:hAnsi="David" w:hint="cs"/>
          <w:rtl/>
        </w:rPr>
        <w:t xml:space="preserve"> </w:t>
      </w:r>
      <w:r w:rsidR="00193767" w:rsidRPr="0068706C">
        <w:rPr>
          <w:rFonts w:ascii="David" w:hAnsi="David" w:hint="cs"/>
          <w:sz w:val="28"/>
          <w:szCs w:val="28"/>
          <w:vertAlign w:val="superscript"/>
          <w:rtl/>
        </w:rPr>
        <w:t>[</w:t>
      </w:r>
      <w:r w:rsidR="00193767" w:rsidRPr="0068706C">
        <w:rPr>
          <w:rFonts w:ascii="David" w:hAnsi="David"/>
          <w:sz w:val="28"/>
          <w:szCs w:val="28"/>
          <w:vertAlign w:val="superscript"/>
          <w:rtl/>
        </w:rPr>
        <w:fldChar w:fldCharType="begin"/>
      </w:r>
      <w:r w:rsidR="00193767" w:rsidRPr="0068706C">
        <w:rPr>
          <w:rFonts w:ascii="David" w:hAnsi="David"/>
          <w:sz w:val="28"/>
          <w:szCs w:val="28"/>
          <w:vertAlign w:val="superscript"/>
          <w:rtl/>
        </w:rPr>
        <w:instrText xml:space="preserve"> </w:instrText>
      </w:r>
      <w:r w:rsidR="00193767" w:rsidRPr="0068706C">
        <w:rPr>
          <w:rFonts w:ascii="David" w:hAnsi="David"/>
          <w:sz w:val="28"/>
          <w:szCs w:val="28"/>
          <w:vertAlign w:val="superscript"/>
        </w:rPr>
        <w:instrText>REF</w:instrText>
      </w:r>
      <w:r w:rsidR="00193767" w:rsidRPr="0068706C">
        <w:rPr>
          <w:rFonts w:ascii="David" w:hAnsi="David"/>
          <w:sz w:val="28"/>
          <w:szCs w:val="28"/>
          <w:vertAlign w:val="superscript"/>
          <w:rtl/>
        </w:rPr>
        <w:instrText xml:space="preserve"> _</w:instrText>
      </w:r>
      <w:r w:rsidR="00193767" w:rsidRPr="0068706C">
        <w:rPr>
          <w:rFonts w:ascii="David" w:hAnsi="David"/>
          <w:sz w:val="28"/>
          <w:szCs w:val="28"/>
          <w:vertAlign w:val="superscript"/>
        </w:rPr>
        <w:instrText>Ref434505275 \r \h</w:instrText>
      </w:r>
      <w:r w:rsidR="00193767" w:rsidRPr="0068706C">
        <w:rPr>
          <w:rFonts w:ascii="David" w:hAnsi="David"/>
          <w:sz w:val="28"/>
          <w:szCs w:val="28"/>
          <w:vertAlign w:val="superscript"/>
          <w:rtl/>
        </w:rPr>
        <w:instrText xml:space="preserve">  \* </w:instrText>
      </w:r>
      <w:r w:rsidR="00193767" w:rsidRPr="0068706C">
        <w:rPr>
          <w:rFonts w:ascii="David" w:hAnsi="David"/>
          <w:sz w:val="28"/>
          <w:szCs w:val="28"/>
          <w:vertAlign w:val="superscript"/>
        </w:rPr>
        <w:instrText>MERGEFORMAT</w:instrText>
      </w:r>
      <w:r w:rsidR="00193767" w:rsidRPr="0068706C">
        <w:rPr>
          <w:rFonts w:ascii="David" w:hAnsi="David"/>
          <w:sz w:val="28"/>
          <w:szCs w:val="28"/>
          <w:vertAlign w:val="superscript"/>
          <w:rtl/>
        </w:rPr>
        <w:instrText xml:space="preserve"> </w:instrText>
      </w:r>
      <w:r w:rsidR="00193767" w:rsidRPr="0068706C">
        <w:rPr>
          <w:rFonts w:ascii="David" w:hAnsi="David"/>
          <w:sz w:val="28"/>
          <w:szCs w:val="28"/>
          <w:vertAlign w:val="superscript"/>
          <w:rtl/>
        </w:rPr>
      </w:r>
      <w:r w:rsidR="00193767" w:rsidRPr="0068706C">
        <w:rPr>
          <w:rFonts w:ascii="David" w:hAnsi="David"/>
          <w:sz w:val="28"/>
          <w:szCs w:val="28"/>
          <w:vertAlign w:val="superscript"/>
          <w:rtl/>
        </w:rPr>
        <w:fldChar w:fldCharType="separate"/>
      </w:r>
      <w:r w:rsidR="0029184E">
        <w:rPr>
          <w:rFonts w:ascii="David" w:hAnsi="David"/>
          <w:sz w:val="28"/>
          <w:szCs w:val="28"/>
          <w:vertAlign w:val="superscript"/>
          <w:cs/>
        </w:rPr>
        <w:t>‎</w:t>
      </w:r>
      <w:r w:rsidR="0029184E">
        <w:rPr>
          <w:rFonts w:ascii="David" w:hAnsi="David"/>
          <w:sz w:val="28"/>
          <w:szCs w:val="28"/>
          <w:vertAlign w:val="superscript"/>
        </w:rPr>
        <w:t>1</w:t>
      </w:r>
      <w:r w:rsidR="00193767" w:rsidRPr="0068706C">
        <w:rPr>
          <w:rFonts w:ascii="David" w:hAnsi="David"/>
          <w:sz w:val="28"/>
          <w:szCs w:val="28"/>
          <w:vertAlign w:val="superscript"/>
          <w:rtl/>
        </w:rPr>
        <w:fldChar w:fldCharType="end"/>
      </w:r>
      <w:r w:rsidR="00193767" w:rsidRPr="0068706C">
        <w:rPr>
          <w:rFonts w:ascii="David" w:hAnsi="David" w:hint="cs"/>
          <w:sz w:val="28"/>
          <w:szCs w:val="28"/>
          <w:vertAlign w:val="superscript"/>
          <w:rtl/>
        </w:rPr>
        <w:t>]</w:t>
      </w:r>
      <w:r w:rsidR="00193767" w:rsidRPr="0068706C">
        <w:rPr>
          <w:rFonts w:ascii="David" w:hAnsi="David"/>
          <w:sz w:val="28"/>
          <w:szCs w:val="28"/>
          <w:vertAlign w:val="superscript"/>
        </w:rPr>
        <w:t xml:space="preserve"> </w:t>
      </w:r>
      <w:r w:rsidRPr="0068706C">
        <w:rPr>
          <w:rFonts w:ascii="David" w:hAnsi="David"/>
          <w:rtl/>
        </w:rPr>
        <w:t>מציג מספר טכניקות הצפנה בעזרת חתימות מאוחדות, תוך אזכור המאמרים המתייחסים לטכניקות אלה. יש לציין, כי מאמר זה פורסם כבר ב-2006, ומכיוון שנושא הבטחת מהימנות הנתונים במיקור חוץ הוא נושא הנחקר ומתפתח כל הזמן, קיימים בוודאי מאמרים חדשים יותר המציגים שיפורים, תוספות ועדכונים לאלגוריתמים המוזכרים בפרק.</w:t>
      </w:r>
    </w:p>
    <w:p w:rsidR="00302C10" w:rsidRPr="0068706C" w:rsidRDefault="00302C10" w:rsidP="00947228">
      <w:pPr>
        <w:rPr>
          <w:rFonts w:ascii="David" w:hAnsi="David"/>
          <w:rtl/>
        </w:rPr>
      </w:pPr>
    </w:p>
    <w:p w:rsidR="00302C10" w:rsidRPr="0068706C" w:rsidRDefault="00302C10" w:rsidP="001B2941">
      <w:pPr>
        <w:rPr>
          <w:rFonts w:ascii="David" w:hAnsi="David"/>
          <w:rtl/>
        </w:rPr>
      </w:pPr>
      <w:r w:rsidRPr="0068706C">
        <w:rPr>
          <w:rFonts w:ascii="David" w:hAnsi="David"/>
          <w:rtl/>
        </w:rPr>
        <w:t xml:space="preserve">הפתרונות שיוצגו בפרק זה נותנים מענה להבטחת מהימנות הנתונים </w:t>
      </w:r>
      <w:r w:rsidR="00947228" w:rsidRPr="0068706C">
        <w:rPr>
          <w:rFonts w:ascii="David" w:hAnsi="David"/>
          <w:rtl/>
        </w:rPr>
        <w:t>(</w:t>
      </w:r>
      <w:r w:rsidR="00947228" w:rsidRPr="0068706C">
        <w:rPr>
          <w:rFonts w:ascii="David" w:hAnsi="David"/>
        </w:rPr>
        <w:t>integrity</w:t>
      </w:r>
      <w:r w:rsidR="00947228" w:rsidRPr="0068706C">
        <w:rPr>
          <w:rFonts w:ascii="David" w:hAnsi="David"/>
          <w:rtl/>
        </w:rPr>
        <w:t>)</w:t>
      </w:r>
      <w:r w:rsidR="00947228" w:rsidRPr="0068706C">
        <w:rPr>
          <w:rFonts w:ascii="David" w:hAnsi="David" w:hint="cs"/>
          <w:rtl/>
        </w:rPr>
        <w:t xml:space="preserve"> </w:t>
      </w:r>
      <w:r w:rsidRPr="0068706C">
        <w:rPr>
          <w:rFonts w:ascii="David" w:hAnsi="David"/>
          <w:rtl/>
        </w:rPr>
        <w:t>ומקורם</w:t>
      </w:r>
      <w:r w:rsidR="00947228" w:rsidRPr="0068706C">
        <w:rPr>
          <w:rFonts w:ascii="David" w:hAnsi="David" w:hint="cs"/>
          <w:rtl/>
        </w:rPr>
        <w:t xml:space="preserve"> </w:t>
      </w:r>
      <w:r w:rsidR="00947228" w:rsidRPr="0068706C">
        <w:rPr>
          <w:rFonts w:ascii="David" w:hAnsi="David"/>
          <w:rtl/>
        </w:rPr>
        <w:t>(</w:t>
      </w:r>
      <w:r w:rsidR="00947228" w:rsidRPr="0068706C">
        <w:rPr>
          <w:rFonts w:ascii="David" w:hAnsi="David"/>
        </w:rPr>
        <w:t>origin authenticity</w:t>
      </w:r>
      <w:r w:rsidR="00947228" w:rsidRPr="0068706C">
        <w:rPr>
          <w:rFonts w:ascii="David" w:hAnsi="David"/>
          <w:rtl/>
        </w:rPr>
        <w:t>)</w:t>
      </w:r>
      <w:r w:rsidRPr="0068706C">
        <w:rPr>
          <w:rFonts w:ascii="David" w:hAnsi="David"/>
          <w:rtl/>
        </w:rPr>
        <w:t xml:space="preserve">, אך </w:t>
      </w:r>
      <w:r w:rsidR="001B2941" w:rsidRPr="0068706C">
        <w:rPr>
          <w:rFonts w:ascii="David" w:hAnsi="David" w:hint="cs"/>
          <w:rtl/>
        </w:rPr>
        <w:t>אינם נותנים מענה</w:t>
      </w:r>
      <w:r w:rsidRPr="0068706C">
        <w:rPr>
          <w:rFonts w:ascii="David" w:hAnsi="David"/>
          <w:rtl/>
        </w:rPr>
        <w:t xml:space="preserve"> להבטחת שלמותם</w:t>
      </w:r>
      <w:r w:rsidR="00947228" w:rsidRPr="0068706C">
        <w:rPr>
          <w:rFonts w:ascii="David" w:hAnsi="David" w:hint="cs"/>
          <w:rtl/>
        </w:rPr>
        <w:t xml:space="preserve"> </w:t>
      </w:r>
      <w:r w:rsidR="00947228" w:rsidRPr="0068706C">
        <w:rPr>
          <w:rFonts w:ascii="David" w:hAnsi="David"/>
          <w:rtl/>
        </w:rPr>
        <w:t>(</w:t>
      </w:r>
      <w:r w:rsidR="00947228" w:rsidRPr="0068706C">
        <w:rPr>
          <w:rFonts w:ascii="David" w:hAnsi="David"/>
        </w:rPr>
        <w:t>completeness</w:t>
      </w:r>
      <w:r w:rsidR="00947228" w:rsidRPr="0068706C">
        <w:rPr>
          <w:rFonts w:ascii="David" w:hAnsi="David"/>
          <w:rtl/>
        </w:rPr>
        <w:t>)</w:t>
      </w:r>
      <w:r w:rsidRPr="0068706C">
        <w:rPr>
          <w:rFonts w:ascii="David" w:hAnsi="David"/>
          <w:rtl/>
        </w:rPr>
        <w:t xml:space="preserve">. </w:t>
      </w:r>
    </w:p>
    <w:p w:rsidR="00302C10" w:rsidRPr="0068706C" w:rsidRDefault="00302C10" w:rsidP="001B2941">
      <w:pPr>
        <w:rPr>
          <w:rFonts w:ascii="David" w:hAnsi="David"/>
          <w:rtl/>
        </w:rPr>
      </w:pPr>
      <w:r w:rsidRPr="0068706C">
        <w:rPr>
          <w:rFonts w:ascii="David" w:hAnsi="David"/>
          <w:rtl/>
        </w:rPr>
        <w:t>הם מוגבלים לשאילתות שוויון בלבד. כלומר, ל-</w:t>
      </w:r>
      <w:r w:rsidRPr="0068706C">
        <w:rPr>
          <w:rFonts w:ascii="David" w:hAnsi="David"/>
        </w:rPr>
        <w:t>SELECT</w:t>
      </w:r>
      <w:r w:rsidRPr="0068706C">
        <w:rPr>
          <w:rFonts w:ascii="David" w:hAnsi="David"/>
          <w:rtl/>
        </w:rPr>
        <w:t>-ים שתוצאתם הינה סט רשומות (או תכונות) התואמות לפרדיקט מסוים או למספר פרדיקטים. הם אינם נותנים מענה לשאילתות סכימה (</w:t>
      </w:r>
      <w:r w:rsidRPr="0068706C">
        <w:rPr>
          <w:rFonts w:ascii="David" w:hAnsi="David"/>
        </w:rPr>
        <w:t>aggregation</w:t>
      </w:r>
      <w:r w:rsidRPr="0068706C">
        <w:rPr>
          <w:rFonts w:ascii="David" w:hAnsi="David"/>
          <w:rtl/>
        </w:rPr>
        <w:t xml:space="preserve">) כגון </w:t>
      </w:r>
      <w:r w:rsidRPr="0068706C">
        <w:rPr>
          <w:rFonts w:ascii="David" w:hAnsi="David"/>
        </w:rPr>
        <w:t>SUM</w:t>
      </w:r>
      <w:r w:rsidRPr="0068706C">
        <w:rPr>
          <w:rFonts w:ascii="David" w:hAnsi="David"/>
          <w:rtl/>
        </w:rPr>
        <w:t xml:space="preserve"> או </w:t>
      </w:r>
      <w:r w:rsidRPr="0068706C">
        <w:rPr>
          <w:rFonts w:ascii="David" w:hAnsi="David"/>
        </w:rPr>
        <w:t>AVERAGE</w:t>
      </w:r>
      <w:r w:rsidRPr="0068706C">
        <w:rPr>
          <w:rFonts w:ascii="David" w:hAnsi="David"/>
          <w:rtl/>
        </w:rPr>
        <w:t>.</w:t>
      </w:r>
    </w:p>
    <w:p w:rsidR="00302C10" w:rsidRPr="0068706C" w:rsidRDefault="00302C10" w:rsidP="00302C10">
      <w:pPr>
        <w:rPr>
          <w:rStyle w:val="hps"/>
          <w:rtl/>
        </w:rPr>
      </w:pPr>
    </w:p>
    <w:p w:rsidR="00302C10" w:rsidRPr="0068706C" w:rsidRDefault="00302C10" w:rsidP="00296D31">
      <w:pPr>
        <w:pStyle w:val="3"/>
        <w:numPr>
          <w:ilvl w:val="2"/>
          <w:numId w:val="22"/>
        </w:numPr>
        <w:rPr>
          <w:rFonts w:ascii="David" w:hAnsi="David" w:cs="David"/>
          <w:b/>
          <w:bCs/>
          <w:color w:val="auto"/>
          <w:sz w:val="26"/>
          <w:szCs w:val="26"/>
          <w:rtl/>
        </w:rPr>
      </w:pPr>
      <w:bookmarkStart w:id="81" w:name="_Toc491495664"/>
      <w:bookmarkStart w:id="82" w:name="_Toc491495869"/>
      <w:bookmarkStart w:id="83" w:name="_Toc491496019"/>
      <w:bookmarkStart w:id="84" w:name="_Toc500422007"/>
      <w:bookmarkStart w:id="85" w:name="_Toc500436036"/>
      <w:r w:rsidRPr="0068706C">
        <w:rPr>
          <w:rFonts w:ascii="David" w:hAnsi="David" w:cs="David"/>
          <w:b/>
          <w:bCs/>
          <w:color w:val="auto"/>
          <w:sz w:val="26"/>
          <w:szCs w:val="26"/>
          <w:rtl/>
        </w:rPr>
        <w:t>המודל</w:t>
      </w:r>
      <w:bookmarkEnd w:id="81"/>
      <w:bookmarkEnd w:id="82"/>
      <w:bookmarkEnd w:id="83"/>
      <w:bookmarkEnd w:id="84"/>
      <w:bookmarkEnd w:id="85"/>
    </w:p>
    <w:p w:rsidR="00302C10" w:rsidRPr="0068706C" w:rsidRDefault="00302C10" w:rsidP="00302C10">
      <w:pPr>
        <w:rPr>
          <w:rFonts w:ascii="David" w:hAnsi="David"/>
          <w:rtl/>
        </w:rPr>
      </w:pPr>
      <w:r w:rsidRPr="0068706C">
        <w:rPr>
          <w:rFonts w:ascii="David" w:hAnsi="David"/>
          <w:rtl/>
        </w:rPr>
        <w:t>מודל מיקור החוץ של מסד הנתונים הוא מודל של שרת – לקוח.</w:t>
      </w:r>
    </w:p>
    <w:p w:rsidR="00302C10" w:rsidRPr="0068706C" w:rsidRDefault="00302C10" w:rsidP="00302C10">
      <w:pPr>
        <w:rPr>
          <w:rFonts w:ascii="David" w:hAnsi="David"/>
          <w:rtl/>
        </w:rPr>
      </w:pPr>
      <w:r w:rsidRPr="0068706C">
        <w:rPr>
          <w:rFonts w:ascii="David" w:hAnsi="David"/>
          <w:rtl/>
        </w:rPr>
        <w:t>ספק מיקור החוץ הינו השרת, המארח את מסדי הנתונים, ומספק מנגנונים המאפשרים ללקוחותיו ליצור, לאחסן, לעדכן ולשלוף את הנתונים. הוא אחראי לתחזוקת מסד הנתונים כולל ביצוע גיבויים והבטחת זמינות הנתונים.</w:t>
      </w:r>
    </w:p>
    <w:p w:rsidR="00302C10" w:rsidRPr="0068706C" w:rsidRDefault="00302C10" w:rsidP="00302C10">
      <w:pPr>
        <w:rPr>
          <w:rFonts w:ascii="David" w:hAnsi="David"/>
          <w:rtl/>
        </w:rPr>
      </w:pPr>
      <w:r w:rsidRPr="0068706C">
        <w:rPr>
          <w:rFonts w:ascii="David" w:hAnsi="David"/>
          <w:rtl/>
        </w:rPr>
        <w:t xml:space="preserve">הלקוח, הינו לקוח "לוגי" המייצג ארגון או משתמש/ים. הלקוח יכול להיות בעל מגבלות </w:t>
      </w:r>
      <w:r w:rsidR="00CA5836" w:rsidRPr="0068706C">
        <w:rPr>
          <w:rFonts w:ascii="David" w:hAnsi="David" w:hint="cs"/>
          <w:rtl/>
        </w:rPr>
        <w:t>מחשוב</w:t>
      </w:r>
      <w:r w:rsidRPr="0068706C">
        <w:rPr>
          <w:rFonts w:ascii="David" w:hAnsi="David"/>
          <w:rtl/>
        </w:rPr>
        <w:t xml:space="preserve">, מגבלות אחסון ו/או בעל רוחב פס מוגבל כגון מכשיר </w:t>
      </w:r>
      <w:r w:rsidRPr="0068706C">
        <w:rPr>
          <w:rFonts w:ascii="David" w:hAnsi="David"/>
        </w:rPr>
        <w:t>wireless PDA</w:t>
      </w:r>
      <w:r w:rsidRPr="0068706C">
        <w:rPr>
          <w:rFonts w:ascii="David" w:hAnsi="David"/>
          <w:rtl/>
        </w:rPr>
        <w:t>.</w:t>
      </w:r>
    </w:p>
    <w:p w:rsidR="00302C10" w:rsidRPr="0068706C" w:rsidRDefault="00302C10" w:rsidP="00302C10">
      <w:pPr>
        <w:rPr>
          <w:rtl/>
        </w:rPr>
      </w:pPr>
    </w:p>
    <w:p w:rsidR="00302C10" w:rsidRPr="0068706C" w:rsidRDefault="00302C10" w:rsidP="00302C10">
      <w:pPr>
        <w:rPr>
          <w:rtl/>
        </w:rPr>
      </w:pPr>
      <w:r w:rsidRPr="0068706C">
        <w:rPr>
          <w:rFonts w:hint="cs"/>
          <w:rtl/>
        </w:rPr>
        <w:t>במאמר</w:t>
      </w:r>
      <w:r w:rsidRPr="0068706C">
        <w:rPr>
          <w:rFonts w:asciiTheme="majorBidi" w:hAnsiTheme="majorBidi"/>
          <w:vertAlign w:val="superscript"/>
          <w:rtl/>
        </w:rPr>
        <w:fldChar w:fldCharType="begin"/>
      </w:r>
      <w:r w:rsidRPr="0068706C">
        <w:rPr>
          <w:rFonts w:asciiTheme="majorBidi" w:hAnsiTheme="majorBidi"/>
          <w:rtl/>
        </w:rPr>
        <w:instrText xml:space="preserve"> </w:instrText>
      </w:r>
      <w:r w:rsidRPr="0068706C">
        <w:rPr>
          <w:rFonts w:asciiTheme="majorBidi" w:hAnsiTheme="majorBidi"/>
        </w:rPr>
        <w:instrText>REF</w:instrText>
      </w:r>
      <w:r w:rsidRPr="0068706C">
        <w:rPr>
          <w:rFonts w:asciiTheme="majorBidi" w:hAnsiTheme="majorBidi"/>
          <w:rtl/>
        </w:rPr>
        <w:instrText xml:space="preserve"> _</w:instrText>
      </w:r>
      <w:r w:rsidRPr="0068706C">
        <w:rPr>
          <w:rFonts w:asciiTheme="majorBidi" w:hAnsiTheme="majorBidi"/>
        </w:rPr>
        <w:instrText>Ref434505275 \r \h</w:instrText>
      </w:r>
      <w:r w:rsidRPr="0068706C">
        <w:rPr>
          <w:rFonts w:asciiTheme="majorBidi" w:hAnsiTheme="majorBidi"/>
          <w:rtl/>
        </w:rPr>
        <w:instrText xml:space="preserve"> </w:instrText>
      </w:r>
      <w:r w:rsidRPr="0068706C">
        <w:rPr>
          <w:rFonts w:asciiTheme="majorBidi" w:hAnsiTheme="majorBidi"/>
          <w:vertAlign w:val="superscript"/>
          <w:rtl/>
        </w:rPr>
        <w:instrText xml:space="preserve"> \* </w:instrText>
      </w:r>
      <w:r w:rsidRPr="0068706C">
        <w:rPr>
          <w:rFonts w:asciiTheme="majorBidi" w:hAnsiTheme="majorBidi"/>
          <w:vertAlign w:val="superscript"/>
        </w:rPr>
        <w:instrText>MERGEFORMAT</w:instrText>
      </w:r>
      <w:r w:rsidRPr="0068706C">
        <w:rPr>
          <w:rFonts w:asciiTheme="majorBidi" w:hAnsiTheme="majorBidi"/>
          <w:vertAlign w:val="superscript"/>
          <w:rtl/>
        </w:rPr>
        <w:instrText xml:space="preserve"> </w:instrText>
      </w:r>
      <w:r w:rsidRPr="0068706C">
        <w:rPr>
          <w:rFonts w:asciiTheme="majorBidi" w:hAnsiTheme="majorBidi"/>
          <w:vertAlign w:val="superscript"/>
          <w:rtl/>
        </w:rPr>
      </w:r>
      <w:r w:rsidRPr="0068706C">
        <w:rPr>
          <w:rFonts w:asciiTheme="majorBidi" w:hAnsiTheme="majorBidi"/>
          <w:vertAlign w:val="superscript"/>
          <w:rtl/>
        </w:rPr>
        <w:fldChar w:fldCharType="separate"/>
      </w:r>
      <w:r w:rsidR="0029184E" w:rsidRPr="0029184E">
        <w:rPr>
          <w:rFonts w:asciiTheme="majorBidi" w:hAnsiTheme="majorBidi"/>
          <w:vertAlign w:val="superscript"/>
          <w:cs/>
        </w:rPr>
        <w:t>‎</w:t>
      </w:r>
      <w:r w:rsidR="0029184E" w:rsidRPr="0029184E">
        <w:rPr>
          <w:rFonts w:asciiTheme="majorBidi" w:hAnsiTheme="majorBidi"/>
          <w:vertAlign w:val="superscript"/>
        </w:rPr>
        <w:t>1</w:t>
      </w:r>
      <w:r w:rsidRPr="0068706C">
        <w:rPr>
          <w:rFonts w:asciiTheme="majorBidi" w:hAnsiTheme="majorBidi"/>
          <w:vertAlign w:val="superscript"/>
          <w:rtl/>
        </w:rPr>
        <w:fldChar w:fldCharType="end"/>
      </w:r>
      <w:r w:rsidRPr="0068706C">
        <w:rPr>
          <w:rFonts w:asciiTheme="majorBidi" w:hAnsiTheme="majorBidi" w:hint="cs"/>
          <w:vertAlign w:val="superscript"/>
          <w:rtl/>
        </w:rPr>
        <w:t>]</w:t>
      </w:r>
      <w:r w:rsidRPr="0068706C">
        <w:rPr>
          <w:rFonts w:hint="cs"/>
          <w:rtl/>
        </w:rPr>
        <w:t xml:space="preserve">  מתוארים 3 סוגי מודלים:</w:t>
      </w:r>
    </w:p>
    <w:p w:rsidR="00302C10" w:rsidRPr="0068706C" w:rsidRDefault="00302C10" w:rsidP="00296D31">
      <w:pPr>
        <w:pStyle w:val="a5"/>
        <w:numPr>
          <w:ilvl w:val="0"/>
          <w:numId w:val="3"/>
        </w:numPr>
        <w:spacing w:after="0" w:line="360" w:lineRule="auto"/>
        <w:ind w:left="357"/>
        <w:rPr>
          <w:rFonts w:cs="David"/>
          <w:sz w:val="24"/>
          <w:szCs w:val="24"/>
        </w:rPr>
      </w:pPr>
      <w:bookmarkStart w:id="86" w:name="_Ref440209553"/>
      <w:r w:rsidRPr="0068706C">
        <w:rPr>
          <w:rFonts w:asciiTheme="majorBidi" w:hAnsiTheme="majorBidi" w:cs="David"/>
          <w:sz w:val="24"/>
          <w:szCs w:val="24"/>
          <w:u w:val="single"/>
        </w:rPr>
        <w:t>Unified client model</w:t>
      </w:r>
      <w:r w:rsidRPr="0068706C">
        <w:rPr>
          <w:rFonts w:cs="David" w:hint="cs"/>
          <w:sz w:val="24"/>
          <w:szCs w:val="24"/>
          <w:rtl/>
        </w:rPr>
        <w:t xml:space="preserve"> - מודל המכיל משתמש אחד בלבד, המשמש בו זמנית גם כבעל המידע (יוצר, מעדכן ומוחק נתונים) וגם כצרכן המידע (מריץ שאילתות על הנתונים).</w:t>
      </w:r>
      <w:bookmarkEnd w:id="86"/>
      <w:r w:rsidR="005C4876" w:rsidRPr="0068706C">
        <w:rPr>
          <w:rFonts w:cs="David" w:hint="cs"/>
          <w:sz w:val="24"/>
          <w:szCs w:val="24"/>
          <w:rtl/>
        </w:rPr>
        <w:t xml:space="preserve"> ראה איור 1</w:t>
      </w:r>
    </w:p>
    <w:p w:rsidR="00603E96" w:rsidRPr="0068706C" w:rsidRDefault="00603E96" w:rsidP="00603E96">
      <w:pPr>
        <w:ind w:left="-3"/>
      </w:pPr>
    </w:p>
    <w:p w:rsidR="00603E96" w:rsidRPr="0068706C" w:rsidRDefault="00302C10" w:rsidP="00603E96">
      <w:pPr>
        <w:keepNext/>
        <w:tabs>
          <w:tab w:val="left" w:pos="6060"/>
        </w:tabs>
        <w:ind w:left="357"/>
      </w:pPr>
      <w:r w:rsidRPr="0068706C">
        <w:rPr>
          <w:rFonts w:hint="cs"/>
          <w:noProof/>
          <w:rtl/>
        </w:rPr>
        <w:drawing>
          <wp:inline distT="0" distB="0" distL="0" distR="0" wp14:anchorId="4232E6E4" wp14:editId="35D0A314">
            <wp:extent cx="3561353" cy="1098467"/>
            <wp:effectExtent l="0" t="0" r="127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74722" cy="1102590"/>
                    </a:xfrm>
                    <a:prstGeom prst="rect">
                      <a:avLst/>
                    </a:prstGeom>
                    <a:noFill/>
                    <a:ln>
                      <a:noFill/>
                    </a:ln>
                  </pic:spPr>
                </pic:pic>
              </a:graphicData>
            </a:graphic>
          </wp:inline>
        </w:drawing>
      </w:r>
    </w:p>
    <w:p w:rsidR="003F5EFE" w:rsidRPr="0068706C" w:rsidRDefault="00603E96" w:rsidP="00603E96">
      <w:pPr>
        <w:pStyle w:val="af5"/>
        <w:rPr>
          <w:b w:val="0"/>
          <w:bCs w:val="0"/>
          <w:color w:val="auto"/>
        </w:rPr>
      </w:pPr>
      <w:r w:rsidRPr="0068706C">
        <w:rPr>
          <w:rFonts w:hint="cs"/>
          <w:b w:val="0"/>
          <w:bCs w:val="0"/>
          <w:color w:val="auto"/>
          <w:rtl/>
        </w:rPr>
        <w:t xml:space="preserve">              </w:t>
      </w:r>
      <w:bookmarkStart w:id="87" w:name="_Toc500586462"/>
      <w:r w:rsidRPr="0068706C">
        <w:rPr>
          <w:b w:val="0"/>
          <w:bCs w:val="0"/>
          <w:color w:val="auto"/>
          <w:rtl/>
        </w:rPr>
        <w:t xml:space="preserve">איור </w:t>
      </w:r>
      <w:r w:rsidRPr="0068706C">
        <w:rPr>
          <w:b w:val="0"/>
          <w:bCs w:val="0"/>
          <w:color w:val="auto"/>
          <w:rtl/>
        </w:rPr>
        <w:fldChar w:fldCharType="begin"/>
      </w:r>
      <w:r w:rsidRPr="0068706C">
        <w:rPr>
          <w:b w:val="0"/>
          <w:bCs w:val="0"/>
          <w:color w:val="auto"/>
          <w:rtl/>
        </w:rPr>
        <w:instrText xml:space="preserve"> </w:instrText>
      </w:r>
      <w:r w:rsidRPr="0068706C">
        <w:rPr>
          <w:b w:val="0"/>
          <w:bCs w:val="0"/>
          <w:color w:val="auto"/>
        </w:rPr>
        <w:instrText>SEQ</w:instrText>
      </w:r>
      <w:r w:rsidRPr="0068706C">
        <w:rPr>
          <w:b w:val="0"/>
          <w:bCs w:val="0"/>
          <w:color w:val="auto"/>
          <w:rtl/>
        </w:rPr>
        <w:instrText xml:space="preserve"> איור \* </w:instrText>
      </w:r>
      <w:r w:rsidRPr="0068706C">
        <w:rPr>
          <w:b w:val="0"/>
          <w:bCs w:val="0"/>
          <w:color w:val="auto"/>
        </w:rPr>
        <w:instrText>ARABIC</w:instrText>
      </w:r>
      <w:r w:rsidRPr="0068706C">
        <w:rPr>
          <w:b w:val="0"/>
          <w:bCs w:val="0"/>
          <w:color w:val="auto"/>
          <w:rtl/>
        </w:rPr>
        <w:instrText xml:space="preserve"> </w:instrText>
      </w:r>
      <w:r w:rsidRPr="0068706C">
        <w:rPr>
          <w:b w:val="0"/>
          <w:bCs w:val="0"/>
          <w:color w:val="auto"/>
          <w:rtl/>
        </w:rPr>
        <w:fldChar w:fldCharType="separate"/>
      </w:r>
      <w:r w:rsidR="0029184E">
        <w:rPr>
          <w:b w:val="0"/>
          <w:bCs w:val="0"/>
          <w:noProof/>
          <w:color w:val="auto"/>
          <w:rtl/>
        </w:rPr>
        <w:t>1</w:t>
      </w:r>
      <w:r w:rsidRPr="0068706C">
        <w:rPr>
          <w:b w:val="0"/>
          <w:bCs w:val="0"/>
          <w:color w:val="auto"/>
          <w:rtl/>
        </w:rPr>
        <w:fldChar w:fldCharType="end"/>
      </w:r>
      <w:r w:rsidRPr="0068706C">
        <w:rPr>
          <w:rFonts w:hint="cs"/>
          <w:b w:val="0"/>
          <w:bCs w:val="0"/>
          <w:color w:val="auto"/>
          <w:rtl/>
        </w:rPr>
        <w:t xml:space="preserve"> - </w:t>
      </w:r>
      <w:r w:rsidRPr="0068706C">
        <w:rPr>
          <w:b w:val="0"/>
          <w:bCs w:val="0"/>
          <w:color w:val="auto"/>
          <w:rtl/>
        </w:rPr>
        <w:t>מודל של משתמש אחד (המשמש גם כבעל המידע וגם כצרכן המידע)</w:t>
      </w:r>
      <w:bookmarkEnd w:id="87"/>
    </w:p>
    <w:p w:rsidR="00302C10" w:rsidRPr="0068706C" w:rsidRDefault="003F5EFE" w:rsidP="00603E96">
      <w:pPr>
        <w:pStyle w:val="af5"/>
        <w:rPr>
          <w:sz w:val="4"/>
          <w:szCs w:val="4"/>
        </w:rPr>
      </w:pPr>
      <w:r w:rsidRPr="0068706C">
        <w:rPr>
          <w:rFonts w:hint="cs"/>
          <w:rtl/>
        </w:rPr>
        <w:t xml:space="preserve">               </w:t>
      </w:r>
      <w:r w:rsidR="00302C10" w:rsidRPr="0068706C">
        <w:rPr>
          <w:rFonts w:ascii="Times-Roman~2f" w:hAnsi="Times-Roman~2f" w:hint="cs"/>
          <w:sz w:val="16"/>
          <w:szCs w:val="16"/>
          <w:rtl/>
        </w:rPr>
        <w:t xml:space="preserve">                                </w:t>
      </w:r>
    </w:p>
    <w:p w:rsidR="00302C10" w:rsidRPr="0068706C" w:rsidRDefault="00302C10" w:rsidP="00296D31">
      <w:pPr>
        <w:pStyle w:val="a5"/>
        <w:numPr>
          <w:ilvl w:val="0"/>
          <w:numId w:val="3"/>
        </w:numPr>
        <w:spacing w:after="0" w:line="360" w:lineRule="auto"/>
        <w:ind w:left="357"/>
        <w:rPr>
          <w:rFonts w:cs="David"/>
          <w:sz w:val="24"/>
          <w:szCs w:val="24"/>
        </w:rPr>
      </w:pPr>
      <w:r w:rsidRPr="0068706C">
        <w:rPr>
          <w:rFonts w:asciiTheme="majorBidi" w:hAnsiTheme="majorBidi" w:cs="David"/>
          <w:sz w:val="24"/>
          <w:szCs w:val="24"/>
          <w:u w:val="single"/>
        </w:rPr>
        <w:t>Multi-Querier model</w:t>
      </w:r>
      <w:r w:rsidRPr="0068706C">
        <w:rPr>
          <w:rFonts w:asciiTheme="majorBidi" w:hAnsiTheme="majorBidi" w:cs="David" w:hint="cs"/>
          <w:sz w:val="24"/>
          <w:szCs w:val="24"/>
          <w:rtl/>
        </w:rPr>
        <w:t xml:space="preserve"> - </w:t>
      </w:r>
      <w:r w:rsidRPr="0068706C">
        <w:rPr>
          <w:rFonts w:cs="David" w:hint="cs"/>
          <w:sz w:val="24"/>
          <w:szCs w:val="24"/>
          <w:rtl/>
        </w:rPr>
        <w:t>מודל המכיל בעל מידע אחד ומספר צרכני מידע.                                              לדוגמא: מסד נתונים של חברת תעופה המנוהל על-ידי משתמש אחד, אך מאפשר למספר רב של משתמשים לשלוף את המידע ללא אפשרות לעדכן אותו.</w:t>
      </w:r>
      <w:r w:rsidR="005C4876" w:rsidRPr="0068706C">
        <w:rPr>
          <w:rFonts w:cs="David" w:hint="cs"/>
          <w:sz w:val="24"/>
          <w:szCs w:val="24"/>
          <w:rtl/>
        </w:rPr>
        <w:t xml:space="preserve"> ראה איור 2</w:t>
      </w:r>
    </w:p>
    <w:p w:rsidR="00CA5836" w:rsidRPr="0068706C" w:rsidRDefault="00CA5836" w:rsidP="00CA5836">
      <w:pPr>
        <w:ind w:left="-3"/>
      </w:pPr>
    </w:p>
    <w:p w:rsidR="00603E96" w:rsidRPr="0068706C" w:rsidRDefault="00302C10" w:rsidP="00603E96">
      <w:pPr>
        <w:keepNext/>
        <w:ind w:left="357"/>
      </w:pPr>
      <w:r w:rsidRPr="0068706C">
        <w:rPr>
          <w:noProof/>
        </w:rPr>
        <w:drawing>
          <wp:inline distT="0" distB="0" distL="0" distR="0" wp14:anchorId="200CFF79" wp14:editId="2DB18A31">
            <wp:extent cx="3533140" cy="1401445"/>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33140" cy="1401445"/>
                    </a:xfrm>
                    <a:prstGeom prst="rect">
                      <a:avLst/>
                    </a:prstGeom>
                    <a:noFill/>
                    <a:ln>
                      <a:noFill/>
                    </a:ln>
                  </pic:spPr>
                </pic:pic>
              </a:graphicData>
            </a:graphic>
          </wp:inline>
        </w:drawing>
      </w:r>
    </w:p>
    <w:p w:rsidR="00302C10" w:rsidRPr="0068706C" w:rsidRDefault="00603E96" w:rsidP="00603E96">
      <w:pPr>
        <w:pStyle w:val="af5"/>
        <w:ind w:left="720" w:firstLine="720"/>
        <w:rPr>
          <w:b w:val="0"/>
          <w:bCs w:val="0"/>
          <w:color w:val="auto"/>
          <w:rtl/>
        </w:rPr>
      </w:pPr>
      <w:bookmarkStart w:id="88" w:name="_Toc500586463"/>
      <w:r w:rsidRPr="0068706C">
        <w:rPr>
          <w:b w:val="0"/>
          <w:bCs w:val="0"/>
          <w:color w:val="auto"/>
          <w:rtl/>
        </w:rPr>
        <w:t xml:space="preserve">איור </w:t>
      </w:r>
      <w:r w:rsidRPr="0068706C">
        <w:rPr>
          <w:b w:val="0"/>
          <w:bCs w:val="0"/>
          <w:color w:val="auto"/>
          <w:rtl/>
        </w:rPr>
        <w:fldChar w:fldCharType="begin"/>
      </w:r>
      <w:r w:rsidRPr="0068706C">
        <w:rPr>
          <w:b w:val="0"/>
          <w:bCs w:val="0"/>
          <w:color w:val="auto"/>
          <w:rtl/>
        </w:rPr>
        <w:instrText xml:space="preserve"> </w:instrText>
      </w:r>
      <w:r w:rsidRPr="0068706C">
        <w:rPr>
          <w:b w:val="0"/>
          <w:bCs w:val="0"/>
          <w:color w:val="auto"/>
        </w:rPr>
        <w:instrText>SEQ</w:instrText>
      </w:r>
      <w:r w:rsidRPr="0068706C">
        <w:rPr>
          <w:b w:val="0"/>
          <w:bCs w:val="0"/>
          <w:color w:val="auto"/>
          <w:rtl/>
        </w:rPr>
        <w:instrText xml:space="preserve"> איור \* </w:instrText>
      </w:r>
      <w:r w:rsidRPr="0068706C">
        <w:rPr>
          <w:b w:val="0"/>
          <w:bCs w:val="0"/>
          <w:color w:val="auto"/>
        </w:rPr>
        <w:instrText>ARABIC</w:instrText>
      </w:r>
      <w:r w:rsidRPr="0068706C">
        <w:rPr>
          <w:b w:val="0"/>
          <w:bCs w:val="0"/>
          <w:color w:val="auto"/>
          <w:rtl/>
        </w:rPr>
        <w:instrText xml:space="preserve"> </w:instrText>
      </w:r>
      <w:r w:rsidRPr="0068706C">
        <w:rPr>
          <w:b w:val="0"/>
          <w:bCs w:val="0"/>
          <w:color w:val="auto"/>
          <w:rtl/>
        </w:rPr>
        <w:fldChar w:fldCharType="separate"/>
      </w:r>
      <w:r w:rsidR="0029184E">
        <w:rPr>
          <w:b w:val="0"/>
          <w:bCs w:val="0"/>
          <w:noProof/>
          <w:color w:val="auto"/>
          <w:rtl/>
        </w:rPr>
        <w:t>2</w:t>
      </w:r>
      <w:r w:rsidRPr="0068706C">
        <w:rPr>
          <w:b w:val="0"/>
          <w:bCs w:val="0"/>
          <w:color w:val="auto"/>
          <w:rtl/>
        </w:rPr>
        <w:fldChar w:fldCharType="end"/>
      </w:r>
      <w:r w:rsidRPr="0068706C">
        <w:rPr>
          <w:b w:val="0"/>
          <w:bCs w:val="0"/>
          <w:color w:val="auto"/>
          <w:rtl/>
        </w:rPr>
        <w:t xml:space="preserve"> </w:t>
      </w:r>
      <w:r w:rsidRPr="0068706C">
        <w:rPr>
          <w:rFonts w:hint="cs"/>
          <w:b w:val="0"/>
          <w:bCs w:val="0"/>
          <w:color w:val="auto"/>
          <w:rtl/>
        </w:rPr>
        <w:t xml:space="preserve">- </w:t>
      </w:r>
      <w:r w:rsidRPr="0068706C">
        <w:rPr>
          <w:b w:val="0"/>
          <w:bCs w:val="0"/>
          <w:color w:val="auto"/>
          <w:rtl/>
        </w:rPr>
        <w:t>מודל של בעל מידע אחד ומספר צרכני מידע</w:t>
      </w:r>
      <w:bookmarkEnd w:id="88"/>
    </w:p>
    <w:p w:rsidR="00603E96" w:rsidRPr="0068706C" w:rsidRDefault="00603E96" w:rsidP="00603E96">
      <w:pPr>
        <w:rPr>
          <w:rtl/>
        </w:rPr>
      </w:pPr>
    </w:p>
    <w:p w:rsidR="00302C10" w:rsidRPr="0068706C" w:rsidRDefault="00302C10" w:rsidP="00302C10">
      <w:pPr>
        <w:ind w:left="2517"/>
        <w:rPr>
          <w:rFonts w:ascii="Times-Roman~2f" w:hAnsi="Times-Roman~2f"/>
          <w:sz w:val="8"/>
          <w:szCs w:val="4"/>
          <w:rtl/>
        </w:rPr>
      </w:pPr>
    </w:p>
    <w:p w:rsidR="00302C10" w:rsidRPr="0068706C" w:rsidRDefault="00302C10" w:rsidP="00296D31">
      <w:pPr>
        <w:pStyle w:val="a5"/>
        <w:numPr>
          <w:ilvl w:val="0"/>
          <w:numId w:val="3"/>
        </w:numPr>
        <w:spacing w:after="0" w:line="360" w:lineRule="auto"/>
        <w:ind w:left="357"/>
        <w:rPr>
          <w:rFonts w:cs="David"/>
          <w:sz w:val="24"/>
          <w:szCs w:val="24"/>
        </w:rPr>
      </w:pPr>
      <w:r w:rsidRPr="0068706C">
        <w:rPr>
          <w:rFonts w:asciiTheme="majorBidi" w:hAnsiTheme="majorBidi" w:cs="David"/>
          <w:sz w:val="24"/>
          <w:szCs w:val="24"/>
          <w:u w:val="single"/>
        </w:rPr>
        <w:t>Multi-Owner model</w:t>
      </w:r>
      <w:r w:rsidRPr="0068706C">
        <w:rPr>
          <w:rFonts w:cs="David" w:hint="cs"/>
          <w:sz w:val="24"/>
          <w:szCs w:val="24"/>
          <w:rtl/>
        </w:rPr>
        <w:t xml:space="preserve"> - מודל המכיל מספר בעלי מידע ומספר צרכני מידע. </w:t>
      </w:r>
    </w:p>
    <w:p w:rsidR="00302C10" w:rsidRPr="0068706C" w:rsidRDefault="00302C10" w:rsidP="00302C10">
      <w:pPr>
        <w:ind w:left="357"/>
        <w:rPr>
          <w:rtl/>
        </w:rPr>
      </w:pPr>
      <w:r w:rsidRPr="0068706C">
        <w:rPr>
          <w:rFonts w:hint="cs"/>
          <w:rtl/>
        </w:rPr>
        <w:t>לדוגמא: מסד נתונים המכיל מידע על נתוני מכירות. כל מנהל מכירות אחראי על רשומות מסוימות אותן הוא יצר/</w:t>
      </w:r>
      <w:r w:rsidR="00904E5D" w:rsidRPr="0068706C">
        <w:rPr>
          <w:rFonts w:hint="cs"/>
          <w:rtl/>
        </w:rPr>
        <w:t>עדכן</w:t>
      </w:r>
      <w:r w:rsidRPr="0068706C">
        <w:rPr>
          <w:rFonts w:hint="cs"/>
          <w:rtl/>
        </w:rPr>
        <w:t>, ובנוסף הוא גם הצרכן ששולף אותן.</w:t>
      </w:r>
      <w:r w:rsidR="005C4876" w:rsidRPr="0068706C">
        <w:rPr>
          <w:rFonts w:hint="cs"/>
          <w:rtl/>
        </w:rPr>
        <w:t xml:space="preserve"> ראה איור 3.</w:t>
      </w:r>
    </w:p>
    <w:p w:rsidR="006C56AA" w:rsidRPr="0068706C" w:rsidRDefault="006C56AA" w:rsidP="00302C10">
      <w:pPr>
        <w:ind w:left="357"/>
      </w:pPr>
    </w:p>
    <w:p w:rsidR="00603E96" w:rsidRPr="0068706C" w:rsidRDefault="00302C10" w:rsidP="00603E96">
      <w:pPr>
        <w:keepNext/>
        <w:tabs>
          <w:tab w:val="left" w:pos="5918"/>
        </w:tabs>
        <w:ind w:left="357"/>
      </w:pPr>
      <w:r w:rsidRPr="0068706C">
        <w:rPr>
          <w:rFonts w:hint="cs"/>
          <w:noProof/>
          <w:rtl/>
        </w:rPr>
        <w:drawing>
          <wp:inline distT="0" distB="0" distL="0" distR="0" wp14:anchorId="0F0F4D59" wp14:editId="5917171D">
            <wp:extent cx="3524883" cy="1401360"/>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30005" cy="1403396"/>
                    </a:xfrm>
                    <a:prstGeom prst="rect">
                      <a:avLst/>
                    </a:prstGeom>
                    <a:noFill/>
                    <a:ln>
                      <a:noFill/>
                    </a:ln>
                  </pic:spPr>
                </pic:pic>
              </a:graphicData>
            </a:graphic>
          </wp:inline>
        </w:drawing>
      </w:r>
    </w:p>
    <w:p w:rsidR="00302C10" w:rsidRPr="0068706C" w:rsidRDefault="00603E96" w:rsidP="00603E96">
      <w:pPr>
        <w:pStyle w:val="af5"/>
        <w:ind w:left="720" w:firstLine="720"/>
        <w:rPr>
          <w:b w:val="0"/>
          <w:bCs w:val="0"/>
          <w:color w:val="auto"/>
          <w:rtl/>
        </w:rPr>
      </w:pPr>
      <w:bookmarkStart w:id="89" w:name="_Toc500586464"/>
      <w:r w:rsidRPr="0068706C">
        <w:rPr>
          <w:b w:val="0"/>
          <w:bCs w:val="0"/>
          <w:color w:val="auto"/>
          <w:rtl/>
        </w:rPr>
        <w:t xml:space="preserve">איור </w:t>
      </w:r>
      <w:r w:rsidRPr="0068706C">
        <w:rPr>
          <w:b w:val="0"/>
          <w:bCs w:val="0"/>
          <w:color w:val="auto"/>
          <w:rtl/>
        </w:rPr>
        <w:fldChar w:fldCharType="begin"/>
      </w:r>
      <w:r w:rsidRPr="0068706C">
        <w:rPr>
          <w:b w:val="0"/>
          <w:bCs w:val="0"/>
          <w:color w:val="auto"/>
          <w:rtl/>
        </w:rPr>
        <w:instrText xml:space="preserve"> </w:instrText>
      </w:r>
      <w:r w:rsidRPr="0068706C">
        <w:rPr>
          <w:b w:val="0"/>
          <w:bCs w:val="0"/>
          <w:color w:val="auto"/>
        </w:rPr>
        <w:instrText>SEQ</w:instrText>
      </w:r>
      <w:r w:rsidRPr="0068706C">
        <w:rPr>
          <w:b w:val="0"/>
          <w:bCs w:val="0"/>
          <w:color w:val="auto"/>
          <w:rtl/>
        </w:rPr>
        <w:instrText xml:space="preserve"> איור \* </w:instrText>
      </w:r>
      <w:r w:rsidRPr="0068706C">
        <w:rPr>
          <w:b w:val="0"/>
          <w:bCs w:val="0"/>
          <w:color w:val="auto"/>
        </w:rPr>
        <w:instrText>ARABIC</w:instrText>
      </w:r>
      <w:r w:rsidRPr="0068706C">
        <w:rPr>
          <w:b w:val="0"/>
          <w:bCs w:val="0"/>
          <w:color w:val="auto"/>
          <w:rtl/>
        </w:rPr>
        <w:instrText xml:space="preserve"> </w:instrText>
      </w:r>
      <w:r w:rsidRPr="0068706C">
        <w:rPr>
          <w:b w:val="0"/>
          <w:bCs w:val="0"/>
          <w:color w:val="auto"/>
          <w:rtl/>
        </w:rPr>
        <w:fldChar w:fldCharType="separate"/>
      </w:r>
      <w:r w:rsidR="0029184E">
        <w:rPr>
          <w:b w:val="0"/>
          <w:bCs w:val="0"/>
          <w:noProof/>
          <w:color w:val="auto"/>
          <w:rtl/>
        </w:rPr>
        <w:t>3</w:t>
      </w:r>
      <w:r w:rsidRPr="0068706C">
        <w:rPr>
          <w:b w:val="0"/>
          <w:bCs w:val="0"/>
          <w:color w:val="auto"/>
          <w:rtl/>
        </w:rPr>
        <w:fldChar w:fldCharType="end"/>
      </w:r>
      <w:r w:rsidRPr="0068706C">
        <w:rPr>
          <w:rFonts w:hint="cs"/>
          <w:b w:val="0"/>
          <w:bCs w:val="0"/>
          <w:color w:val="auto"/>
          <w:rtl/>
        </w:rPr>
        <w:t xml:space="preserve">- </w:t>
      </w:r>
      <w:r w:rsidRPr="0068706C">
        <w:rPr>
          <w:b w:val="0"/>
          <w:bCs w:val="0"/>
          <w:color w:val="auto"/>
          <w:rtl/>
        </w:rPr>
        <w:t>מודל של מספר בעלי מ</w:t>
      </w:r>
      <w:r w:rsidRPr="0068706C">
        <w:rPr>
          <w:rFonts w:hint="cs"/>
          <w:b w:val="0"/>
          <w:bCs w:val="0"/>
          <w:color w:val="auto"/>
          <w:rtl/>
        </w:rPr>
        <w:t>י</w:t>
      </w:r>
      <w:r w:rsidRPr="0068706C">
        <w:rPr>
          <w:b w:val="0"/>
          <w:bCs w:val="0"/>
          <w:color w:val="auto"/>
          <w:rtl/>
        </w:rPr>
        <w:t>ד</w:t>
      </w:r>
      <w:r w:rsidRPr="0068706C">
        <w:rPr>
          <w:rFonts w:hint="cs"/>
          <w:b w:val="0"/>
          <w:bCs w:val="0"/>
          <w:color w:val="auto"/>
          <w:rtl/>
        </w:rPr>
        <w:t>ע</w:t>
      </w:r>
      <w:r w:rsidRPr="0068706C">
        <w:rPr>
          <w:b w:val="0"/>
          <w:bCs w:val="0"/>
          <w:color w:val="auto"/>
          <w:rtl/>
        </w:rPr>
        <w:t xml:space="preserve"> ומספר צרכני מידע</w:t>
      </w:r>
      <w:bookmarkEnd w:id="89"/>
    </w:p>
    <w:p w:rsidR="00302C10" w:rsidRPr="0068706C" w:rsidRDefault="00302C10" w:rsidP="00603E96">
      <w:pPr>
        <w:tabs>
          <w:tab w:val="left" w:pos="4501"/>
        </w:tabs>
        <w:rPr>
          <w:rFonts w:ascii="Times-Roman~2f" w:hAnsi="Times-Roman~2f"/>
          <w:sz w:val="16"/>
          <w:szCs w:val="16"/>
          <w:rtl/>
        </w:rPr>
      </w:pPr>
      <w:r w:rsidRPr="0068706C">
        <w:rPr>
          <w:rFonts w:ascii="Times-Roman~2f" w:hAnsi="Times-Roman~2f" w:hint="cs"/>
          <w:sz w:val="16"/>
          <w:szCs w:val="16"/>
          <w:rtl/>
        </w:rPr>
        <w:t xml:space="preserve">                                                  </w:t>
      </w:r>
    </w:p>
    <w:p w:rsidR="00302C10" w:rsidRPr="0068706C" w:rsidRDefault="00302C10" w:rsidP="00302C10">
      <w:pPr>
        <w:tabs>
          <w:tab w:val="left" w:pos="4501"/>
        </w:tabs>
        <w:rPr>
          <w:rFonts w:ascii="Times-Roman~2f" w:hAnsi="Times-Roman~2f"/>
          <w:sz w:val="16"/>
          <w:szCs w:val="16"/>
          <w:rtl/>
        </w:rPr>
      </w:pPr>
    </w:p>
    <w:p w:rsidR="00302C10" w:rsidRPr="0068706C" w:rsidRDefault="00302C10" w:rsidP="00CA5836">
      <w:pPr>
        <w:tabs>
          <w:tab w:val="left" w:pos="4501"/>
        </w:tabs>
        <w:rPr>
          <w:rFonts w:ascii="David" w:hAnsi="David"/>
          <w:rtl/>
        </w:rPr>
      </w:pPr>
      <w:r w:rsidRPr="0068706C">
        <w:rPr>
          <w:rFonts w:ascii="David" w:hAnsi="David"/>
          <w:rtl/>
        </w:rPr>
        <w:t>כשצרכן המידע מריץ שאילתה על מסד הנתונים, הוא מצפה לקבל תוצאה המורכבת מכל הרשומות העונות על תנאי השאילתה</w:t>
      </w:r>
      <w:r w:rsidR="00CA5836" w:rsidRPr="0068706C">
        <w:rPr>
          <w:rFonts w:ascii="David" w:hAnsi="David" w:hint="cs"/>
          <w:rtl/>
        </w:rPr>
        <w:t xml:space="preserve"> שהריץ</w:t>
      </w:r>
      <w:r w:rsidRPr="0068706C">
        <w:rPr>
          <w:rFonts w:ascii="David" w:hAnsi="David"/>
          <w:rtl/>
        </w:rPr>
        <w:t xml:space="preserve">. </w:t>
      </w:r>
      <w:r w:rsidR="00CA5836" w:rsidRPr="0068706C">
        <w:rPr>
          <w:rFonts w:ascii="David" w:hAnsi="David" w:hint="cs"/>
          <w:rtl/>
        </w:rPr>
        <w:t xml:space="preserve">אם מספר הרשומות הכולל במסד הנתונים הוא </w:t>
      </w:r>
      <w:r w:rsidR="00CA5836" w:rsidRPr="0068706C">
        <w:rPr>
          <w:rFonts w:ascii="David" w:hAnsi="David"/>
        </w:rPr>
        <w:t>m</w:t>
      </w:r>
      <w:r w:rsidR="00CA5836" w:rsidRPr="0068706C">
        <w:rPr>
          <w:rFonts w:ascii="David" w:hAnsi="David" w:hint="cs"/>
          <w:rtl/>
        </w:rPr>
        <w:t xml:space="preserve">, אזי </w:t>
      </w:r>
      <w:r w:rsidRPr="0068706C">
        <w:rPr>
          <w:rFonts w:ascii="David" w:hAnsi="David"/>
          <w:rtl/>
        </w:rPr>
        <w:t>התוצאה יכולה להכיל בין 0 ל-</w:t>
      </w:r>
      <w:r w:rsidRPr="0068706C">
        <w:rPr>
          <w:rFonts w:ascii="David" w:hAnsi="David"/>
        </w:rPr>
        <w:t>m</w:t>
      </w:r>
      <w:r w:rsidRPr="0068706C">
        <w:rPr>
          <w:rFonts w:ascii="David" w:hAnsi="David"/>
          <w:rtl/>
        </w:rPr>
        <w:t xml:space="preserve"> רשומות, </w:t>
      </w:r>
      <w:r w:rsidR="00CA5836" w:rsidRPr="0068706C">
        <w:rPr>
          <w:rFonts w:ascii="David" w:hAnsi="David" w:hint="cs"/>
          <w:rtl/>
        </w:rPr>
        <w:t>בהתאם לתנאי השאילתה</w:t>
      </w:r>
      <w:r w:rsidRPr="0068706C">
        <w:rPr>
          <w:rFonts w:ascii="David" w:hAnsi="David"/>
          <w:rtl/>
        </w:rPr>
        <w:t>.</w:t>
      </w:r>
      <w:r w:rsidR="00CA5836" w:rsidRPr="0068706C">
        <w:rPr>
          <w:rFonts w:ascii="David" w:hAnsi="David" w:hint="cs"/>
          <w:rtl/>
        </w:rPr>
        <w:t xml:space="preserve"> כלומר</w:t>
      </w:r>
      <w:r w:rsidRPr="0068706C">
        <w:rPr>
          <w:rFonts w:ascii="David" w:hAnsi="David"/>
          <w:rtl/>
        </w:rPr>
        <w:t>, תוצאת השאילתה תהיה מורכבת מאחת מ-</w:t>
      </w:r>
      <m:oMath>
        <m:sSup>
          <m:sSupPr>
            <m:ctrlPr>
              <w:rPr>
                <w:rFonts w:ascii="Cambria Math" w:hAnsi="Cambria Math"/>
              </w:rPr>
            </m:ctrlPr>
          </m:sSupPr>
          <m:e>
            <m:r>
              <m:rPr>
                <m:sty m:val="p"/>
              </m:rPr>
              <w:rPr>
                <w:rFonts w:ascii="Cambria Math" w:hAnsi="Cambria Math"/>
              </w:rPr>
              <m:t>2</m:t>
            </m:r>
          </m:e>
          <m:sup>
            <m:r>
              <w:rPr>
                <w:rFonts w:ascii="Cambria Math" w:hAnsi="Cambria Math"/>
              </w:rPr>
              <m:t>m</m:t>
            </m:r>
          </m:sup>
        </m:sSup>
      </m:oMath>
      <w:r w:rsidRPr="0068706C">
        <w:rPr>
          <w:rFonts w:ascii="David" w:hAnsi="David"/>
          <w:rtl/>
        </w:rPr>
        <w:t xml:space="preserve"> התוצאות האפשריות. נשאלת השאלה כיצד ניתן לבצע אימות בטוח ויעיל לכל</w:t>
      </w:r>
      <w:r w:rsidR="00CA5836" w:rsidRPr="0068706C">
        <w:rPr>
          <w:rFonts w:ascii="David" w:hAnsi="David" w:hint="cs"/>
          <w:rtl/>
        </w:rPr>
        <w:t xml:space="preserve"> אחת מ-</w:t>
      </w:r>
      <m:oMath>
        <m:sSup>
          <m:sSupPr>
            <m:ctrlPr>
              <w:rPr>
                <w:rFonts w:ascii="Cambria Math" w:hAnsi="Cambria Math"/>
              </w:rPr>
            </m:ctrlPr>
          </m:sSupPr>
          <m:e>
            <m:r>
              <m:rPr>
                <m:sty m:val="p"/>
              </m:rPr>
              <w:rPr>
                <w:rFonts w:ascii="Cambria Math" w:hAnsi="Cambria Math"/>
              </w:rPr>
              <m:t>2</m:t>
            </m:r>
          </m:e>
          <m:sup>
            <m:r>
              <w:rPr>
                <w:rFonts w:ascii="Cambria Math" w:hAnsi="Cambria Math"/>
              </w:rPr>
              <m:t>m</m:t>
            </m:r>
          </m:sup>
        </m:sSup>
      </m:oMath>
      <w:r w:rsidRPr="0068706C">
        <w:rPr>
          <w:rFonts w:ascii="David" w:hAnsi="David"/>
          <w:rtl/>
        </w:rPr>
        <w:t xml:space="preserve"> תוצאות השאילתה האפשריות?</w:t>
      </w:r>
    </w:p>
    <w:p w:rsidR="00302C10" w:rsidRPr="0068706C" w:rsidRDefault="00302C10" w:rsidP="00302C10">
      <w:pPr>
        <w:pStyle w:val="2"/>
        <w:rPr>
          <w:rFonts w:cs="David"/>
          <w:color w:val="auto"/>
          <w:rtl/>
        </w:rPr>
      </w:pPr>
    </w:p>
    <w:p w:rsidR="00302C10" w:rsidRPr="0068706C" w:rsidRDefault="00302C10" w:rsidP="00296D31">
      <w:pPr>
        <w:pStyle w:val="3"/>
        <w:numPr>
          <w:ilvl w:val="2"/>
          <w:numId w:val="22"/>
        </w:numPr>
        <w:rPr>
          <w:rFonts w:ascii="David" w:hAnsi="David" w:cs="David"/>
          <w:b/>
          <w:bCs/>
          <w:color w:val="auto"/>
          <w:sz w:val="26"/>
          <w:szCs w:val="26"/>
          <w:rtl/>
        </w:rPr>
      </w:pPr>
      <w:bookmarkStart w:id="90" w:name="_Toc491495665"/>
      <w:bookmarkStart w:id="91" w:name="_Toc491495870"/>
      <w:bookmarkStart w:id="92" w:name="_Toc491496020"/>
      <w:bookmarkStart w:id="93" w:name="_Toc500422008"/>
      <w:bookmarkStart w:id="94" w:name="_Toc500436037"/>
      <w:r w:rsidRPr="0068706C">
        <w:rPr>
          <w:rFonts w:ascii="David" w:hAnsi="David" w:cs="David" w:hint="cs"/>
          <w:b/>
          <w:bCs/>
          <w:color w:val="auto"/>
          <w:sz w:val="26"/>
          <w:szCs w:val="26"/>
          <w:rtl/>
        </w:rPr>
        <w:t>הנחות יסוד</w:t>
      </w:r>
      <w:bookmarkEnd w:id="90"/>
      <w:bookmarkEnd w:id="91"/>
      <w:bookmarkEnd w:id="92"/>
      <w:bookmarkEnd w:id="93"/>
      <w:bookmarkEnd w:id="94"/>
    </w:p>
    <w:p w:rsidR="00302C10" w:rsidRPr="0068706C" w:rsidRDefault="00302C10" w:rsidP="00302C10">
      <w:pPr>
        <w:tabs>
          <w:tab w:val="left" w:pos="4501"/>
        </w:tabs>
        <w:rPr>
          <w:rFonts w:ascii="David" w:hAnsi="David"/>
          <w:rtl/>
        </w:rPr>
      </w:pPr>
      <w:r w:rsidRPr="0068706C">
        <w:rPr>
          <w:rFonts w:ascii="David" w:hAnsi="David"/>
          <w:u w:val="single"/>
          <w:rtl/>
        </w:rPr>
        <w:t>שמירת הנתונים</w:t>
      </w:r>
    </w:p>
    <w:p w:rsidR="0060410B" w:rsidRPr="0068706C" w:rsidRDefault="00302C10" w:rsidP="0060410B">
      <w:pPr>
        <w:tabs>
          <w:tab w:val="left" w:pos="4501"/>
        </w:tabs>
        <w:rPr>
          <w:rFonts w:ascii="David" w:hAnsi="David"/>
          <w:rtl/>
        </w:rPr>
      </w:pPr>
      <w:r w:rsidRPr="0068706C">
        <w:rPr>
          <w:rFonts w:ascii="David" w:hAnsi="David"/>
          <w:rtl/>
        </w:rPr>
        <w:t>כפי שנאמר קודם לכן, פרק זה אינו עוסק בנושא של הבטחת שלמות הנתונים (</w:t>
      </w:r>
      <w:r w:rsidRPr="0068706C">
        <w:rPr>
          <w:rFonts w:ascii="David" w:hAnsi="David"/>
        </w:rPr>
        <w:t>completeness</w:t>
      </w:r>
      <w:r w:rsidR="0060410B" w:rsidRPr="0068706C">
        <w:rPr>
          <w:rFonts w:ascii="David" w:hAnsi="David"/>
          <w:rtl/>
        </w:rPr>
        <w:t>)</w:t>
      </w:r>
      <w:r w:rsidR="0060410B" w:rsidRPr="0068706C">
        <w:rPr>
          <w:rFonts w:ascii="David" w:hAnsi="David" w:hint="cs"/>
          <w:rtl/>
        </w:rPr>
        <w:t xml:space="preserve">, כלומר לא עוסק בהבטחה </w:t>
      </w:r>
      <w:r w:rsidR="0060410B" w:rsidRPr="0068706C">
        <w:rPr>
          <w:rFonts w:ascii="David" w:hAnsi="David"/>
          <w:rtl/>
        </w:rPr>
        <w:t>שצרכן המידע יקבל את כל הרשומות הרלוונטיות לשאילתות שהריץ, ולא רק מידע חלקי</w:t>
      </w:r>
      <w:r w:rsidR="0060410B" w:rsidRPr="0068706C">
        <w:rPr>
          <w:rFonts w:ascii="David" w:hAnsi="David" w:hint="cs"/>
          <w:rtl/>
        </w:rPr>
        <w:t>.</w:t>
      </w:r>
    </w:p>
    <w:p w:rsidR="00302C10" w:rsidRPr="0029184E" w:rsidRDefault="00302C10" w:rsidP="00302C10">
      <w:pPr>
        <w:tabs>
          <w:tab w:val="left" w:pos="4501"/>
        </w:tabs>
        <w:rPr>
          <w:sz w:val="10"/>
          <w:szCs w:val="10"/>
          <w:rtl/>
        </w:rPr>
      </w:pPr>
    </w:p>
    <w:p w:rsidR="00AA299B" w:rsidRPr="0068706C" w:rsidRDefault="00AA299B" w:rsidP="00302C10">
      <w:pPr>
        <w:tabs>
          <w:tab w:val="left" w:pos="4501"/>
        </w:tabs>
        <w:rPr>
          <w:rtl/>
        </w:rPr>
      </w:pPr>
    </w:p>
    <w:p w:rsidR="00302C10" w:rsidRPr="0068706C" w:rsidRDefault="00302C10" w:rsidP="00302C10">
      <w:pPr>
        <w:tabs>
          <w:tab w:val="left" w:pos="4501"/>
        </w:tabs>
        <w:rPr>
          <w:rtl/>
        </w:rPr>
      </w:pPr>
      <w:r w:rsidRPr="0068706C">
        <w:rPr>
          <w:rFonts w:hint="cs"/>
          <w:u w:val="single"/>
          <w:rtl/>
        </w:rPr>
        <w:t>רמת ההצפנה ובדיקת מהימנות הנתונים (</w:t>
      </w:r>
      <w:r w:rsidRPr="0068706C">
        <w:rPr>
          <w:u w:val="single"/>
        </w:rPr>
        <w:t>Granularity of Integrity</w:t>
      </w:r>
      <w:r w:rsidRPr="0068706C">
        <w:rPr>
          <w:rFonts w:hint="cs"/>
          <w:u w:val="single"/>
          <w:rtl/>
        </w:rPr>
        <w:t>)</w:t>
      </w:r>
    </w:p>
    <w:p w:rsidR="0060410B" w:rsidRPr="0068706C" w:rsidRDefault="0060410B" w:rsidP="0060410B">
      <w:pPr>
        <w:tabs>
          <w:tab w:val="left" w:pos="4501"/>
        </w:tabs>
        <w:rPr>
          <w:rFonts w:ascii="David" w:hAnsi="David"/>
          <w:rtl/>
        </w:rPr>
      </w:pPr>
      <w:r w:rsidRPr="0068706C">
        <w:rPr>
          <w:rFonts w:ascii="David" w:hAnsi="David"/>
          <w:rtl/>
        </w:rPr>
        <w:t>ההנחה היא שבעל המידע שומר את המידע בצורה המתאימה לו, ויכול לקרוא את תוצאות השאילתות ללא תלות ברמת ההצפנה של מסד הנתונים: הצפנה מלאה, הצפנה חלקית או ללא הצפנה בכלל.</w:t>
      </w:r>
    </w:p>
    <w:p w:rsidR="0060410B" w:rsidRPr="0068706C" w:rsidRDefault="0060410B" w:rsidP="00302C10">
      <w:pPr>
        <w:tabs>
          <w:tab w:val="left" w:pos="4501"/>
        </w:tabs>
        <w:rPr>
          <w:rtl/>
        </w:rPr>
      </w:pPr>
    </w:p>
    <w:p w:rsidR="00302C10" w:rsidRPr="0068706C" w:rsidRDefault="00302C10" w:rsidP="0060410B">
      <w:pPr>
        <w:tabs>
          <w:tab w:val="left" w:pos="4501"/>
        </w:tabs>
        <w:rPr>
          <w:rFonts w:ascii="David" w:hAnsi="David"/>
          <w:rtl/>
        </w:rPr>
      </w:pPr>
      <w:r w:rsidRPr="0068706C">
        <w:rPr>
          <w:rFonts w:ascii="David" w:hAnsi="David"/>
          <w:rtl/>
        </w:rPr>
        <w:t>בדיקת מהימנות הנתונים (</w:t>
      </w:r>
      <w:r w:rsidRPr="0068706C">
        <w:rPr>
          <w:rFonts w:ascii="David" w:hAnsi="David"/>
        </w:rPr>
        <w:t>data integrity/authentication</w:t>
      </w:r>
      <w:r w:rsidRPr="0068706C">
        <w:rPr>
          <w:rFonts w:ascii="David" w:hAnsi="David"/>
          <w:rtl/>
        </w:rPr>
        <w:t>) יכולה להתבצע בכמה רמות בהתאם לרמת ההצפנה של הנתונים: ברמת הטבלה, ברמת העמודה, ברמת השורה או ברמת התכונה הבודדת (</w:t>
      </w:r>
      <w:r w:rsidRPr="0068706C">
        <w:rPr>
          <w:rFonts w:ascii="David" w:hAnsi="David"/>
        </w:rPr>
        <w:t>attribute value</w:t>
      </w:r>
      <w:r w:rsidRPr="0068706C">
        <w:rPr>
          <w:rFonts w:ascii="David" w:hAnsi="David"/>
          <w:rtl/>
        </w:rPr>
        <w:t xml:space="preserve">). הצפנה/בדיקה ברמת הטבלה/העמודה מחייבת החזרת הטבלה/העמודה למשתמש בכל שאילתה, כדי שיוכל </w:t>
      </w:r>
      <w:r w:rsidR="0060410B" w:rsidRPr="0068706C">
        <w:rPr>
          <w:rFonts w:ascii="David" w:hAnsi="David" w:hint="cs"/>
          <w:rtl/>
        </w:rPr>
        <w:t>לאמת</w:t>
      </w:r>
      <w:r w:rsidRPr="0068706C">
        <w:rPr>
          <w:rFonts w:ascii="David" w:hAnsi="David"/>
          <w:rtl/>
        </w:rPr>
        <w:t xml:space="preserve"> את מהימנות הנתונים. </w:t>
      </w:r>
      <w:r w:rsidR="0060410B" w:rsidRPr="0068706C">
        <w:rPr>
          <w:rFonts w:ascii="David" w:hAnsi="David" w:hint="cs"/>
          <w:rtl/>
        </w:rPr>
        <w:t>אין</w:t>
      </w:r>
      <w:r w:rsidRPr="0068706C">
        <w:rPr>
          <w:rFonts w:ascii="David" w:hAnsi="David"/>
          <w:rtl/>
        </w:rPr>
        <w:t xml:space="preserve"> מדובר בהצפנה/בדיקה מעשית מאחר שהיא דורשת העברת מסה גדולה של נתונים למשתמש בכל שאילתה.  </w:t>
      </w:r>
      <w:r w:rsidR="0060410B" w:rsidRPr="0068706C">
        <w:rPr>
          <w:rFonts w:ascii="David" w:hAnsi="David" w:hint="cs"/>
          <w:rtl/>
        </w:rPr>
        <w:t>לעומת זאת</w:t>
      </w:r>
      <w:r w:rsidRPr="0068706C">
        <w:rPr>
          <w:rFonts w:ascii="David" w:hAnsi="David"/>
          <w:rtl/>
        </w:rPr>
        <w:t xml:space="preserve">, בדיקה/הצפנה ברמת התכונה הבודדת מחייבת בדיקה של מספר חתימות רב, והיא אינה מעשית בשל החישוביות הרבה הנדרשת מבעל המידע </w:t>
      </w:r>
      <w:r w:rsidR="0060410B" w:rsidRPr="0068706C">
        <w:rPr>
          <w:rFonts w:ascii="David" w:hAnsi="David"/>
          <w:rtl/>
        </w:rPr>
        <w:t>החותם</w:t>
      </w:r>
      <w:r w:rsidR="0060410B" w:rsidRPr="0068706C">
        <w:rPr>
          <w:rFonts w:ascii="David" w:hAnsi="David" w:hint="cs"/>
          <w:rtl/>
        </w:rPr>
        <w:t xml:space="preserve"> על מספר רב של חתימות</w:t>
      </w:r>
      <w:r w:rsidRPr="0068706C">
        <w:rPr>
          <w:rFonts w:ascii="David" w:hAnsi="David"/>
          <w:rtl/>
        </w:rPr>
        <w:t xml:space="preserve">, ובשל שטח האחסון הגדול הנדרש בצד השרת לשמירת החתימות הללו.  </w:t>
      </w:r>
    </w:p>
    <w:p w:rsidR="00302C10" w:rsidRPr="0068706C" w:rsidRDefault="00302C10" w:rsidP="00302C10">
      <w:pPr>
        <w:tabs>
          <w:tab w:val="left" w:pos="4501"/>
        </w:tabs>
        <w:rPr>
          <w:rtl/>
        </w:rPr>
      </w:pPr>
      <w:r w:rsidRPr="0068706C">
        <w:rPr>
          <w:rFonts w:hint="cs"/>
          <w:rtl/>
        </w:rPr>
        <w:t>רמת הבדיקה האופטימלית אם כן, היא הבדיקה ברמת השורה. היא דורשת חתימה אחת לכל שורה שאינה מכבידה מבחינה חישובית על החותם, אינה דורשת שטח אחסון גדול מדי בצד השרת, ואינה דורשת העברה מאסיבית של נתונים למשתמש</w:t>
      </w:r>
      <w:r w:rsidR="0034682A" w:rsidRPr="0068706C">
        <w:rPr>
          <w:rFonts w:hint="cs"/>
          <w:rtl/>
        </w:rPr>
        <w:t>ים</w:t>
      </w:r>
      <w:r w:rsidRPr="0068706C">
        <w:rPr>
          <w:rFonts w:hint="cs"/>
          <w:rtl/>
        </w:rPr>
        <w:t xml:space="preserve"> בכל שאילתה. משמעות ההצפנה ברמת השורה היא שרמת הנתונים הקטנה ביותר שתוחזר למשתמש היא שורה בודדת, גם אם הוא מעוניין רק בתכונה מסוימת אחת מתוכה.</w:t>
      </w:r>
    </w:p>
    <w:p w:rsidR="00302C10" w:rsidRPr="0068706C" w:rsidRDefault="00302C10" w:rsidP="00302C10">
      <w:pPr>
        <w:rPr>
          <w:rtl/>
        </w:rPr>
      </w:pPr>
    </w:p>
    <w:p w:rsidR="00302C10" w:rsidRPr="0068706C" w:rsidRDefault="00302C10" w:rsidP="00302C10">
      <w:pPr>
        <w:tabs>
          <w:tab w:val="left" w:pos="4501"/>
        </w:tabs>
        <w:rPr>
          <w:rFonts w:ascii="David" w:hAnsi="David"/>
          <w:u w:val="single"/>
          <w:rtl/>
        </w:rPr>
      </w:pPr>
      <w:r w:rsidRPr="0068706C">
        <w:rPr>
          <w:rFonts w:ascii="David" w:hAnsi="David"/>
          <w:u w:val="single"/>
          <w:rtl/>
        </w:rPr>
        <w:t>שימוש בחתימות לעומת השימוש בקוד אימות מסרים (</w:t>
      </w:r>
      <w:r w:rsidRPr="0068706C">
        <w:rPr>
          <w:rFonts w:ascii="David" w:hAnsi="David"/>
          <w:u w:val="single"/>
        </w:rPr>
        <w:t>Message Authentication Code</w:t>
      </w:r>
      <w:r w:rsidRPr="0068706C">
        <w:rPr>
          <w:rFonts w:ascii="David" w:hAnsi="David"/>
          <w:u w:val="single"/>
          <w:rtl/>
        </w:rPr>
        <w:t xml:space="preserve"> - </w:t>
      </w:r>
      <w:r w:rsidRPr="0068706C">
        <w:rPr>
          <w:rFonts w:ascii="David" w:hAnsi="David"/>
          <w:u w:val="single"/>
        </w:rPr>
        <w:t>MAC</w:t>
      </w:r>
      <w:r w:rsidRPr="0068706C">
        <w:rPr>
          <w:rFonts w:ascii="David" w:hAnsi="David"/>
          <w:u w:val="single"/>
          <w:rtl/>
        </w:rPr>
        <w:t>):</w:t>
      </w:r>
    </w:p>
    <w:p w:rsidR="00302C10" w:rsidRPr="0068706C" w:rsidRDefault="00302C10" w:rsidP="00302C10">
      <w:pPr>
        <w:tabs>
          <w:tab w:val="left" w:pos="4501"/>
        </w:tabs>
        <w:rPr>
          <w:rFonts w:ascii="David" w:hAnsi="David"/>
          <w:u w:val="single"/>
          <w:rtl/>
        </w:rPr>
      </w:pPr>
      <w:r w:rsidRPr="0068706C">
        <w:rPr>
          <w:rFonts w:ascii="David" w:hAnsi="David"/>
          <w:rtl/>
        </w:rPr>
        <w:t>קוד אימות מסרים (</w:t>
      </w:r>
      <w:r w:rsidRPr="0068706C">
        <w:rPr>
          <w:rFonts w:ascii="David" w:hAnsi="David"/>
        </w:rPr>
        <w:t>Message Authentication Code</w:t>
      </w:r>
      <w:r w:rsidRPr="0068706C">
        <w:rPr>
          <w:rFonts w:ascii="David" w:hAnsi="David"/>
          <w:rtl/>
        </w:rPr>
        <w:t xml:space="preserve"> - </w:t>
      </w:r>
      <w:r w:rsidRPr="0068706C">
        <w:rPr>
          <w:rFonts w:ascii="David" w:hAnsi="David"/>
        </w:rPr>
        <w:t>MAC</w:t>
      </w:r>
      <w:r w:rsidRPr="0068706C">
        <w:rPr>
          <w:rFonts w:ascii="David" w:hAnsi="David"/>
          <w:rtl/>
        </w:rPr>
        <w:t>)</w:t>
      </w:r>
      <w:r w:rsidRPr="0068706C">
        <w:rPr>
          <w:rFonts w:ascii="David" w:hAnsi="David"/>
          <w:color w:val="222222"/>
          <w:shd w:val="clear" w:color="auto" w:fill="FFFFFF"/>
        </w:rPr>
        <w:t xml:space="preserve"> </w:t>
      </w:r>
      <w:r w:rsidRPr="0068706C">
        <w:rPr>
          <w:rFonts w:ascii="David" w:hAnsi="David"/>
          <w:color w:val="222222"/>
          <w:shd w:val="clear" w:color="auto" w:fill="FFFFFF"/>
          <w:rtl/>
        </w:rPr>
        <w:t xml:space="preserve">הוא שם כולל לקבוצה של פונקציות עם מפתח סודי </w:t>
      </w:r>
      <w:r w:rsidRPr="0068706C">
        <w:rPr>
          <w:rFonts w:ascii="David" w:hAnsi="David"/>
          <w:rtl/>
        </w:rPr>
        <w:t>המשמשות לאימות מסרים</w:t>
      </w:r>
      <w:r w:rsidRPr="0068706C">
        <w:rPr>
          <w:rFonts w:ascii="David" w:hAnsi="David"/>
        </w:rPr>
        <w:t xml:space="preserve">. </w:t>
      </w:r>
      <w:r w:rsidRPr="0068706C">
        <w:rPr>
          <w:rFonts w:ascii="David" w:hAnsi="David"/>
          <w:rtl/>
        </w:rPr>
        <w:t>פונקציית</w:t>
      </w:r>
      <w:r w:rsidRPr="0068706C">
        <w:rPr>
          <w:rFonts w:ascii="David" w:hAnsi="David"/>
          <w:color w:val="222222"/>
          <w:shd w:val="clear" w:color="auto" w:fill="FFFFFF"/>
        </w:rPr>
        <w:t xml:space="preserve"> MAC </w:t>
      </w:r>
      <w:r w:rsidRPr="0068706C">
        <w:rPr>
          <w:rFonts w:ascii="David" w:hAnsi="David"/>
          <w:color w:val="222222"/>
          <w:shd w:val="clear" w:color="auto" w:fill="FFFFFF"/>
          <w:rtl/>
        </w:rPr>
        <w:t xml:space="preserve">מקבלת מפתח סודי ומסר באורך שרירותי ומפיקה פיסת מידע קצרה הנקראת תג אימות </w:t>
      </w:r>
      <w:r w:rsidRPr="0068706C">
        <w:rPr>
          <w:rFonts w:ascii="David" w:hAnsi="David"/>
          <w:rtl/>
        </w:rPr>
        <w:t>(</w:t>
      </w:r>
      <w:r w:rsidRPr="0068706C">
        <w:rPr>
          <w:rFonts w:ascii="David" w:hAnsi="David"/>
        </w:rPr>
        <w:t>(Authentication Code</w:t>
      </w:r>
      <w:r w:rsidRPr="0068706C">
        <w:rPr>
          <w:rFonts w:ascii="David" w:hAnsi="David"/>
          <w:color w:val="222222"/>
          <w:shd w:val="clear" w:color="auto" w:fill="FFFFFF"/>
          <w:rtl/>
        </w:rPr>
        <w:t xml:space="preserve"> המשמש לאימות המידע.</w:t>
      </w:r>
    </w:p>
    <w:p w:rsidR="00302C10" w:rsidRPr="0068706C" w:rsidRDefault="00302C10" w:rsidP="00302C10">
      <w:pPr>
        <w:rPr>
          <w:rFonts w:ascii="David" w:hAnsi="David"/>
          <w:rtl/>
        </w:rPr>
      </w:pPr>
      <w:r w:rsidRPr="0068706C">
        <w:rPr>
          <w:rFonts w:ascii="David" w:hAnsi="David"/>
          <w:rtl/>
        </w:rPr>
        <w:t xml:space="preserve">קוד אימות המסרים מתאים לאימות הנתונים המוצפנים ברמת השורה, מאחר שמדובר בד"כ במסרים קטנים ואפקטיביים הן לחישוב והן לאימות. בסכמת </w:t>
      </w:r>
      <w:r w:rsidRPr="0068706C">
        <w:rPr>
          <w:rFonts w:ascii="David" w:hAnsi="David"/>
        </w:rPr>
        <w:t>MAC</w:t>
      </w:r>
      <w:r w:rsidRPr="0068706C">
        <w:rPr>
          <w:rFonts w:ascii="David" w:hAnsi="David"/>
          <w:rtl/>
        </w:rPr>
        <w:t xml:space="preserve"> בסיסית המשתמש יכול לבקש מהשרת לשמור קוד אימות מסרים (או מפתח </w:t>
      </w:r>
      <w:r w:rsidRPr="0068706C">
        <w:rPr>
          <w:rFonts w:ascii="David" w:hAnsi="David"/>
        </w:rPr>
        <w:t>hash</w:t>
      </w:r>
      <w:r w:rsidRPr="0068706C">
        <w:rPr>
          <w:rFonts w:ascii="David" w:hAnsi="David"/>
          <w:rtl/>
        </w:rPr>
        <w:t xml:space="preserve">) עבור כל שורה, שחושב בעזרת מפתח הידוע רק לו. בכל שאילתה, יחזיר השרת בנוסף לתוצאת השאילתה גם מידע נוסף שישמש את המשתמש לביצוע האימות. מידע זה יחושב על-ידי השרת </w:t>
      </w:r>
    </w:p>
    <w:p w:rsidR="00302C10" w:rsidRPr="0068706C" w:rsidRDefault="00302C10" w:rsidP="00BF79E4">
      <w:pPr>
        <w:rPr>
          <w:rFonts w:ascii="David" w:hAnsi="David"/>
          <w:rtl/>
        </w:rPr>
      </w:pPr>
      <w:r w:rsidRPr="0068706C">
        <w:rPr>
          <w:rFonts w:ascii="David" w:hAnsi="David"/>
          <w:rtl/>
        </w:rPr>
        <w:t>כ-</w:t>
      </w:r>
      <w:r w:rsidRPr="0068706C">
        <w:rPr>
          <w:rFonts w:ascii="David" w:hAnsi="David"/>
        </w:rPr>
        <w:t>hash</w:t>
      </w:r>
      <w:r w:rsidRPr="0068706C">
        <w:rPr>
          <w:rFonts w:ascii="David" w:hAnsi="David"/>
          <w:rtl/>
        </w:rPr>
        <w:t xml:space="preserve"> של כל המסרים של הרשומות המוחזרות בתוצאות השאילתה. תקורת רוחב הפס ו</w:t>
      </w:r>
      <w:r w:rsidR="00BF79E4" w:rsidRPr="0068706C">
        <w:rPr>
          <w:rFonts w:ascii="David" w:hAnsi="David"/>
          <w:rtl/>
        </w:rPr>
        <w:t xml:space="preserve">תקורת </w:t>
      </w:r>
      <w:r w:rsidRPr="0068706C">
        <w:rPr>
          <w:rFonts w:ascii="David" w:hAnsi="David"/>
          <w:rtl/>
        </w:rPr>
        <w:t>החישוביות הנדרשות מהמשתמש הן מינימליות ולכן מדובר בפתרון יעיל למודל של משתמש אחד (</w:t>
      </w:r>
      <w:r w:rsidRPr="0068706C">
        <w:rPr>
          <w:rFonts w:ascii="David" w:hAnsi="David"/>
        </w:rPr>
        <w:t>Unified client model</w:t>
      </w:r>
      <w:r w:rsidRPr="0068706C">
        <w:rPr>
          <w:rFonts w:ascii="David" w:hAnsi="David"/>
          <w:rtl/>
        </w:rPr>
        <w:t>).</w:t>
      </w:r>
    </w:p>
    <w:p w:rsidR="00302C10" w:rsidRPr="0068706C" w:rsidRDefault="00302C10" w:rsidP="00302C10">
      <w:pPr>
        <w:rPr>
          <w:rFonts w:ascii="David" w:hAnsi="David"/>
          <w:rtl/>
        </w:rPr>
      </w:pPr>
      <w:r w:rsidRPr="0068706C">
        <w:rPr>
          <w:rFonts w:ascii="David" w:hAnsi="David"/>
          <w:rtl/>
        </w:rPr>
        <w:t>אולם קוד אימות המסרים אינו מעשי ב-2 המודלים האחרים שהוצגו לעיל, מאחר שהוא דורש את שיתופו של המפתח הסודי בין מספר משתמשים/בעלי מידע. לכן עבור 2 המודלים לעיל פתרון מעשי יותר הוא שימוש בחתימות דיגיטליות עם מפתח ציבורי, שהינו בעל תקורות בהיבטים של אחסנה, רוחב פס וחישוביות.</w:t>
      </w:r>
    </w:p>
    <w:p w:rsidR="00302C10" w:rsidRPr="0068706C" w:rsidRDefault="00302C10" w:rsidP="00302C10">
      <w:pPr>
        <w:rPr>
          <w:rtl/>
        </w:rPr>
      </w:pPr>
    </w:p>
    <w:p w:rsidR="00302C10" w:rsidRPr="0068706C" w:rsidRDefault="00302C10" w:rsidP="009F5FEA">
      <w:pPr>
        <w:pStyle w:val="3"/>
        <w:numPr>
          <w:ilvl w:val="2"/>
          <w:numId w:val="22"/>
        </w:numPr>
        <w:rPr>
          <w:rFonts w:ascii="David" w:hAnsi="David" w:cs="David"/>
          <w:b/>
          <w:bCs/>
          <w:color w:val="auto"/>
          <w:sz w:val="26"/>
          <w:szCs w:val="26"/>
          <w:rtl/>
        </w:rPr>
      </w:pPr>
      <w:r w:rsidRPr="0068706C">
        <w:rPr>
          <w:rFonts w:ascii="David" w:hAnsi="David" w:cs="David" w:hint="cs"/>
          <w:b/>
          <w:bCs/>
          <w:color w:val="auto"/>
          <w:sz w:val="26"/>
          <w:szCs w:val="26"/>
          <w:rtl/>
        </w:rPr>
        <w:t xml:space="preserve">  </w:t>
      </w:r>
      <w:bookmarkStart w:id="95" w:name="_Toc491495666"/>
      <w:bookmarkStart w:id="96" w:name="_Toc491495871"/>
      <w:bookmarkStart w:id="97" w:name="_Toc491496021"/>
      <w:bookmarkStart w:id="98" w:name="_Toc500422009"/>
      <w:bookmarkStart w:id="99" w:name="_Toc500436038"/>
      <w:r w:rsidRPr="0068706C">
        <w:rPr>
          <w:rFonts w:ascii="David" w:hAnsi="David" w:cs="David" w:hint="cs"/>
          <w:b/>
          <w:bCs/>
          <w:color w:val="auto"/>
          <w:sz w:val="26"/>
          <w:szCs w:val="26"/>
          <w:rtl/>
        </w:rPr>
        <w:t>חתימות דיגיטליות - תקורות ותכונות רצויות</w:t>
      </w:r>
      <w:bookmarkEnd w:id="95"/>
      <w:bookmarkEnd w:id="96"/>
      <w:bookmarkEnd w:id="97"/>
      <w:bookmarkEnd w:id="98"/>
      <w:bookmarkEnd w:id="99"/>
    </w:p>
    <w:p w:rsidR="00302C10" w:rsidRPr="0068706C" w:rsidRDefault="00302C10" w:rsidP="00AA299B">
      <w:pPr>
        <w:rPr>
          <w:rFonts w:ascii="David" w:hAnsi="David"/>
          <w:rtl/>
        </w:rPr>
      </w:pPr>
      <w:r w:rsidRPr="0068706C">
        <w:rPr>
          <w:rFonts w:ascii="David" w:hAnsi="David"/>
          <w:rtl/>
        </w:rPr>
        <w:t>גודלה של חתימה דיגיטלית יכול לנוע בין 320 ביטים (כמו ב-</w:t>
      </w:r>
      <w:r w:rsidRPr="0068706C">
        <w:rPr>
          <w:rFonts w:ascii="David" w:hAnsi="David"/>
        </w:rPr>
        <w:t>DSA</w:t>
      </w:r>
      <w:r w:rsidRPr="0068706C">
        <w:rPr>
          <w:rFonts w:ascii="David" w:hAnsi="David"/>
          <w:rtl/>
        </w:rPr>
        <w:t>) לבין 1024 ביטים (כמו ב-</w:t>
      </w:r>
      <w:r w:rsidRPr="0068706C">
        <w:rPr>
          <w:rFonts w:ascii="David" w:hAnsi="David"/>
        </w:rPr>
        <w:t>RSA</w:t>
      </w:r>
      <w:r w:rsidRPr="0068706C">
        <w:rPr>
          <w:rFonts w:ascii="David" w:hAnsi="David"/>
          <w:rtl/>
        </w:rPr>
        <w:t>). מאחר שתוצאות השאילתות יכולות להכיל אלפי שורות המוחזרות לצרכני המידע, אימות החתימות יכול להיות מאד יקר עבורם בהיבטים של תקורות החישוביות ורוחב הפס. בנוסף לכך, גם אם אין מגבלת אחסון בצד השרת, יתכן שיש מגבלות של כח המחשוב ו/או שטח האחסון של צרכן המידע, לכן חיוני לצמצם ככל הניתן את תקורת החישוביות ורוחב הפס עבור</w:t>
      </w:r>
      <w:r w:rsidR="00AA299B" w:rsidRPr="0068706C">
        <w:rPr>
          <w:rFonts w:ascii="David" w:hAnsi="David" w:hint="cs"/>
          <w:rtl/>
        </w:rPr>
        <w:t xml:space="preserve"> צרכני המידע</w:t>
      </w:r>
      <w:r w:rsidRPr="0068706C">
        <w:rPr>
          <w:rFonts w:ascii="David" w:hAnsi="David"/>
          <w:rtl/>
        </w:rPr>
        <w:t xml:space="preserve">. </w:t>
      </w:r>
    </w:p>
    <w:p w:rsidR="00302C10" w:rsidRPr="0068706C" w:rsidRDefault="00302C10" w:rsidP="00302C10">
      <w:pPr>
        <w:rPr>
          <w:rFonts w:ascii="David" w:hAnsi="David"/>
          <w:rtl/>
        </w:rPr>
      </w:pPr>
    </w:p>
    <w:p w:rsidR="00302C10" w:rsidRPr="0068706C" w:rsidRDefault="00AA299B" w:rsidP="00AA299B">
      <w:pPr>
        <w:rPr>
          <w:rFonts w:ascii="David" w:hAnsi="David"/>
          <w:rtl/>
        </w:rPr>
      </w:pPr>
      <w:r w:rsidRPr="0068706C">
        <w:rPr>
          <w:rFonts w:ascii="David" w:hAnsi="David" w:hint="cs"/>
          <w:rtl/>
        </w:rPr>
        <w:t xml:space="preserve">נדרג את </w:t>
      </w:r>
      <w:r w:rsidR="00302C10" w:rsidRPr="0068706C">
        <w:rPr>
          <w:rFonts w:ascii="David" w:hAnsi="David"/>
          <w:rtl/>
        </w:rPr>
        <w:t xml:space="preserve">התקורות </w:t>
      </w:r>
      <w:r w:rsidRPr="0068706C">
        <w:rPr>
          <w:rFonts w:ascii="David" w:hAnsi="David" w:hint="cs"/>
          <w:rtl/>
        </w:rPr>
        <w:t xml:space="preserve">בהתאם לסדר חשיבותן, כך שבמקומות הראשונים יופיעו התקורות של צרכן המידע אותם ברצוננו </w:t>
      </w:r>
      <w:r w:rsidR="00302C10" w:rsidRPr="0068706C">
        <w:rPr>
          <w:rFonts w:ascii="David" w:hAnsi="David"/>
          <w:rtl/>
        </w:rPr>
        <w:t>לצמצם ככל הניתן</w:t>
      </w:r>
      <w:r w:rsidRPr="0068706C">
        <w:rPr>
          <w:rFonts w:ascii="David" w:hAnsi="David" w:hint="cs"/>
          <w:rtl/>
        </w:rPr>
        <w:t>, ולאחריהן יופיעו התקורות של השרת ובעל המידע הנמצאים בעדיפות פחותה לצמצום</w:t>
      </w:r>
      <w:r w:rsidR="00302C10" w:rsidRPr="0068706C">
        <w:rPr>
          <w:rFonts w:ascii="David" w:hAnsi="David"/>
          <w:rtl/>
        </w:rPr>
        <w:t>:</w:t>
      </w:r>
    </w:p>
    <w:p w:rsidR="00302C10" w:rsidRPr="0068706C" w:rsidRDefault="00302C10" w:rsidP="00296D31">
      <w:pPr>
        <w:pStyle w:val="a5"/>
        <w:numPr>
          <w:ilvl w:val="0"/>
          <w:numId w:val="4"/>
        </w:numPr>
        <w:spacing w:after="0" w:line="360" w:lineRule="auto"/>
        <w:ind w:left="357" w:hanging="357"/>
        <w:rPr>
          <w:rFonts w:ascii="David" w:hAnsi="David" w:cs="David"/>
          <w:sz w:val="24"/>
          <w:szCs w:val="24"/>
        </w:rPr>
      </w:pPr>
      <w:r w:rsidRPr="0068706C">
        <w:rPr>
          <w:rFonts w:ascii="David" w:hAnsi="David" w:cs="David"/>
          <w:sz w:val="24"/>
          <w:szCs w:val="24"/>
          <w:u w:val="single"/>
          <w:rtl/>
        </w:rPr>
        <w:t>תקורת כח החישוביות של צרכן המידע</w:t>
      </w:r>
      <w:r w:rsidRPr="0068706C">
        <w:rPr>
          <w:rFonts w:ascii="David" w:hAnsi="David" w:cs="David"/>
          <w:sz w:val="24"/>
          <w:szCs w:val="24"/>
          <w:rtl/>
        </w:rPr>
        <w:t xml:space="preserve"> – כח החישוביות הנדרש לצרכן המידע על-מנת לאמת את המידע המתקבל בתוצאת השאילתה.</w:t>
      </w:r>
    </w:p>
    <w:p w:rsidR="00302C10" w:rsidRPr="0068706C" w:rsidRDefault="00302C10" w:rsidP="00296D31">
      <w:pPr>
        <w:pStyle w:val="a5"/>
        <w:numPr>
          <w:ilvl w:val="0"/>
          <w:numId w:val="4"/>
        </w:numPr>
        <w:spacing w:after="0" w:line="360" w:lineRule="auto"/>
        <w:ind w:left="357" w:hanging="357"/>
        <w:rPr>
          <w:rFonts w:ascii="David" w:hAnsi="David" w:cs="David"/>
          <w:sz w:val="24"/>
          <w:szCs w:val="24"/>
        </w:rPr>
      </w:pPr>
      <w:r w:rsidRPr="0068706C">
        <w:rPr>
          <w:rFonts w:ascii="David" w:hAnsi="David" w:cs="David"/>
          <w:sz w:val="24"/>
          <w:szCs w:val="24"/>
          <w:u w:val="single"/>
          <w:rtl/>
        </w:rPr>
        <w:t>תקורת רוחב הפס של צרכן המידע</w:t>
      </w:r>
      <w:r w:rsidRPr="0068706C">
        <w:rPr>
          <w:rFonts w:ascii="David" w:hAnsi="David" w:cs="David"/>
          <w:sz w:val="24"/>
          <w:szCs w:val="24"/>
          <w:rtl/>
        </w:rPr>
        <w:t xml:space="preserve"> – שליחה/קבלה של הנתונים הנדרשים לאימות המידע (בנוסף לתקורה מקבלת/שליחת רשומות המידע עצמן בתוצאת השאילתה)</w:t>
      </w:r>
    </w:p>
    <w:p w:rsidR="00302C10" w:rsidRPr="0068706C" w:rsidRDefault="00302C10" w:rsidP="00296D31">
      <w:pPr>
        <w:pStyle w:val="a5"/>
        <w:numPr>
          <w:ilvl w:val="0"/>
          <w:numId w:val="4"/>
        </w:numPr>
        <w:spacing w:after="0" w:line="360" w:lineRule="auto"/>
        <w:ind w:left="357" w:hanging="357"/>
        <w:rPr>
          <w:rFonts w:ascii="David" w:hAnsi="David" w:cs="David"/>
          <w:sz w:val="24"/>
          <w:szCs w:val="24"/>
        </w:rPr>
      </w:pPr>
      <w:r w:rsidRPr="0068706C">
        <w:rPr>
          <w:rFonts w:ascii="David" w:hAnsi="David" w:cs="David"/>
          <w:sz w:val="24"/>
          <w:szCs w:val="24"/>
          <w:u w:val="single"/>
          <w:rtl/>
        </w:rPr>
        <w:t>תקורת כח החישוביות של השרת</w:t>
      </w:r>
      <w:r w:rsidRPr="0068706C">
        <w:rPr>
          <w:rFonts w:ascii="David" w:hAnsi="David" w:cs="David"/>
          <w:sz w:val="24"/>
          <w:szCs w:val="24"/>
          <w:rtl/>
        </w:rPr>
        <w:t xml:space="preserve"> – כח החישוביות</w:t>
      </w:r>
      <w:r w:rsidRPr="0068706C">
        <w:rPr>
          <w:rFonts w:ascii="David" w:hAnsi="David" w:cs="David"/>
          <w:sz w:val="24"/>
          <w:szCs w:val="24"/>
        </w:rPr>
        <w:t xml:space="preserve"> </w:t>
      </w:r>
      <w:r w:rsidRPr="0068706C">
        <w:rPr>
          <w:rFonts w:ascii="David" w:hAnsi="David" w:cs="David"/>
          <w:sz w:val="24"/>
          <w:szCs w:val="24"/>
          <w:rtl/>
        </w:rPr>
        <w:t>הנדרש מהשרת על מנת לבצע שינויים (אם בכלל) על מידע האימות אותו הוא מעביר לצרכני המידע בנוסף לרשומות המידע עצמן.</w:t>
      </w:r>
    </w:p>
    <w:p w:rsidR="00302C10" w:rsidRPr="0068706C" w:rsidRDefault="00302C10" w:rsidP="00296D31">
      <w:pPr>
        <w:pStyle w:val="a5"/>
        <w:numPr>
          <w:ilvl w:val="0"/>
          <w:numId w:val="4"/>
        </w:numPr>
        <w:spacing w:after="0" w:line="360" w:lineRule="auto"/>
        <w:ind w:left="357" w:hanging="357"/>
        <w:rPr>
          <w:rFonts w:ascii="David" w:hAnsi="David" w:cs="David"/>
          <w:sz w:val="24"/>
          <w:szCs w:val="24"/>
        </w:rPr>
      </w:pPr>
      <w:r w:rsidRPr="0068706C">
        <w:rPr>
          <w:rFonts w:ascii="David" w:hAnsi="David" w:cs="David"/>
          <w:sz w:val="24"/>
          <w:szCs w:val="24"/>
          <w:u w:val="single"/>
          <w:rtl/>
        </w:rPr>
        <w:t>תקורת כח החישוביות של בעל המידע (החותם)</w:t>
      </w:r>
      <w:r w:rsidRPr="0068706C">
        <w:rPr>
          <w:rFonts w:ascii="David" w:hAnsi="David" w:cs="David"/>
          <w:sz w:val="24"/>
          <w:szCs w:val="24"/>
          <w:rtl/>
        </w:rPr>
        <w:t xml:space="preserve"> – כח החישוביות הנדרש מבעל המידע לחישוב מידע האימות שיאוחסן בשרת. תקורה זו נמצאת בעדיפות נמוכה, מאחר שההנחה היא שבעלי המידע מבצעים באופן יחסי הרבה פחות פעולות על הרשומות במסד הנתונים (יצירה, מחיקה ועדכון), מאשר כמות השאילתות המתבצעות על-ידי צרכני המידע.</w:t>
      </w:r>
    </w:p>
    <w:p w:rsidR="00302C10" w:rsidRPr="0068706C" w:rsidRDefault="00302C10" w:rsidP="00296D31">
      <w:pPr>
        <w:pStyle w:val="a5"/>
        <w:numPr>
          <w:ilvl w:val="0"/>
          <w:numId w:val="4"/>
        </w:numPr>
        <w:spacing w:after="0" w:line="360" w:lineRule="auto"/>
        <w:ind w:left="357" w:hanging="357"/>
        <w:rPr>
          <w:rFonts w:ascii="David" w:hAnsi="David" w:cs="David"/>
          <w:sz w:val="24"/>
          <w:szCs w:val="24"/>
        </w:rPr>
      </w:pPr>
      <w:r w:rsidRPr="0068706C">
        <w:rPr>
          <w:rFonts w:ascii="David" w:hAnsi="David" w:cs="David"/>
          <w:sz w:val="24"/>
          <w:szCs w:val="24"/>
          <w:u w:val="single"/>
          <w:rtl/>
        </w:rPr>
        <w:t>תקורת שטח האחסון בצד השרת</w:t>
      </w:r>
      <w:r w:rsidRPr="0068706C">
        <w:rPr>
          <w:rFonts w:ascii="David" w:hAnsi="David" w:cs="David"/>
          <w:sz w:val="24"/>
          <w:szCs w:val="24"/>
          <w:rtl/>
        </w:rPr>
        <w:t xml:space="preserve"> – שטח האחסון הנדרש לשמירת מידע האימות במסד הנתונים בשרת. תקורה זו נמצאת בעדיפות אחרונה, מאחר שההנחה היא שספק מיקור החוץ מעוניין למכור ללקוחותיו כ</w:t>
      </w:r>
      <w:r w:rsidR="002A6614" w:rsidRPr="0068706C">
        <w:rPr>
          <w:rFonts w:ascii="David" w:hAnsi="David" w:cs="David"/>
          <w:sz w:val="24"/>
          <w:szCs w:val="24"/>
          <w:rtl/>
        </w:rPr>
        <w:t>מה שיותר שטח אחסון</w:t>
      </w:r>
      <w:r w:rsidR="002A6614" w:rsidRPr="0068706C">
        <w:rPr>
          <w:rFonts w:ascii="David" w:hAnsi="David" w:cs="David" w:hint="cs"/>
          <w:sz w:val="24"/>
          <w:szCs w:val="24"/>
          <w:rtl/>
        </w:rPr>
        <w:t>, ולכן יעדיף דווקא כמה שיותר להגדיל את שטח האחסון הנדרש.</w:t>
      </w:r>
    </w:p>
    <w:p w:rsidR="00302C10" w:rsidRPr="0068706C" w:rsidRDefault="00302C10" w:rsidP="00302C10">
      <w:pPr>
        <w:rPr>
          <w:rFonts w:ascii="David" w:hAnsi="David"/>
        </w:rPr>
      </w:pPr>
    </w:p>
    <w:p w:rsidR="00302C10" w:rsidRPr="0068706C" w:rsidRDefault="00302C10" w:rsidP="008F16A6">
      <w:pPr>
        <w:rPr>
          <w:rFonts w:ascii="David" w:hAnsi="David"/>
          <w:rtl/>
        </w:rPr>
      </w:pPr>
      <w:r w:rsidRPr="0068706C">
        <w:rPr>
          <w:rFonts w:ascii="David" w:hAnsi="David"/>
          <w:rtl/>
        </w:rPr>
        <w:t>חתימות דיגיטליות האפקטיביות במיוחד בשלב האימות מתאימות לסדר עדיפות זה</w:t>
      </w:r>
      <w:r w:rsidR="008F16A6" w:rsidRPr="0068706C">
        <w:rPr>
          <w:rFonts w:ascii="David" w:hAnsi="David" w:hint="cs"/>
          <w:rtl/>
        </w:rPr>
        <w:t>,</w:t>
      </w:r>
      <w:r w:rsidRPr="0068706C">
        <w:rPr>
          <w:rFonts w:ascii="David" w:hAnsi="David"/>
          <w:rtl/>
        </w:rPr>
        <w:t xml:space="preserve"> </w:t>
      </w:r>
      <w:r w:rsidR="008F16A6" w:rsidRPr="0068706C">
        <w:rPr>
          <w:rFonts w:ascii="David" w:hAnsi="David" w:hint="cs"/>
          <w:rtl/>
        </w:rPr>
        <w:t>מאחר ש</w:t>
      </w:r>
      <w:r w:rsidRPr="0068706C">
        <w:rPr>
          <w:rFonts w:ascii="David" w:hAnsi="David"/>
          <w:rtl/>
        </w:rPr>
        <w:t>תקורת החישוביות ביצורם חשובה הרבה פחות מתקורת האימות שלהם.</w:t>
      </w:r>
    </w:p>
    <w:p w:rsidR="00302C10" w:rsidRPr="0068706C" w:rsidRDefault="00302C10" w:rsidP="006944C3">
      <w:pPr>
        <w:rPr>
          <w:rFonts w:ascii="David" w:hAnsi="David"/>
          <w:rtl/>
        </w:rPr>
      </w:pPr>
      <w:r w:rsidRPr="0068706C">
        <w:rPr>
          <w:rStyle w:val="hps"/>
          <w:rFonts w:ascii="David" w:hAnsi="David"/>
          <w:rtl/>
        </w:rPr>
        <w:t xml:space="preserve">הפתרון האידיאלי </w:t>
      </w:r>
      <w:r w:rsidR="008F16A6" w:rsidRPr="0068706C">
        <w:rPr>
          <w:rStyle w:val="hps"/>
          <w:rFonts w:ascii="David" w:hAnsi="David" w:hint="cs"/>
          <w:rtl/>
        </w:rPr>
        <w:t xml:space="preserve">לסדר העדיפות לעיל </w:t>
      </w:r>
      <w:r w:rsidRPr="0068706C">
        <w:rPr>
          <w:rStyle w:val="hps"/>
          <w:rFonts w:ascii="David" w:hAnsi="David"/>
          <w:rtl/>
        </w:rPr>
        <w:t xml:space="preserve">הינו בעל תקורה מינימלית </w:t>
      </w:r>
      <w:r w:rsidR="008F16A6" w:rsidRPr="0068706C">
        <w:rPr>
          <w:rStyle w:val="hps"/>
          <w:rFonts w:ascii="David" w:hAnsi="David" w:hint="cs"/>
          <w:rtl/>
        </w:rPr>
        <w:t xml:space="preserve">(קבועה) </w:t>
      </w:r>
      <w:r w:rsidRPr="0068706C">
        <w:rPr>
          <w:rStyle w:val="hps"/>
          <w:rFonts w:ascii="David" w:hAnsi="David"/>
          <w:rtl/>
        </w:rPr>
        <w:t xml:space="preserve">על החישוביות של צרכן המידע, ותקורה קבועה (בהיבטי </w:t>
      </w:r>
      <w:r w:rsidRPr="0068706C">
        <w:rPr>
          <w:rFonts w:ascii="David" w:hAnsi="David"/>
          <w:rtl/>
        </w:rPr>
        <w:t>מידע האימות</w:t>
      </w:r>
      <w:r w:rsidRPr="0068706C">
        <w:rPr>
          <w:rStyle w:val="hps"/>
          <w:rFonts w:ascii="David" w:hAnsi="David"/>
          <w:rtl/>
        </w:rPr>
        <w:t xml:space="preserve">) של רוחב הפס. אך לא ניתן להגיע לתקורת חישוביות קבועה של צרכן המידע, מאחר שעבור כל הרשומות שמחזירה השאילתה, הוא צריך לחשב מחדש לכל הפחות פונקציית </w:t>
      </w:r>
      <w:r w:rsidRPr="0068706C">
        <w:rPr>
          <w:rStyle w:val="hps"/>
          <w:rFonts w:ascii="David" w:hAnsi="David"/>
        </w:rPr>
        <w:t>hash</w:t>
      </w:r>
      <w:r w:rsidRPr="0068706C">
        <w:rPr>
          <w:rStyle w:val="hps"/>
          <w:rFonts w:ascii="David" w:hAnsi="David"/>
          <w:rtl/>
        </w:rPr>
        <w:t xml:space="preserve"> או פונקציה דומה. לכן יעשה שימוש בסכמות של חתימות דיגיטליות המאפשרות לאחד את כל החתימות המוחזרות לחתימה מאוחדת אחת, כך שתקורת האימות של חתימה מאוחדת כזו </w:t>
      </w:r>
      <w:r w:rsidR="006944C3" w:rsidRPr="0068706C">
        <w:rPr>
          <w:rStyle w:val="hps"/>
          <w:rFonts w:ascii="David" w:hAnsi="David" w:hint="cs"/>
          <w:rtl/>
        </w:rPr>
        <w:t>ת</w:t>
      </w:r>
      <w:r w:rsidRPr="0068706C">
        <w:rPr>
          <w:rStyle w:val="hps"/>
          <w:rFonts w:ascii="David" w:hAnsi="David"/>
          <w:rtl/>
        </w:rPr>
        <w:t xml:space="preserve">היה כמעט </w:t>
      </w:r>
      <w:r w:rsidRPr="0068706C">
        <w:rPr>
          <w:rStyle w:val="hps"/>
          <w:rFonts w:ascii="David" w:hAnsi="David" w:hint="cs"/>
          <w:rtl/>
        </w:rPr>
        <w:t>זהה</w:t>
      </w:r>
      <w:r w:rsidRPr="0068706C">
        <w:rPr>
          <w:rStyle w:val="hps"/>
          <w:rFonts w:ascii="David" w:hAnsi="David"/>
          <w:rtl/>
        </w:rPr>
        <w:t xml:space="preserve"> </w:t>
      </w:r>
      <w:r w:rsidRPr="0068706C">
        <w:rPr>
          <w:rStyle w:val="hps"/>
          <w:rFonts w:ascii="David" w:hAnsi="David" w:hint="cs"/>
          <w:rtl/>
        </w:rPr>
        <w:t>ל</w:t>
      </w:r>
      <w:r w:rsidRPr="0068706C">
        <w:rPr>
          <w:rStyle w:val="hps"/>
          <w:rFonts w:ascii="David" w:hAnsi="David"/>
          <w:rtl/>
        </w:rPr>
        <w:t xml:space="preserve">תקורת האימות של חתימה בודדת. </w:t>
      </w:r>
      <w:r w:rsidRPr="0068706C">
        <w:rPr>
          <w:rFonts w:ascii="David" w:hAnsi="David"/>
          <w:rtl/>
        </w:rPr>
        <w:t xml:space="preserve">קיימות סכמות כאלה המאפשרות לאחד חתימות שנחתמו על-ידי </w:t>
      </w:r>
      <w:r w:rsidRPr="0068706C">
        <w:rPr>
          <w:rFonts w:ascii="David" w:hAnsi="David"/>
          <w:u w:val="single"/>
          <w:rtl/>
        </w:rPr>
        <w:t xml:space="preserve">אותו </w:t>
      </w:r>
      <w:r w:rsidR="008F16A6" w:rsidRPr="0068706C">
        <w:rPr>
          <w:rFonts w:ascii="David" w:hAnsi="David" w:hint="cs"/>
          <w:u w:val="single"/>
          <w:rtl/>
        </w:rPr>
        <w:t>ה</w:t>
      </w:r>
      <w:r w:rsidRPr="0068706C">
        <w:rPr>
          <w:rFonts w:ascii="David" w:hAnsi="David"/>
          <w:u w:val="single"/>
          <w:rtl/>
        </w:rPr>
        <w:t>חותם</w:t>
      </w:r>
      <w:r w:rsidRPr="0068706C">
        <w:rPr>
          <w:rFonts w:ascii="David" w:hAnsi="David"/>
          <w:rtl/>
        </w:rPr>
        <w:t>, לכן הן מתאימות למודלים של</w:t>
      </w:r>
      <w:r w:rsidRPr="0068706C">
        <w:rPr>
          <w:rFonts w:ascii="David" w:hAnsi="David"/>
        </w:rPr>
        <w:t xml:space="preserve">Unified client </w:t>
      </w:r>
      <w:r w:rsidRPr="0068706C">
        <w:rPr>
          <w:rFonts w:ascii="David" w:hAnsi="David"/>
          <w:rtl/>
        </w:rPr>
        <w:t xml:space="preserve"> ו-</w:t>
      </w:r>
      <w:r w:rsidRPr="0068706C">
        <w:rPr>
          <w:rFonts w:ascii="David" w:hAnsi="David"/>
        </w:rPr>
        <w:t>Multi-Querier</w:t>
      </w:r>
      <w:r w:rsidRPr="0068706C">
        <w:rPr>
          <w:rFonts w:ascii="David" w:hAnsi="David"/>
          <w:rtl/>
        </w:rPr>
        <w:t xml:space="preserve">. סכמות </w:t>
      </w:r>
      <w:r w:rsidRPr="0068706C">
        <w:rPr>
          <w:rFonts w:ascii="David" w:hAnsi="David" w:hint="cs"/>
          <w:rtl/>
        </w:rPr>
        <w:t xml:space="preserve">אחרות </w:t>
      </w:r>
      <w:r w:rsidRPr="0068706C">
        <w:rPr>
          <w:rFonts w:ascii="David" w:hAnsi="David"/>
          <w:rtl/>
        </w:rPr>
        <w:t>המאפשרות לאחד חתימות שנחתמו על-ידי חותמים שונים יתאימו למודל של</w:t>
      </w:r>
      <w:r w:rsidR="008F16A6" w:rsidRPr="0068706C">
        <w:rPr>
          <w:rFonts w:ascii="David" w:hAnsi="David" w:hint="cs"/>
          <w:rtl/>
        </w:rPr>
        <w:t xml:space="preserve"> </w:t>
      </w:r>
      <w:r w:rsidRPr="0068706C">
        <w:rPr>
          <w:rFonts w:ascii="David" w:hAnsi="David"/>
        </w:rPr>
        <w:t>Multi-Owner</w:t>
      </w:r>
      <w:r w:rsidRPr="0068706C">
        <w:rPr>
          <w:rFonts w:ascii="David" w:hAnsi="David"/>
          <w:rtl/>
        </w:rPr>
        <w:t>.</w:t>
      </w:r>
    </w:p>
    <w:p w:rsidR="00FF4D13" w:rsidRPr="0068706C" w:rsidRDefault="00FF4D13" w:rsidP="00FF4D13">
      <w:pPr>
        <w:rPr>
          <w:rtl/>
        </w:rPr>
      </w:pPr>
    </w:p>
    <w:p w:rsidR="00302C10" w:rsidRPr="0068706C" w:rsidRDefault="00302C10" w:rsidP="009F5FEA">
      <w:pPr>
        <w:pStyle w:val="3"/>
        <w:numPr>
          <w:ilvl w:val="2"/>
          <w:numId w:val="22"/>
        </w:numPr>
        <w:rPr>
          <w:rFonts w:ascii="David" w:hAnsi="David" w:cs="David"/>
          <w:b/>
          <w:bCs/>
          <w:color w:val="auto"/>
          <w:sz w:val="26"/>
          <w:szCs w:val="26"/>
          <w:rtl/>
        </w:rPr>
      </w:pPr>
      <w:bookmarkStart w:id="100" w:name="_Toc491495667"/>
      <w:bookmarkStart w:id="101" w:name="_Toc491495872"/>
      <w:bookmarkStart w:id="102" w:name="_Toc491496022"/>
      <w:bookmarkStart w:id="103" w:name="_Toc500422010"/>
      <w:bookmarkStart w:id="104" w:name="_Toc500436039"/>
      <w:r w:rsidRPr="0068706C">
        <w:rPr>
          <w:rFonts w:ascii="David" w:hAnsi="David" w:cs="David" w:hint="cs"/>
          <w:b/>
          <w:bCs/>
          <w:color w:val="auto"/>
          <w:sz w:val="26"/>
          <w:szCs w:val="26"/>
          <w:rtl/>
        </w:rPr>
        <w:t>סכמות איחוד חתימות</w:t>
      </w:r>
      <w:bookmarkEnd w:id="100"/>
      <w:bookmarkEnd w:id="101"/>
      <w:bookmarkEnd w:id="102"/>
      <w:bookmarkEnd w:id="103"/>
      <w:bookmarkEnd w:id="104"/>
      <w:r w:rsidRPr="0068706C">
        <w:rPr>
          <w:rFonts w:ascii="David" w:hAnsi="David" w:cs="David" w:hint="cs"/>
          <w:b/>
          <w:bCs/>
          <w:color w:val="auto"/>
          <w:sz w:val="26"/>
          <w:szCs w:val="26"/>
          <w:rtl/>
        </w:rPr>
        <w:t xml:space="preserve"> </w:t>
      </w:r>
    </w:p>
    <w:p w:rsidR="006C56AA" w:rsidRPr="0068706C" w:rsidRDefault="006C56AA" w:rsidP="006C56AA">
      <w:pPr>
        <w:rPr>
          <w:sz w:val="16"/>
          <w:szCs w:val="16"/>
          <w:rtl/>
        </w:rPr>
      </w:pPr>
    </w:p>
    <w:p w:rsidR="00302C10" w:rsidRPr="0068706C" w:rsidRDefault="00302C10" w:rsidP="009F5FEA">
      <w:pPr>
        <w:pStyle w:val="3"/>
        <w:numPr>
          <w:ilvl w:val="3"/>
          <w:numId w:val="22"/>
        </w:numPr>
        <w:rPr>
          <w:rFonts w:ascii="David" w:hAnsi="David" w:cs="David"/>
          <w:b/>
          <w:bCs/>
          <w:color w:val="auto"/>
          <w:sz w:val="26"/>
          <w:szCs w:val="26"/>
          <w:rtl/>
        </w:rPr>
      </w:pPr>
      <w:bookmarkStart w:id="105" w:name="_Toc491495668"/>
      <w:bookmarkStart w:id="106" w:name="_Toc491495873"/>
      <w:bookmarkStart w:id="107" w:name="_Toc491496023"/>
      <w:bookmarkStart w:id="108" w:name="_Toc500422011"/>
      <w:bookmarkStart w:id="109" w:name="_Toc500436040"/>
      <w:r w:rsidRPr="0068706C">
        <w:rPr>
          <w:rFonts w:ascii="David" w:hAnsi="David" w:cs="David"/>
          <w:b/>
          <w:bCs/>
          <w:color w:val="auto"/>
          <w:sz w:val="26"/>
          <w:szCs w:val="26"/>
        </w:rPr>
        <w:t>Condensed RSA</w:t>
      </w:r>
      <w:bookmarkEnd w:id="105"/>
      <w:bookmarkEnd w:id="106"/>
      <w:bookmarkEnd w:id="107"/>
      <w:bookmarkEnd w:id="108"/>
      <w:bookmarkEnd w:id="109"/>
    </w:p>
    <w:p w:rsidR="006B5219" w:rsidRPr="0068706C" w:rsidRDefault="00302C10" w:rsidP="001115D7">
      <w:pPr>
        <w:rPr>
          <w:rFonts w:ascii="David" w:hAnsi="David"/>
          <w:rtl/>
        </w:rPr>
      </w:pPr>
      <w:r w:rsidRPr="0068706C">
        <w:rPr>
          <w:rFonts w:ascii="David" w:hAnsi="David"/>
          <w:rtl/>
        </w:rPr>
        <w:t>סכמה זו הינה הרחבה של סכמת ה-</w:t>
      </w:r>
      <w:r w:rsidRPr="0068706C">
        <w:rPr>
          <w:rFonts w:ascii="David" w:hAnsi="David"/>
        </w:rPr>
        <w:t>RSA</w:t>
      </w:r>
      <w:r w:rsidRPr="0068706C">
        <w:rPr>
          <w:rFonts w:ascii="David" w:hAnsi="David"/>
          <w:rtl/>
        </w:rPr>
        <w:t xml:space="preserve"> הסטנדרטית.</w:t>
      </w:r>
      <w:r w:rsidR="00FC20DD" w:rsidRPr="0068706C">
        <w:rPr>
          <w:rFonts w:ascii="David" w:hAnsi="David"/>
          <w:rtl/>
        </w:rPr>
        <w:t xml:space="preserve"> </w:t>
      </w:r>
      <w:r w:rsidRPr="0068706C">
        <w:rPr>
          <w:rFonts w:ascii="David" w:hAnsi="David"/>
          <w:rtl/>
        </w:rPr>
        <w:t>הצפנת ה-</w:t>
      </w:r>
      <w:r w:rsidRPr="0068706C">
        <w:rPr>
          <w:rFonts w:ascii="David" w:hAnsi="David"/>
        </w:rPr>
        <w:t>RSA</w:t>
      </w:r>
      <w:r w:rsidRPr="0068706C">
        <w:rPr>
          <w:rFonts w:ascii="David" w:hAnsi="David"/>
          <w:rtl/>
        </w:rPr>
        <w:t xml:space="preserve"> מתאימה לאחד חתימות שנוצרו בידי </w:t>
      </w:r>
      <w:r w:rsidR="00FC20DD" w:rsidRPr="0068706C">
        <w:rPr>
          <w:rFonts w:ascii="David" w:hAnsi="David"/>
          <w:rtl/>
        </w:rPr>
        <w:t>אותו ה</w:t>
      </w:r>
      <w:r w:rsidRPr="0068706C">
        <w:rPr>
          <w:rFonts w:ascii="David" w:hAnsi="David"/>
          <w:rtl/>
        </w:rPr>
        <w:t>חותם לחתימה "מאוחדת" אחת בשל תכונת ההומומורפית שלה לכפל (</w:t>
      </w:r>
      <w:r w:rsidRPr="0068706C">
        <w:rPr>
          <w:rFonts w:ascii="David" w:hAnsi="David"/>
        </w:rPr>
        <w:t>multiplicative homomorphic</w:t>
      </w:r>
      <w:r w:rsidR="006B5219" w:rsidRPr="0068706C">
        <w:rPr>
          <w:rFonts w:ascii="David" w:hAnsi="David"/>
          <w:rtl/>
        </w:rPr>
        <w:t>).</w:t>
      </w:r>
      <w:r w:rsidR="006B5219" w:rsidRPr="0068706C">
        <w:rPr>
          <w:rFonts w:ascii="David" w:hAnsi="David"/>
        </w:rPr>
        <w:t xml:space="preserve"> </w:t>
      </w:r>
      <w:r w:rsidR="006B5219" w:rsidRPr="0068706C">
        <w:rPr>
          <w:rFonts w:ascii="David" w:hAnsi="David"/>
          <w:rtl/>
        </w:rPr>
        <w:t xml:space="preserve">הומומורפיות לכפל משמעותה שתוצאת המכפלה של 2 הודעות </w:t>
      </w:r>
      <m:oMath>
        <m:sSub>
          <m:sSubPr>
            <m:ctrlPr>
              <w:rPr>
                <w:rFonts w:ascii="Cambria Math" w:eastAsiaTheme="minorHAnsi" w:hAnsi="Cambria Math"/>
              </w:rPr>
            </m:ctrlPr>
          </m:sSubPr>
          <m:e>
            <m:r>
              <w:rPr>
                <w:rFonts w:ascii="Cambria Math" w:eastAsiaTheme="minorHAnsi" w:hAnsi="Cambria Math"/>
              </w:rPr>
              <m:t>m</m:t>
            </m:r>
          </m:e>
          <m:sub>
            <m:r>
              <m:rPr>
                <m:sty m:val="p"/>
              </m:rPr>
              <w:rPr>
                <w:rFonts w:ascii="Cambria Math" w:eastAsiaTheme="minorHAnsi" w:hAnsi="Cambria Math"/>
              </w:rPr>
              <m:t>1</m:t>
            </m:r>
          </m:sub>
        </m:sSub>
      </m:oMath>
      <w:r w:rsidR="006B5219" w:rsidRPr="0068706C">
        <w:rPr>
          <w:rFonts w:ascii="David" w:hAnsi="David"/>
          <w:rtl/>
        </w:rPr>
        <w:t xml:space="preserve"> ו-</w:t>
      </w:r>
      <m:oMath>
        <m:sSub>
          <m:sSubPr>
            <m:ctrlPr>
              <w:rPr>
                <w:rFonts w:ascii="Cambria Math" w:eastAsiaTheme="minorHAnsi" w:hAnsi="Cambria Math"/>
              </w:rPr>
            </m:ctrlPr>
          </m:sSubPr>
          <m:e>
            <m:r>
              <w:rPr>
                <w:rFonts w:ascii="Cambria Math" w:eastAsiaTheme="minorHAnsi" w:hAnsi="Cambria Math"/>
              </w:rPr>
              <m:t>m</m:t>
            </m:r>
          </m:e>
          <m:sub>
            <m:r>
              <m:rPr>
                <m:sty m:val="p"/>
              </m:rPr>
              <w:rPr>
                <w:rFonts w:ascii="Cambria Math" w:eastAsiaTheme="minorHAnsi" w:hAnsi="Cambria Math"/>
              </w:rPr>
              <m:t>2</m:t>
            </m:r>
          </m:sub>
        </m:sSub>
      </m:oMath>
      <w:r w:rsidR="006B5219" w:rsidRPr="0068706C">
        <w:rPr>
          <w:rFonts w:ascii="David" w:hAnsi="David"/>
          <w:rtl/>
        </w:rPr>
        <w:t xml:space="preserve"> </w:t>
      </w:r>
      <w:r w:rsidR="00FC20DD" w:rsidRPr="0068706C">
        <w:rPr>
          <w:rFonts w:ascii="David" w:hAnsi="David"/>
          <w:rtl/>
        </w:rPr>
        <w:t xml:space="preserve">המוצפנות בנפרד על-ידי ההצפנה </w:t>
      </w:r>
      <w:r w:rsidR="00FC20DD" w:rsidRPr="0068706C">
        <w:rPr>
          <w:rFonts w:ascii="David" w:hAnsi="David"/>
        </w:rPr>
        <w:t>E</w:t>
      </w:r>
      <w:r w:rsidR="00FC20DD" w:rsidRPr="0068706C">
        <w:rPr>
          <w:rFonts w:ascii="David" w:hAnsi="David"/>
          <w:rtl/>
        </w:rPr>
        <w:t xml:space="preserve"> </w:t>
      </w:r>
      <w:r w:rsidR="000948C8" w:rsidRPr="0068706C">
        <w:rPr>
          <w:rFonts w:ascii="David" w:hAnsi="David"/>
          <w:rtl/>
        </w:rPr>
        <w:t xml:space="preserve">תהיה </w:t>
      </w:r>
      <w:r w:rsidR="006B5219" w:rsidRPr="0068706C">
        <w:rPr>
          <w:rFonts w:ascii="David" w:hAnsi="David"/>
          <w:rtl/>
        </w:rPr>
        <w:t>שווה להצפנה של המכפלה שלהם</w:t>
      </w:r>
      <w:r w:rsidR="00FC20DD" w:rsidRPr="0068706C">
        <w:rPr>
          <w:rFonts w:ascii="David" w:hAnsi="David"/>
          <w:rtl/>
        </w:rPr>
        <w:t xml:space="preserve"> על-ידי אותה ההצפנה </w:t>
      </w:r>
      <w:r w:rsidR="00FC20DD" w:rsidRPr="0068706C">
        <w:rPr>
          <w:rFonts w:ascii="David" w:hAnsi="David"/>
        </w:rPr>
        <w:t>E</w:t>
      </w:r>
      <w:r w:rsidR="006B5219" w:rsidRPr="0068706C">
        <w:rPr>
          <w:rFonts w:ascii="David" w:hAnsi="David"/>
          <w:rtl/>
        </w:rPr>
        <w:t>:</w:t>
      </w:r>
      <w:r w:rsidR="001115D7" w:rsidRPr="0068706C">
        <w:rPr>
          <w:rFonts w:ascii="David" w:hAnsi="David"/>
          <w:rtl/>
        </w:rPr>
        <w:t xml:space="preserve"> </w:t>
      </w:r>
      <w:r w:rsidR="006B5219" w:rsidRPr="0068706C">
        <w:rPr>
          <w:rFonts w:ascii="David" w:hAnsi="David"/>
          <w:rtl/>
        </w:rPr>
        <w:t xml:space="preserve"> </w:t>
      </w:r>
      <m:oMath>
        <m:r>
          <w:rPr>
            <w:rFonts w:ascii="Cambria Math" w:eastAsiaTheme="minorHAnsi" w:hAnsi="Cambria Math"/>
          </w:rPr>
          <m:t>E</m:t>
        </m:r>
        <m:d>
          <m:dPr>
            <m:ctrlPr>
              <w:rPr>
                <w:rFonts w:ascii="Cambria Math" w:eastAsiaTheme="minorHAnsi" w:hAnsi="Cambria Math"/>
              </w:rPr>
            </m:ctrlPr>
          </m:dPr>
          <m:e>
            <m:sSub>
              <m:sSubPr>
                <m:ctrlPr>
                  <w:rPr>
                    <w:rFonts w:ascii="Cambria Math" w:eastAsiaTheme="minorHAnsi" w:hAnsi="Cambria Math"/>
                  </w:rPr>
                </m:ctrlPr>
              </m:sSubPr>
              <m:e>
                <m:r>
                  <w:rPr>
                    <w:rFonts w:ascii="Cambria Math" w:eastAsiaTheme="minorHAnsi" w:hAnsi="Cambria Math"/>
                  </w:rPr>
                  <m:t>m</m:t>
                </m:r>
              </m:e>
              <m:sub>
                <m:r>
                  <m:rPr>
                    <m:sty m:val="p"/>
                  </m:rPr>
                  <w:rPr>
                    <w:rFonts w:ascii="Cambria Math" w:eastAsiaTheme="minorHAnsi" w:hAnsi="Cambria Math"/>
                  </w:rPr>
                  <m:t>1</m:t>
                </m:r>
              </m:sub>
            </m:sSub>
          </m:e>
        </m:d>
        <m:r>
          <m:rPr>
            <m:sty m:val="p"/>
          </m:rPr>
          <w:rPr>
            <w:rFonts w:ascii="Cambria Math" w:eastAsiaTheme="minorHAnsi" w:hAnsi="Cambria Math"/>
          </w:rPr>
          <m:t xml:space="preserve"> · </m:t>
        </m:r>
        <m:r>
          <w:rPr>
            <w:rFonts w:ascii="Cambria Math" w:eastAsiaTheme="minorHAnsi" w:hAnsi="Cambria Math"/>
          </w:rPr>
          <m:t>E</m:t>
        </m:r>
        <m:d>
          <m:dPr>
            <m:ctrlPr>
              <w:rPr>
                <w:rFonts w:ascii="Cambria Math" w:eastAsiaTheme="minorHAnsi" w:hAnsi="Cambria Math"/>
              </w:rPr>
            </m:ctrlPr>
          </m:dPr>
          <m:e>
            <m:sSub>
              <m:sSubPr>
                <m:ctrlPr>
                  <w:rPr>
                    <w:rFonts w:ascii="Cambria Math" w:eastAsiaTheme="minorHAnsi" w:hAnsi="Cambria Math"/>
                  </w:rPr>
                </m:ctrlPr>
              </m:sSubPr>
              <m:e>
                <m:r>
                  <w:rPr>
                    <w:rFonts w:ascii="Cambria Math" w:eastAsiaTheme="minorHAnsi" w:hAnsi="Cambria Math"/>
                  </w:rPr>
                  <m:t>m</m:t>
                </m:r>
              </m:e>
              <m:sub>
                <m:r>
                  <m:rPr>
                    <m:sty m:val="p"/>
                  </m:rPr>
                  <w:rPr>
                    <w:rFonts w:ascii="Cambria Math" w:eastAsiaTheme="minorHAnsi" w:hAnsi="Cambria Math"/>
                  </w:rPr>
                  <m:t>2</m:t>
                </m:r>
              </m:sub>
            </m:sSub>
          </m:e>
        </m:d>
        <m:r>
          <m:rPr>
            <m:sty m:val="p"/>
          </m:rPr>
          <w:rPr>
            <w:rFonts w:ascii="Cambria Math" w:eastAsiaTheme="minorHAnsi" w:hAnsi="Cambria Math"/>
          </w:rPr>
          <m:t xml:space="preserve">= </m:t>
        </m:r>
        <m:r>
          <w:rPr>
            <w:rFonts w:ascii="Cambria Math" w:eastAsiaTheme="minorHAnsi" w:hAnsi="Cambria Math"/>
          </w:rPr>
          <m:t>E</m:t>
        </m:r>
        <m:d>
          <m:dPr>
            <m:ctrlPr>
              <w:rPr>
                <w:rFonts w:ascii="Cambria Math" w:eastAsiaTheme="minorHAnsi" w:hAnsi="Cambria Math"/>
              </w:rPr>
            </m:ctrlPr>
          </m:dPr>
          <m:e>
            <m:sSub>
              <m:sSubPr>
                <m:ctrlPr>
                  <w:rPr>
                    <w:rFonts w:ascii="Cambria Math" w:eastAsiaTheme="minorHAnsi" w:hAnsi="Cambria Math"/>
                  </w:rPr>
                </m:ctrlPr>
              </m:sSubPr>
              <m:e>
                <m:r>
                  <w:rPr>
                    <w:rFonts w:ascii="Cambria Math" w:eastAsiaTheme="minorHAnsi" w:hAnsi="Cambria Math"/>
                  </w:rPr>
                  <m:t>m</m:t>
                </m:r>
              </m:e>
              <m:sub>
                <m:r>
                  <m:rPr>
                    <m:sty m:val="p"/>
                  </m:rPr>
                  <w:rPr>
                    <w:rFonts w:ascii="Cambria Math" w:eastAsiaTheme="minorHAnsi" w:hAnsi="Cambria Math"/>
                  </w:rPr>
                  <m:t>1</m:t>
                </m:r>
              </m:sub>
            </m:sSub>
            <m:r>
              <m:rPr>
                <m:sty m:val="p"/>
              </m:rPr>
              <w:rPr>
                <w:rFonts w:ascii="Cambria Math" w:eastAsiaTheme="minorHAnsi" w:hAnsi="Cambria Math"/>
              </w:rPr>
              <m:t>·</m:t>
            </m:r>
            <m:sSub>
              <m:sSubPr>
                <m:ctrlPr>
                  <w:rPr>
                    <w:rFonts w:ascii="Cambria Math" w:eastAsiaTheme="minorHAnsi" w:hAnsi="Cambria Math"/>
                  </w:rPr>
                </m:ctrlPr>
              </m:sSubPr>
              <m:e>
                <m:r>
                  <w:rPr>
                    <w:rFonts w:ascii="Cambria Math" w:eastAsiaTheme="minorHAnsi" w:hAnsi="Cambria Math"/>
                  </w:rPr>
                  <m:t>m</m:t>
                </m:r>
              </m:e>
              <m:sub>
                <m:r>
                  <m:rPr>
                    <m:sty m:val="p"/>
                  </m:rPr>
                  <w:rPr>
                    <w:rFonts w:ascii="Cambria Math" w:eastAsiaTheme="minorHAnsi" w:hAnsi="Cambria Math"/>
                  </w:rPr>
                  <m:t>2</m:t>
                </m:r>
              </m:sub>
            </m:sSub>
          </m:e>
        </m:d>
      </m:oMath>
      <w:r w:rsidR="006B5219" w:rsidRPr="0068706C">
        <w:rPr>
          <w:rFonts w:ascii="David" w:hAnsi="David"/>
          <w:rtl/>
        </w:rPr>
        <w:t>.</w:t>
      </w:r>
    </w:p>
    <w:p w:rsidR="001115D7" w:rsidRPr="0068706C" w:rsidRDefault="001115D7" w:rsidP="001115D7">
      <w:pPr>
        <w:rPr>
          <w:rFonts w:ascii="David" w:hAnsi="David"/>
          <w:rtl/>
        </w:rPr>
      </w:pPr>
      <w:r w:rsidRPr="0068706C">
        <w:rPr>
          <w:rFonts w:ascii="David" w:hAnsi="David"/>
          <w:rtl/>
        </w:rPr>
        <w:t>תכונה זו מאפשרת ל"אחד" חתימות בצורה מדורגת, כלומר להוסיף בכל פעם הודעות חתומות נוספות לחתימה ה"מאוחדת". אימות מוצלח של חתימה "מאוחדת" כזו מבטיח שכל ההודעות ה"מאוחדות" בחתימה נחתמו בצורה תקינה בידי החותם המורשה.</w:t>
      </w:r>
    </w:p>
    <w:p w:rsidR="001115D7" w:rsidRPr="0068706C" w:rsidRDefault="001115D7" w:rsidP="00822EC5">
      <w:pPr>
        <w:rPr>
          <w:rFonts w:ascii="David" w:hAnsi="David"/>
          <w:rtl/>
        </w:rPr>
      </w:pPr>
    </w:p>
    <w:p w:rsidR="00302C10" w:rsidRPr="0068706C" w:rsidRDefault="00302C10" w:rsidP="006E0A07">
      <w:pPr>
        <w:pStyle w:val="3"/>
        <w:numPr>
          <w:ilvl w:val="4"/>
          <w:numId w:val="22"/>
        </w:numPr>
        <w:rPr>
          <w:rFonts w:ascii="David" w:hAnsi="David" w:cs="David"/>
          <w:b/>
          <w:bCs/>
          <w:color w:val="auto"/>
          <w:sz w:val="26"/>
          <w:szCs w:val="26"/>
          <w:rtl/>
        </w:rPr>
      </w:pPr>
      <w:bookmarkStart w:id="110" w:name="_Toc491495669"/>
      <w:bookmarkStart w:id="111" w:name="_Toc491495874"/>
      <w:bookmarkStart w:id="112" w:name="_Toc491496024"/>
      <w:bookmarkStart w:id="113" w:name="_Toc500422012"/>
      <w:bookmarkStart w:id="114" w:name="_Toc500436041"/>
      <w:r w:rsidRPr="0068706C">
        <w:rPr>
          <w:rFonts w:ascii="David" w:hAnsi="David" w:cs="David"/>
          <w:b/>
          <w:bCs/>
          <w:color w:val="auto"/>
          <w:sz w:val="26"/>
          <w:szCs w:val="26"/>
        </w:rPr>
        <w:t>RSA</w:t>
      </w:r>
      <w:r w:rsidRPr="0068706C">
        <w:rPr>
          <w:rFonts w:ascii="David" w:hAnsi="David" w:cs="David"/>
          <w:b/>
          <w:bCs/>
          <w:color w:val="auto"/>
          <w:sz w:val="26"/>
          <w:szCs w:val="26"/>
          <w:rtl/>
        </w:rPr>
        <w:t xml:space="preserve"> סטנדרט</w:t>
      </w:r>
      <w:r w:rsidRPr="0068706C">
        <w:rPr>
          <w:rFonts w:ascii="David" w:hAnsi="David" w:cs="David" w:hint="cs"/>
          <w:b/>
          <w:bCs/>
          <w:color w:val="auto"/>
          <w:sz w:val="26"/>
          <w:szCs w:val="26"/>
          <w:rtl/>
        </w:rPr>
        <w:t>י</w:t>
      </w:r>
      <w:bookmarkEnd w:id="110"/>
      <w:bookmarkEnd w:id="111"/>
      <w:bookmarkEnd w:id="112"/>
      <w:bookmarkEnd w:id="113"/>
      <w:bookmarkEnd w:id="114"/>
    </w:p>
    <w:p w:rsidR="00302C10" w:rsidRPr="0068706C" w:rsidRDefault="00302C10" w:rsidP="00302C10">
      <w:pPr>
        <w:rPr>
          <w:rFonts w:ascii="David" w:hAnsi="David"/>
          <w:rtl/>
        </w:rPr>
      </w:pPr>
      <w:r w:rsidRPr="0068706C">
        <w:rPr>
          <w:rFonts w:ascii="David" w:hAnsi="David"/>
          <w:rtl/>
        </w:rPr>
        <w:t>ניזכר בקצרה בסכמת ה-</w:t>
      </w:r>
      <w:r w:rsidRPr="0068706C">
        <w:rPr>
          <w:rFonts w:ascii="David" w:hAnsi="David"/>
        </w:rPr>
        <w:t>RSA</w:t>
      </w:r>
      <w:r w:rsidRPr="0068706C">
        <w:rPr>
          <w:rFonts w:ascii="David" w:hAnsi="David"/>
          <w:rtl/>
        </w:rPr>
        <w:t xml:space="preserve"> הסטנדרטית: </w:t>
      </w:r>
    </w:p>
    <w:p w:rsidR="00302C10" w:rsidRPr="0068706C" w:rsidRDefault="00302C10" w:rsidP="00296D31">
      <w:pPr>
        <w:pStyle w:val="a5"/>
        <w:numPr>
          <w:ilvl w:val="0"/>
          <w:numId w:val="5"/>
        </w:numPr>
        <w:spacing w:after="0" w:line="360" w:lineRule="auto"/>
        <w:ind w:left="357" w:hanging="357"/>
        <w:contextualSpacing w:val="0"/>
        <w:rPr>
          <w:rFonts w:ascii="David" w:hAnsi="David" w:cs="David"/>
          <w:sz w:val="24"/>
          <w:szCs w:val="24"/>
        </w:rPr>
      </w:pPr>
      <w:r w:rsidRPr="0068706C">
        <w:rPr>
          <w:rFonts w:ascii="David" w:hAnsi="David" w:cs="David"/>
          <w:sz w:val="24"/>
          <w:szCs w:val="24"/>
          <w:rtl/>
        </w:rPr>
        <w:t xml:space="preserve">בוחרים 2 מספרים ראשוניים אקראיים </w:t>
      </w:r>
      <w:r w:rsidRPr="0068706C">
        <w:rPr>
          <w:rFonts w:ascii="David" w:hAnsi="David" w:cs="David"/>
          <w:sz w:val="24"/>
          <w:szCs w:val="24"/>
        </w:rPr>
        <w:t xml:space="preserve"> p</w:t>
      </w:r>
      <w:r w:rsidRPr="0068706C">
        <w:rPr>
          <w:rFonts w:ascii="David" w:hAnsi="David" w:cs="David"/>
          <w:sz w:val="24"/>
          <w:szCs w:val="24"/>
          <w:rtl/>
        </w:rPr>
        <w:t xml:space="preserve"> ו-</w:t>
      </w:r>
      <w:r w:rsidRPr="0068706C">
        <w:rPr>
          <w:rFonts w:ascii="David" w:hAnsi="David" w:cs="David"/>
          <w:sz w:val="24"/>
          <w:szCs w:val="24"/>
        </w:rPr>
        <w:t>q</w:t>
      </w:r>
      <w:r w:rsidRPr="0068706C">
        <w:rPr>
          <w:rFonts w:ascii="David" w:hAnsi="David" w:cs="David"/>
          <w:sz w:val="24"/>
          <w:szCs w:val="24"/>
          <w:rtl/>
        </w:rPr>
        <w:t xml:space="preserve"> בגודל </w:t>
      </w:r>
      <w:r w:rsidRPr="0068706C">
        <w:rPr>
          <w:rFonts w:ascii="David" w:hAnsi="David" w:cs="David"/>
          <w:sz w:val="24"/>
          <w:szCs w:val="24"/>
        </w:rPr>
        <w:t>-</w:t>
      </w:r>
      <m:oMath>
        <m:f>
          <m:fPr>
            <m:ctrlPr>
              <w:rPr>
                <w:rFonts w:ascii="Cambria Math" w:hAnsi="Cambria Math" w:cs="David"/>
                <w:sz w:val="24"/>
                <w:szCs w:val="24"/>
              </w:rPr>
            </m:ctrlPr>
          </m:fPr>
          <m:num>
            <m:r>
              <w:rPr>
                <w:rFonts w:ascii="Cambria Math" w:hAnsi="Cambria Math" w:cs="David"/>
                <w:sz w:val="24"/>
                <w:szCs w:val="24"/>
              </w:rPr>
              <m:t>k</m:t>
            </m:r>
          </m:num>
          <m:den>
            <m:r>
              <w:rPr>
                <w:rFonts w:ascii="Cambria Math" w:hAnsi="Cambria Math" w:cs="David"/>
                <w:sz w:val="24"/>
                <w:szCs w:val="24"/>
              </w:rPr>
              <m:t>2</m:t>
            </m:r>
          </m:den>
        </m:f>
      </m:oMath>
      <w:r w:rsidRPr="0068706C">
        <w:rPr>
          <w:rFonts w:ascii="David" w:hAnsi="David" w:cs="David"/>
          <w:sz w:val="24"/>
          <w:szCs w:val="24"/>
          <w:rtl/>
        </w:rPr>
        <w:t xml:space="preserve"> ביטים (כאשר </w:t>
      </w:r>
      <w:r w:rsidRPr="0068706C">
        <w:rPr>
          <w:rFonts w:ascii="David" w:hAnsi="David" w:cs="David"/>
          <w:sz w:val="24"/>
          <w:szCs w:val="24"/>
        </w:rPr>
        <w:t>k</w:t>
      </w:r>
      <w:r w:rsidRPr="0068706C">
        <w:rPr>
          <w:rFonts w:ascii="David" w:hAnsi="David" w:cs="David"/>
          <w:sz w:val="24"/>
          <w:szCs w:val="24"/>
          <w:rtl/>
        </w:rPr>
        <w:t xml:space="preserve"> הוא בגודל של 1024 ביטים לפחות).</w:t>
      </w:r>
    </w:p>
    <w:p w:rsidR="00302C10" w:rsidRPr="0068706C" w:rsidRDefault="00302C10" w:rsidP="00296D31">
      <w:pPr>
        <w:pStyle w:val="a5"/>
        <w:numPr>
          <w:ilvl w:val="0"/>
          <w:numId w:val="5"/>
        </w:numPr>
        <w:spacing w:after="0" w:line="360" w:lineRule="auto"/>
        <w:ind w:left="357" w:hanging="357"/>
        <w:contextualSpacing w:val="0"/>
        <w:rPr>
          <w:rFonts w:ascii="David" w:hAnsi="David" w:cs="David"/>
          <w:sz w:val="24"/>
          <w:szCs w:val="24"/>
        </w:rPr>
      </w:pPr>
      <w:r w:rsidRPr="0068706C">
        <w:rPr>
          <w:rFonts w:ascii="David" w:hAnsi="David" w:cs="David"/>
          <w:sz w:val="24"/>
          <w:szCs w:val="24"/>
          <w:rtl/>
        </w:rPr>
        <w:t xml:space="preserve">מחשבים את </w:t>
      </w:r>
      <m:oMath>
        <m:r>
          <w:rPr>
            <w:rFonts w:ascii="Cambria Math" w:hAnsi="Cambria Math" w:cs="David"/>
            <w:sz w:val="24"/>
            <w:szCs w:val="24"/>
          </w:rPr>
          <m:t>n=pq</m:t>
        </m:r>
      </m:oMath>
      <w:r w:rsidRPr="0068706C">
        <w:rPr>
          <w:rFonts w:ascii="David" w:hAnsi="David" w:cs="David"/>
          <w:sz w:val="24"/>
          <w:szCs w:val="24"/>
          <w:rtl/>
        </w:rPr>
        <w:t>.</w:t>
      </w:r>
    </w:p>
    <w:p w:rsidR="00302C10" w:rsidRPr="0068706C" w:rsidRDefault="00302C10" w:rsidP="00296D31">
      <w:pPr>
        <w:pStyle w:val="a5"/>
        <w:numPr>
          <w:ilvl w:val="0"/>
          <w:numId w:val="5"/>
        </w:numPr>
        <w:spacing w:after="0" w:line="360" w:lineRule="auto"/>
        <w:ind w:left="357" w:hanging="357"/>
        <w:contextualSpacing w:val="0"/>
        <w:rPr>
          <w:rFonts w:ascii="David" w:hAnsi="David" w:cs="David"/>
          <w:sz w:val="24"/>
          <w:szCs w:val="24"/>
        </w:rPr>
      </w:pPr>
      <w:r w:rsidRPr="0068706C">
        <w:rPr>
          <w:rFonts w:ascii="David" w:hAnsi="David" w:cs="David"/>
          <w:sz w:val="24"/>
          <w:szCs w:val="24"/>
          <w:rtl/>
        </w:rPr>
        <w:t xml:space="preserve">מחשבים את </w:t>
      </w:r>
      <m:oMath>
        <m:r>
          <w:rPr>
            <w:rFonts w:ascii="Cambria Math" w:hAnsi="Cambria Math" w:cs="David"/>
            <w:sz w:val="24"/>
            <w:szCs w:val="24"/>
          </w:rPr>
          <m:t>ɸ</m:t>
        </m:r>
        <m:d>
          <m:dPr>
            <m:ctrlPr>
              <w:rPr>
                <w:rFonts w:ascii="Cambria Math" w:hAnsi="Cambria Math" w:cs="David"/>
                <w:i/>
                <w:sz w:val="24"/>
                <w:szCs w:val="24"/>
              </w:rPr>
            </m:ctrlPr>
          </m:dPr>
          <m:e>
            <m:r>
              <w:rPr>
                <w:rFonts w:ascii="Cambria Math" w:hAnsi="Cambria Math" w:cs="David"/>
                <w:sz w:val="24"/>
                <w:szCs w:val="24"/>
              </w:rPr>
              <m:t>n</m:t>
            </m:r>
          </m:e>
        </m:d>
        <m:r>
          <w:rPr>
            <w:rFonts w:ascii="Cambria Math" w:hAnsi="Cambria Math" w:cs="David"/>
            <w:sz w:val="24"/>
            <w:szCs w:val="24"/>
          </w:rPr>
          <m:t>=(p-1)(q-1)</m:t>
        </m:r>
      </m:oMath>
      <w:r w:rsidRPr="0068706C">
        <w:rPr>
          <w:rFonts w:ascii="David" w:hAnsi="David" w:cs="David"/>
          <w:sz w:val="24"/>
          <w:szCs w:val="24"/>
          <w:rtl/>
        </w:rPr>
        <w:t>.</w:t>
      </w:r>
    </w:p>
    <w:p w:rsidR="00302C10" w:rsidRPr="0068706C" w:rsidRDefault="00302C10" w:rsidP="00296D31">
      <w:pPr>
        <w:pStyle w:val="a5"/>
        <w:numPr>
          <w:ilvl w:val="0"/>
          <w:numId w:val="5"/>
        </w:numPr>
        <w:spacing w:after="0" w:line="360" w:lineRule="auto"/>
        <w:ind w:left="357" w:hanging="357"/>
        <w:contextualSpacing w:val="0"/>
        <w:rPr>
          <w:rFonts w:ascii="David" w:hAnsi="David" w:cs="David"/>
          <w:sz w:val="24"/>
          <w:szCs w:val="24"/>
        </w:rPr>
      </w:pPr>
      <w:r w:rsidRPr="0068706C">
        <w:rPr>
          <w:rFonts w:ascii="David" w:hAnsi="David" w:cs="David"/>
          <w:sz w:val="24"/>
          <w:szCs w:val="24"/>
          <w:rtl/>
        </w:rPr>
        <w:t>בוחרים מפתח ציבורי, שלם</w:t>
      </w:r>
      <w:r w:rsidRPr="0068706C">
        <w:rPr>
          <w:rFonts w:ascii="David" w:hAnsi="David" w:cs="David"/>
          <w:sz w:val="24"/>
          <w:szCs w:val="24"/>
        </w:rPr>
        <w:t xml:space="preserve">e </w:t>
      </w:r>
      <w:r w:rsidRPr="0068706C">
        <w:rPr>
          <w:rFonts w:ascii="David" w:hAnsi="David" w:cs="David"/>
          <w:sz w:val="24"/>
          <w:szCs w:val="24"/>
          <w:rtl/>
        </w:rPr>
        <w:t xml:space="preserve"> שהוא </w:t>
      </w:r>
      <w:hyperlink r:id="rId13" w:tooltip="מספרים זרים" w:history="1">
        <w:r w:rsidRPr="0068706C">
          <w:rPr>
            <w:rFonts w:ascii="David" w:hAnsi="David" w:cs="David"/>
            <w:sz w:val="24"/>
            <w:szCs w:val="24"/>
            <w:rtl/>
          </w:rPr>
          <w:t>זר</w:t>
        </w:r>
      </w:hyperlink>
      <w:r w:rsidRPr="0068706C">
        <w:rPr>
          <w:rFonts w:ascii="David" w:hAnsi="David" w:cs="David"/>
          <w:sz w:val="24"/>
          <w:szCs w:val="24"/>
        </w:rPr>
        <w:t xml:space="preserve"> </w:t>
      </w:r>
      <w:r w:rsidRPr="0068706C">
        <w:rPr>
          <w:rFonts w:ascii="David" w:hAnsi="David" w:cs="David"/>
          <w:sz w:val="24"/>
          <w:szCs w:val="24"/>
          <w:rtl/>
        </w:rPr>
        <w:t>ל-</w:t>
      </w:r>
      <m:oMath>
        <m:r>
          <w:rPr>
            <w:rFonts w:ascii="Cambria Math" w:hAnsi="Cambria Math" w:cs="David"/>
            <w:sz w:val="24"/>
            <w:szCs w:val="24"/>
          </w:rPr>
          <m:t xml:space="preserve"> ɸ</m:t>
        </m:r>
      </m:oMath>
      <w:r w:rsidRPr="0068706C">
        <w:rPr>
          <w:rFonts w:ascii="David" w:hAnsi="David" w:cs="David"/>
          <w:sz w:val="24"/>
          <w:szCs w:val="24"/>
          <w:rtl/>
        </w:rPr>
        <w:t xml:space="preserve">,המקיים: </w:t>
      </w:r>
      <m:oMath>
        <m:r>
          <m:rPr>
            <m:sty m:val="p"/>
          </m:rPr>
          <w:rPr>
            <w:rFonts w:ascii="Cambria Math" w:hAnsi="Cambria Math" w:cs="David"/>
            <w:sz w:val="24"/>
            <w:szCs w:val="24"/>
          </w:rPr>
          <m:t>1</m:t>
        </m:r>
        <m:r>
          <w:rPr>
            <w:rFonts w:ascii="Cambria Math" w:hAnsi="Cambria Math" w:cs="David"/>
            <w:sz w:val="24"/>
            <w:szCs w:val="24"/>
          </w:rPr>
          <m:t>&lt;e&lt;ɸ</m:t>
        </m:r>
      </m:oMath>
      <w:r w:rsidRPr="0068706C">
        <w:rPr>
          <w:rFonts w:ascii="David" w:hAnsi="David" w:cs="David"/>
          <w:sz w:val="24"/>
          <w:szCs w:val="24"/>
          <w:rtl/>
        </w:rPr>
        <w:t xml:space="preserve">, </w:t>
      </w:r>
      <w:r w:rsidRPr="0068706C">
        <w:rPr>
          <w:rFonts w:ascii="David" w:hAnsi="David" w:cs="David"/>
          <w:sz w:val="24"/>
          <w:szCs w:val="24"/>
        </w:rPr>
        <w:t xml:space="preserve">  </w:t>
      </w:r>
      <m:oMath>
        <m:r>
          <w:rPr>
            <w:rFonts w:ascii="Cambria Math" w:hAnsi="Cambria Math" w:cs="David"/>
            <w:sz w:val="24"/>
            <w:szCs w:val="24"/>
          </w:rPr>
          <m:t>e</m:t>
        </m:r>
        <m:r>
          <m:rPr>
            <m:scr m:val="double-struck"/>
          </m:rPr>
          <w:rPr>
            <w:rFonts w:ascii="Cambria Math" w:hAnsi="Cambria Math" w:cs="David"/>
            <w:sz w:val="24"/>
            <w:szCs w:val="24"/>
          </w:rPr>
          <m:t>∈Z</m:t>
        </m:r>
        <m:m>
          <m:mPr>
            <m:mcs>
              <m:mc>
                <m:mcPr>
                  <m:count m:val="1"/>
                  <m:mcJc m:val="center"/>
                </m:mcPr>
              </m:mc>
            </m:mcs>
            <m:ctrlPr>
              <w:rPr>
                <w:rFonts w:ascii="Cambria Math" w:hAnsi="Cambria Math" w:cs="David"/>
                <w:sz w:val="24"/>
                <w:szCs w:val="24"/>
              </w:rPr>
            </m:ctrlPr>
          </m:mPr>
          <m:mr>
            <m:e>
              <m:r>
                <w:rPr>
                  <w:rFonts w:ascii="Cambria Math" w:hAnsi="Cambria Math" w:cs="David"/>
                  <w:sz w:val="24"/>
                  <w:szCs w:val="24"/>
                </w:rPr>
                <m:t>*</m:t>
              </m:r>
            </m:e>
          </m:mr>
          <m:mr>
            <m:e>
              <m:r>
                <w:rPr>
                  <w:rFonts w:ascii="Cambria Math" w:hAnsi="Cambria Math" w:cs="David"/>
                  <w:sz w:val="24"/>
                  <w:szCs w:val="24"/>
                </w:rPr>
                <m:t>n</m:t>
              </m:r>
            </m:e>
          </m:mr>
        </m:m>
      </m:oMath>
    </w:p>
    <w:p w:rsidR="00302C10" w:rsidRPr="0068706C" w:rsidRDefault="00302C10" w:rsidP="00296D31">
      <w:pPr>
        <w:pStyle w:val="a5"/>
        <w:numPr>
          <w:ilvl w:val="0"/>
          <w:numId w:val="5"/>
        </w:numPr>
        <w:spacing w:after="0" w:line="360" w:lineRule="auto"/>
        <w:ind w:left="357" w:hanging="357"/>
        <w:contextualSpacing w:val="0"/>
        <w:rPr>
          <w:rFonts w:ascii="David" w:hAnsi="David" w:cs="David"/>
          <w:sz w:val="24"/>
          <w:szCs w:val="24"/>
        </w:rPr>
      </w:pPr>
      <w:r w:rsidRPr="0068706C">
        <w:rPr>
          <w:rFonts w:ascii="David" w:hAnsi="David" w:cs="David"/>
          <w:sz w:val="24"/>
          <w:szCs w:val="24"/>
          <w:rtl/>
        </w:rPr>
        <w:t xml:space="preserve">מחשבים את המפתח הפרטי </w:t>
      </w:r>
      <w:r w:rsidRPr="0068706C">
        <w:rPr>
          <w:rFonts w:ascii="David" w:hAnsi="David" w:cs="David"/>
          <w:sz w:val="24"/>
          <w:szCs w:val="24"/>
        </w:rPr>
        <w:t>d</w:t>
      </w:r>
      <w:r w:rsidRPr="0068706C">
        <w:rPr>
          <w:rFonts w:ascii="David" w:hAnsi="David" w:cs="David"/>
          <w:sz w:val="24"/>
          <w:szCs w:val="24"/>
          <w:rtl/>
        </w:rPr>
        <w:t xml:space="preserve"> המקיים: </w:t>
      </w:r>
      <m:oMath>
        <m:r>
          <w:rPr>
            <w:rFonts w:ascii="Cambria Math" w:hAnsi="Cambria Math" w:cs="David"/>
            <w:sz w:val="24"/>
            <w:szCs w:val="24"/>
          </w:rPr>
          <m:t>de≡1(mod ɸ)</m:t>
        </m:r>
      </m:oMath>
      <w:r w:rsidRPr="0068706C">
        <w:rPr>
          <w:rFonts w:ascii="David" w:hAnsi="David" w:cs="David"/>
          <w:sz w:val="24"/>
          <w:szCs w:val="24"/>
          <w:rtl/>
        </w:rPr>
        <w:t xml:space="preserve">, </w:t>
      </w:r>
      <m:oMath>
        <m:r>
          <w:rPr>
            <w:rFonts w:ascii="Cambria Math" w:hAnsi="Cambria Math" w:cs="David"/>
            <w:sz w:val="24"/>
            <w:szCs w:val="24"/>
          </w:rPr>
          <m:t>d,e</m:t>
        </m:r>
        <m:r>
          <m:rPr>
            <m:scr m:val="double-struck"/>
          </m:rPr>
          <w:rPr>
            <w:rFonts w:ascii="Cambria Math" w:hAnsi="Cambria Math" w:cs="David"/>
            <w:sz w:val="24"/>
            <w:szCs w:val="24"/>
          </w:rPr>
          <m:t>∈Z</m:t>
        </m:r>
        <m:m>
          <m:mPr>
            <m:mcs>
              <m:mc>
                <m:mcPr>
                  <m:count m:val="1"/>
                  <m:mcJc m:val="center"/>
                </m:mcPr>
              </m:mc>
            </m:mcs>
            <m:ctrlPr>
              <w:rPr>
                <w:rFonts w:ascii="Cambria Math" w:hAnsi="Cambria Math" w:cs="David"/>
                <w:sz w:val="24"/>
                <w:szCs w:val="24"/>
              </w:rPr>
            </m:ctrlPr>
          </m:mPr>
          <m:mr>
            <m:e>
              <m:r>
                <w:rPr>
                  <w:rFonts w:ascii="Cambria Math" w:hAnsi="Cambria Math" w:cs="David"/>
                  <w:sz w:val="24"/>
                  <w:szCs w:val="24"/>
                </w:rPr>
                <m:t>*</m:t>
              </m:r>
            </m:e>
          </m:mr>
          <m:mr>
            <m:e>
              <m:r>
                <w:rPr>
                  <w:rFonts w:ascii="Cambria Math" w:hAnsi="Cambria Math" w:cs="David"/>
                  <w:sz w:val="24"/>
                  <w:szCs w:val="24"/>
                </w:rPr>
                <m:t>n</m:t>
              </m:r>
            </m:e>
          </m:mr>
        </m:m>
      </m:oMath>
    </w:p>
    <w:p w:rsidR="00302C10" w:rsidRPr="0068706C" w:rsidRDefault="00302C10" w:rsidP="00FF4D13">
      <w:pPr>
        <w:spacing w:before="100" w:beforeAutospacing="1" w:after="100" w:afterAutospacing="1"/>
        <w:rPr>
          <w:rFonts w:ascii="David" w:hAnsi="David"/>
          <w:rtl/>
        </w:rPr>
      </w:pPr>
      <w:r w:rsidRPr="0068706C">
        <w:rPr>
          <w:rFonts w:ascii="David" w:hAnsi="David"/>
          <w:rtl/>
        </w:rPr>
        <w:t>חתימת</w:t>
      </w:r>
      <w:r w:rsidRPr="0068706C">
        <w:rPr>
          <w:rFonts w:ascii="David" w:hAnsi="David"/>
        </w:rPr>
        <w:t xml:space="preserve">RSA </w:t>
      </w:r>
      <w:r w:rsidRPr="0068706C">
        <w:rPr>
          <w:rFonts w:ascii="David" w:hAnsi="David"/>
          <w:rtl/>
        </w:rPr>
        <w:t xml:space="preserve"> מחושבת בעזרת פונקציית</w:t>
      </w:r>
      <w:r w:rsidRPr="0068706C">
        <w:rPr>
          <w:rFonts w:ascii="David" w:hAnsi="David"/>
        </w:rPr>
        <w:t xml:space="preserve">hash </w:t>
      </w:r>
      <w:r w:rsidRPr="0068706C">
        <w:rPr>
          <w:rFonts w:ascii="David" w:hAnsi="David"/>
          <w:rtl/>
        </w:rPr>
        <w:t xml:space="preserve"> על הודעת הקלט. תהא </w:t>
      </w:r>
      <m:oMath>
        <m:r>
          <w:rPr>
            <w:rFonts w:ascii="Cambria Math" w:hAnsi="Cambria Math"/>
          </w:rPr>
          <m:t>h()</m:t>
        </m:r>
      </m:oMath>
      <w:r w:rsidRPr="0068706C">
        <w:rPr>
          <w:rFonts w:ascii="David" w:hAnsi="David"/>
          <w:rtl/>
        </w:rPr>
        <w:t xml:space="preserve">, פונקציית </w:t>
      </w:r>
      <w:r w:rsidRPr="0068706C">
        <w:rPr>
          <w:rFonts w:ascii="David" w:hAnsi="David"/>
        </w:rPr>
        <w:t>hash</w:t>
      </w:r>
      <w:r w:rsidRPr="0068706C">
        <w:rPr>
          <w:rFonts w:ascii="David" w:hAnsi="David"/>
          <w:rtl/>
        </w:rPr>
        <w:t xml:space="preserve"> כזו (כגון </w:t>
      </w:r>
      <w:r w:rsidRPr="0068706C">
        <w:rPr>
          <w:rFonts w:ascii="David" w:hAnsi="David"/>
        </w:rPr>
        <w:t>MD5</w:t>
      </w:r>
      <w:r w:rsidRPr="0068706C">
        <w:rPr>
          <w:rFonts w:ascii="David" w:hAnsi="David"/>
          <w:rtl/>
        </w:rPr>
        <w:t xml:space="preserve"> או </w:t>
      </w:r>
      <w:r w:rsidRPr="0068706C">
        <w:rPr>
          <w:rFonts w:ascii="David" w:hAnsi="David"/>
        </w:rPr>
        <w:t>SHA-1</w:t>
      </w:r>
      <w:r w:rsidRPr="0068706C">
        <w:rPr>
          <w:rFonts w:ascii="David" w:hAnsi="David"/>
          <w:rtl/>
        </w:rPr>
        <w:t xml:space="preserve">) אשר על הודעת הקלט באורך משתנה </w:t>
      </w:r>
      <w:r w:rsidRPr="0068706C">
        <w:rPr>
          <w:rFonts w:ascii="David" w:hAnsi="David"/>
        </w:rPr>
        <w:t>m</w:t>
      </w:r>
      <w:r w:rsidRPr="0068706C">
        <w:rPr>
          <w:rFonts w:ascii="David" w:hAnsi="David"/>
          <w:rtl/>
        </w:rPr>
        <w:t xml:space="preserve">, מפיקה פלט באורך קבוע </w:t>
      </w:r>
      <m:oMath>
        <m:r>
          <w:rPr>
            <w:rFonts w:ascii="Cambria Math" w:hAnsi="Cambria Math"/>
          </w:rPr>
          <m:t>h(m)</m:t>
        </m:r>
      </m:oMath>
      <w:r w:rsidRPr="0068706C">
        <w:rPr>
          <w:rFonts w:ascii="David" w:hAnsi="David"/>
          <w:rtl/>
        </w:rPr>
        <w:t>. חתימת</w:t>
      </w:r>
      <w:r w:rsidRPr="0068706C">
        <w:rPr>
          <w:rFonts w:ascii="David" w:hAnsi="David"/>
        </w:rPr>
        <w:t xml:space="preserve">RSA </w:t>
      </w:r>
      <w:r w:rsidRPr="0068706C">
        <w:rPr>
          <w:rFonts w:ascii="David" w:hAnsi="David"/>
          <w:rtl/>
        </w:rPr>
        <w:t xml:space="preserve"> סטנדרטית תחושב על-ידי </w:t>
      </w:r>
      <m:oMath>
        <m:r>
          <w:rPr>
            <w:rFonts w:ascii="Cambria Math" w:hAnsi="Cambria Math"/>
          </w:rPr>
          <m:t>σ</m:t>
        </m:r>
        <m:r>
          <m:rPr>
            <m:sty m:val="p"/>
          </m:rPr>
          <w:rPr>
            <w:rFonts w:ascii="Cambria Math" w:hAnsi="Cambria Math"/>
          </w:rPr>
          <m:t>=</m:t>
        </m:r>
        <m:sSup>
          <m:sSupPr>
            <m:ctrlPr>
              <w:rPr>
                <w:rFonts w:ascii="Cambria Math" w:hAnsi="Cambria Math"/>
                <w:i/>
              </w:rPr>
            </m:ctrlPr>
          </m:sSupPr>
          <m:e>
            <m:r>
              <w:rPr>
                <w:rFonts w:ascii="Cambria Math" w:hAnsi="Cambria Math"/>
              </w:rPr>
              <m:t>h(m)</m:t>
            </m:r>
          </m:e>
          <m:sup>
            <m:r>
              <w:rPr>
                <w:rFonts w:ascii="Cambria Math" w:hAnsi="Cambria Math"/>
              </w:rPr>
              <m:t>d</m:t>
            </m:r>
          </m:sup>
        </m:sSup>
        <m:r>
          <w:rPr>
            <w:rFonts w:ascii="Cambria Math" w:hAnsi="Cambria Math"/>
          </w:rPr>
          <m:t>(mod n)</m:t>
        </m:r>
      </m:oMath>
      <w:r w:rsidRPr="0068706C">
        <w:rPr>
          <w:rFonts w:ascii="David" w:hAnsi="David"/>
          <w:rtl/>
        </w:rPr>
        <w:t>. אימות חתימת ה-</w:t>
      </w:r>
      <w:r w:rsidRPr="0068706C">
        <w:rPr>
          <w:rFonts w:ascii="David" w:hAnsi="David"/>
        </w:rPr>
        <w:t>RSA</w:t>
      </w:r>
      <w:r w:rsidRPr="0068706C">
        <w:rPr>
          <w:rFonts w:ascii="David" w:hAnsi="David"/>
          <w:rtl/>
        </w:rPr>
        <w:t xml:space="preserve"> יבוצע על-ידי בדיקה כי </w:t>
      </w:r>
      <m:oMath>
        <m:sSup>
          <m:sSupPr>
            <m:ctrlPr>
              <w:rPr>
                <w:rFonts w:ascii="Cambria Math" w:hAnsi="Cambria Math"/>
              </w:rPr>
            </m:ctrlPr>
          </m:sSupPr>
          <m:e>
            <m:r>
              <w:rPr>
                <w:rFonts w:ascii="Cambria Math" w:hAnsi="Cambria Math"/>
              </w:rPr>
              <m:t xml:space="preserve"> σ</m:t>
            </m:r>
          </m:e>
          <m:sup>
            <m:r>
              <w:rPr>
                <w:rFonts w:ascii="Cambria Math" w:hAnsi="Cambria Math"/>
              </w:rPr>
              <m:t>e</m:t>
            </m:r>
          </m:sup>
        </m:sSup>
        <m:r>
          <w:rPr>
            <w:rFonts w:ascii="Cambria Math" w:hAnsi="Cambria Math"/>
          </w:rPr>
          <m:t>≡h(m)</m:t>
        </m:r>
      </m:oMath>
      <w:r w:rsidRPr="0068706C">
        <w:rPr>
          <w:rFonts w:ascii="David" w:hAnsi="David"/>
          <w:rtl/>
        </w:rPr>
        <w:t>. הן ייצור החתימה והן האימות שלה דורשים חישוביות בסדר גודל של פעולה אקספוננציאלית אחת.</w:t>
      </w:r>
    </w:p>
    <w:p w:rsidR="006C56AA" w:rsidRPr="0068706C" w:rsidRDefault="006C56AA" w:rsidP="00FF4D13">
      <w:pPr>
        <w:spacing w:before="100" w:beforeAutospacing="1" w:after="100" w:afterAutospacing="1"/>
        <w:rPr>
          <w:rFonts w:ascii="David" w:hAnsi="David"/>
          <w:sz w:val="6"/>
          <w:szCs w:val="6"/>
        </w:rPr>
      </w:pPr>
    </w:p>
    <w:p w:rsidR="00302C10" w:rsidRPr="0068706C" w:rsidRDefault="00302C10" w:rsidP="006E0A07">
      <w:pPr>
        <w:pStyle w:val="3"/>
        <w:numPr>
          <w:ilvl w:val="4"/>
          <w:numId w:val="22"/>
        </w:numPr>
        <w:rPr>
          <w:rFonts w:ascii="David" w:hAnsi="David" w:cs="David"/>
          <w:b/>
          <w:bCs/>
          <w:color w:val="auto"/>
          <w:sz w:val="26"/>
          <w:szCs w:val="26"/>
          <w:rtl/>
        </w:rPr>
      </w:pPr>
      <w:bookmarkStart w:id="115" w:name="_Toc491495670"/>
      <w:bookmarkStart w:id="116" w:name="_Toc491495875"/>
      <w:bookmarkStart w:id="117" w:name="_Toc491496025"/>
      <w:bookmarkStart w:id="118" w:name="_Toc500422013"/>
      <w:bookmarkStart w:id="119" w:name="_Toc500436042"/>
      <w:r w:rsidRPr="0068706C">
        <w:rPr>
          <w:rFonts w:ascii="David" w:hAnsi="David" w:cs="David"/>
          <w:b/>
          <w:bCs/>
          <w:color w:val="auto"/>
          <w:sz w:val="26"/>
          <w:szCs w:val="26"/>
        </w:rPr>
        <w:t>Condensed-RS</w:t>
      </w:r>
      <w:r w:rsidR="00FE3A45" w:rsidRPr="0068706C">
        <w:rPr>
          <w:rFonts w:ascii="David" w:hAnsi="David" w:cs="David"/>
          <w:b/>
          <w:bCs/>
          <w:color w:val="auto"/>
          <w:sz w:val="26"/>
          <w:szCs w:val="26"/>
        </w:rPr>
        <w:t>A</w:t>
      </w:r>
      <w:bookmarkEnd w:id="115"/>
      <w:bookmarkEnd w:id="116"/>
      <w:bookmarkEnd w:id="117"/>
      <w:bookmarkEnd w:id="118"/>
      <w:bookmarkEnd w:id="119"/>
    </w:p>
    <w:p w:rsidR="00302C10" w:rsidRPr="0068706C" w:rsidRDefault="00302C10" w:rsidP="00302C10">
      <w:pPr>
        <w:rPr>
          <w:rFonts w:ascii="David" w:hAnsi="David"/>
          <w:rtl/>
        </w:rPr>
      </w:pPr>
      <w:r w:rsidRPr="0068706C">
        <w:rPr>
          <w:rFonts w:ascii="David" w:hAnsi="David"/>
          <w:rtl/>
        </w:rPr>
        <w:t xml:space="preserve">בהינתן </w:t>
      </w:r>
      <w:r w:rsidRPr="0068706C">
        <w:rPr>
          <w:rFonts w:ascii="David" w:hAnsi="David"/>
        </w:rPr>
        <w:t>t</w:t>
      </w:r>
      <w:r w:rsidRPr="0068706C">
        <w:rPr>
          <w:rFonts w:ascii="David" w:hAnsi="David"/>
          <w:rtl/>
        </w:rPr>
        <w:t xml:space="preserve"> הודעות</w:t>
      </w:r>
      <w:r w:rsidRPr="0068706C">
        <w:rPr>
          <w:rFonts w:ascii="David" w:hAnsi="David"/>
        </w:rPr>
        <w:t xml:space="preserve"> </w:t>
      </w:r>
      <w:r w:rsidRPr="0068706C">
        <w:rPr>
          <w:rFonts w:ascii="David" w:hAnsi="David"/>
          <w:rtl/>
        </w:rPr>
        <w:t xml:space="preserve">קלט </w:t>
      </w:r>
      <m:oMath>
        <m:d>
          <m:dPr>
            <m:begChr m:val="{"/>
            <m:endChr m:val="}"/>
            <m:ctrlPr>
              <w:rPr>
                <w:rFonts w:ascii="Cambria Math" w:hAnsi="Cambria Math"/>
                <w:i/>
              </w:rPr>
            </m:ctrlPr>
          </m:dPr>
          <m:e>
            <m:sSub>
              <m:sSubPr>
                <m:ctrlPr>
                  <w:rPr>
                    <w:rFonts w:ascii="Cambria Math" w:hAnsi="Cambria Math"/>
                    <w:i/>
                  </w:rPr>
                </m:ctrlPr>
              </m:sSubPr>
              <m:e>
                <m:r>
                  <w:rPr>
                    <w:rFonts w:ascii="Cambria Math" w:hAnsi="Cambria Math"/>
                  </w:rPr>
                  <m:t>m</m:t>
                </m:r>
              </m:e>
              <m:sub>
                <m:r>
                  <w:rPr>
                    <w:rFonts w:ascii="Cambria Math" w:hAnsi="Cambria Math"/>
                  </w:rPr>
                  <m:t>1</m:t>
                </m:r>
              </m:sub>
            </m:sSub>
            <m:sSub>
              <m:sSubPr>
                <m:ctrlPr>
                  <w:rPr>
                    <w:rFonts w:ascii="Cambria Math" w:hAnsi="Cambria Math"/>
                    <w:i/>
                  </w:rPr>
                </m:ctrlPr>
              </m:sSubPr>
              <m:e>
                <m:r>
                  <w:rPr>
                    <w:rFonts w:ascii="Cambria Math" w:hAnsi="Cambria Math"/>
                  </w:rPr>
                  <m:t>,…,m</m:t>
                </m:r>
              </m:e>
              <m:sub>
                <m:r>
                  <w:rPr>
                    <w:rFonts w:ascii="Cambria Math" w:hAnsi="Cambria Math"/>
                  </w:rPr>
                  <m:t>t</m:t>
                </m:r>
              </m:sub>
            </m:sSub>
          </m:e>
        </m:d>
      </m:oMath>
      <w:r w:rsidRPr="0068706C">
        <w:rPr>
          <w:rFonts w:ascii="David" w:hAnsi="David"/>
          <w:rtl/>
        </w:rPr>
        <w:t xml:space="preserve">, והחתימות שלהן </w:t>
      </w:r>
      <m:oMath>
        <m:d>
          <m:dPr>
            <m:begChr m:val="{"/>
            <m:endChr m:val="}"/>
            <m:ctrlPr>
              <w:rPr>
                <w:rFonts w:ascii="Cambria Math" w:hAnsi="Cambria Math"/>
                <w:i/>
              </w:rPr>
            </m:ctrlPr>
          </m:dPr>
          <m:e>
            <m:sSub>
              <m:sSubPr>
                <m:ctrlPr>
                  <w:rPr>
                    <w:rFonts w:ascii="Cambria Math" w:hAnsi="Cambria Math"/>
                    <w:i/>
                  </w:rPr>
                </m:ctrlPr>
              </m:sSubPr>
              <m:e>
                <m:r>
                  <w:rPr>
                    <w:rFonts w:ascii="Cambria Math" w:hAnsi="Cambria Math"/>
                  </w:rPr>
                  <m:t>σ</m:t>
                </m:r>
              </m:e>
              <m:sub>
                <m:r>
                  <w:rPr>
                    <w:rFonts w:ascii="Cambria Math" w:hAnsi="Cambria Math"/>
                  </w:rPr>
                  <m:t>1</m:t>
                </m:r>
              </m:sub>
            </m:sSub>
            <m:sSub>
              <m:sSubPr>
                <m:ctrlPr>
                  <w:rPr>
                    <w:rFonts w:ascii="Cambria Math" w:hAnsi="Cambria Math"/>
                    <w:i/>
                  </w:rPr>
                </m:ctrlPr>
              </m:sSubPr>
              <m:e>
                <m:r>
                  <w:rPr>
                    <w:rFonts w:ascii="Cambria Math" w:hAnsi="Cambria Math"/>
                  </w:rPr>
                  <m:t>,…,σ</m:t>
                </m:r>
              </m:e>
              <m:sub>
                <m:r>
                  <w:rPr>
                    <w:rFonts w:ascii="Cambria Math" w:hAnsi="Cambria Math"/>
                  </w:rPr>
                  <m:t>t</m:t>
                </m:r>
              </m:sub>
            </m:sSub>
          </m:e>
        </m:d>
      </m:oMath>
      <w:r w:rsidRPr="0068706C">
        <w:rPr>
          <w:rFonts w:ascii="David" w:hAnsi="David"/>
          <w:rtl/>
        </w:rPr>
        <w:t xml:space="preserve"> החתומות בידי חותם אחד, חתימת </w:t>
      </w:r>
      <w:r w:rsidRPr="0068706C">
        <w:rPr>
          <w:rFonts w:ascii="David" w:hAnsi="David"/>
        </w:rPr>
        <w:t>Condensed-RSA</w:t>
      </w:r>
      <w:r w:rsidRPr="0068706C">
        <w:rPr>
          <w:rFonts w:ascii="David" w:hAnsi="David"/>
          <w:rtl/>
        </w:rPr>
        <w:t xml:space="preserve"> תוגדר כמכפלה של החתימות הבודדות בצורה הבאה: </w:t>
      </w:r>
      <w:r w:rsidRPr="0068706C">
        <w:rPr>
          <w:rFonts w:ascii="David" w:hAnsi="David"/>
          <w:rtl/>
        </w:rPr>
        <w:tab/>
      </w:r>
    </w:p>
    <w:p w:rsidR="00982077" w:rsidRPr="0068706C" w:rsidRDefault="00982077" w:rsidP="00302C10">
      <w:pPr>
        <w:rPr>
          <w:rFonts w:ascii="David" w:hAnsi="David"/>
          <w:rtl/>
        </w:rPr>
      </w:pPr>
    </w:p>
    <w:p w:rsidR="00302C10" w:rsidRPr="0068706C" w:rsidRDefault="00302C10" w:rsidP="00302C10">
      <w:pPr>
        <w:rPr>
          <w:rFonts w:ascii="David" w:hAnsi="David"/>
          <w:rtl/>
        </w:rPr>
      </w:pPr>
      <w:r w:rsidRPr="0068706C">
        <w:rPr>
          <w:rFonts w:ascii="David" w:hAnsi="David"/>
          <w:rtl/>
        </w:rPr>
        <w:t xml:space="preserve">(1)            </w:t>
      </w:r>
      <m:oMath>
        <m:sSub>
          <m:sSubPr>
            <m:ctrlPr>
              <w:rPr>
                <w:rFonts w:ascii="Cambria Math" w:hAnsi="Cambria Math"/>
              </w:rPr>
            </m:ctrlPr>
          </m:sSubPr>
          <m:e>
            <m:r>
              <m:rPr>
                <m:sty m:val="p"/>
              </m:rPr>
              <w:rPr>
                <w:rFonts w:ascii="Cambria Math" w:hAnsi="Cambria Math" w:cs="Calibri" w:hint="cs"/>
                <w:rtl/>
              </w:rPr>
              <m:t>σ</m:t>
            </m:r>
          </m:e>
          <m:sub>
            <m:r>
              <w:rPr>
                <w:rFonts w:ascii="Cambria Math" w:hAnsi="Cambria Math"/>
              </w:rPr>
              <m:t>1,t</m:t>
            </m:r>
          </m:sub>
        </m:sSub>
        <m:r>
          <w:rPr>
            <w:rFonts w:ascii="Cambria Math" w:hAnsi="Cambria Math"/>
          </w:rPr>
          <m:t>=</m:t>
        </m:r>
        <m:nary>
          <m:naryPr>
            <m:chr m:val="∏"/>
            <m:limLoc m:val="undOvr"/>
            <m:ctrlPr>
              <w:rPr>
                <w:rFonts w:ascii="Cambria Math" w:hAnsi="Cambria Math"/>
                <w:i/>
              </w:rPr>
            </m:ctrlPr>
          </m:naryPr>
          <m:sub>
            <m:r>
              <w:rPr>
                <w:rFonts w:ascii="Cambria Math" w:hAnsi="Cambria Math"/>
              </w:rPr>
              <m:t>i=1</m:t>
            </m:r>
          </m:sub>
          <m:sup>
            <m:r>
              <w:rPr>
                <w:rFonts w:ascii="Cambria Math" w:hAnsi="Cambria Math"/>
              </w:rPr>
              <m:t>t</m:t>
            </m:r>
          </m:sup>
          <m:e>
            <m:sSub>
              <m:sSubPr>
                <m:ctrlPr>
                  <w:rPr>
                    <w:rFonts w:ascii="Cambria Math" w:hAnsi="Cambria Math"/>
                    <w:i/>
                  </w:rPr>
                </m:ctrlPr>
              </m:sSubPr>
              <m:e>
                <m:r>
                  <w:rPr>
                    <w:rFonts w:ascii="Cambria Math" w:hAnsi="Cambria Math"/>
                  </w:rPr>
                  <m:t>σ</m:t>
                </m:r>
              </m:e>
              <m:sub>
                <m:r>
                  <w:rPr>
                    <w:rFonts w:ascii="Cambria Math" w:hAnsi="Cambria Math"/>
                  </w:rPr>
                  <m:t>i</m:t>
                </m:r>
              </m:sub>
            </m:sSub>
            <m:d>
              <m:dPr>
                <m:ctrlPr>
                  <w:rPr>
                    <w:rFonts w:ascii="Cambria Math" w:hAnsi="Cambria Math"/>
                    <w:i/>
                  </w:rPr>
                </m:ctrlPr>
              </m:dPr>
              <m:e>
                <m:r>
                  <w:rPr>
                    <w:rFonts w:ascii="Cambria Math" w:hAnsi="Cambria Math"/>
                  </w:rPr>
                  <m:t>mod n</m:t>
                </m:r>
              </m:e>
            </m:d>
          </m:e>
        </m:nary>
      </m:oMath>
    </w:p>
    <w:p w:rsidR="00982077" w:rsidRPr="0068706C" w:rsidRDefault="00982077" w:rsidP="00302C10">
      <w:pPr>
        <w:rPr>
          <w:rFonts w:ascii="David" w:hAnsi="David"/>
          <w:rtl/>
        </w:rPr>
      </w:pPr>
    </w:p>
    <w:p w:rsidR="00302C10" w:rsidRPr="0068706C" w:rsidRDefault="00DB1CF8" w:rsidP="00302C10">
      <w:pPr>
        <w:rPr>
          <w:rFonts w:ascii="David" w:hAnsi="David"/>
          <w:rtl/>
        </w:rPr>
      </w:pPr>
      <m:oMath>
        <m:sSub>
          <m:sSubPr>
            <m:ctrlPr>
              <w:rPr>
                <w:rFonts w:ascii="Cambria Math" w:hAnsi="Cambria Math"/>
              </w:rPr>
            </m:ctrlPr>
          </m:sSubPr>
          <m:e>
            <m:r>
              <m:rPr>
                <m:sty m:val="p"/>
              </m:rPr>
              <w:rPr>
                <w:rFonts w:ascii="Cambria Math" w:hAnsi="Cambria Math" w:cs="Calibri" w:hint="cs"/>
                <w:rtl/>
              </w:rPr>
              <m:t>σ</m:t>
            </m:r>
          </m:e>
          <m:sub>
            <m:r>
              <w:rPr>
                <w:rFonts w:ascii="Cambria Math" w:hAnsi="Cambria Math"/>
              </w:rPr>
              <m:t>1,t</m:t>
            </m:r>
          </m:sub>
        </m:sSub>
      </m:oMath>
      <w:r w:rsidR="00302C10" w:rsidRPr="0068706C">
        <w:rPr>
          <w:rFonts w:ascii="David" w:hAnsi="David"/>
          <w:rtl/>
        </w:rPr>
        <w:t xml:space="preserve"> המתקבלת, הינה בגודל זהה לגודלה של חתימת</w:t>
      </w:r>
      <w:r w:rsidR="00302C10" w:rsidRPr="0068706C">
        <w:rPr>
          <w:rFonts w:ascii="David" w:hAnsi="David"/>
        </w:rPr>
        <w:t xml:space="preserve">RSA </w:t>
      </w:r>
      <w:r w:rsidR="00302C10" w:rsidRPr="0068706C">
        <w:rPr>
          <w:rFonts w:ascii="David" w:hAnsi="David"/>
          <w:rtl/>
        </w:rPr>
        <w:t xml:space="preserve"> סטנדרטית. כדי לאמת את החתימה, המאמת צריך לבצע מכפלה של כל פונקציות ה-</w:t>
      </w:r>
      <w:r w:rsidR="00302C10" w:rsidRPr="0068706C">
        <w:rPr>
          <w:rFonts w:ascii="David" w:hAnsi="David"/>
        </w:rPr>
        <w:t>hash</w:t>
      </w:r>
      <w:r w:rsidR="00302C10" w:rsidRPr="0068706C">
        <w:rPr>
          <w:rFonts w:ascii="David" w:hAnsi="David"/>
          <w:rtl/>
        </w:rPr>
        <w:t xml:space="preserve"> על הודעות הקלט, ולבצע את הבדיקה הבאה:</w:t>
      </w:r>
    </w:p>
    <w:p w:rsidR="00982077" w:rsidRPr="0068706C" w:rsidRDefault="00982077" w:rsidP="00302C10">
      <w:pPr>
        <w:rPr>
          <w:rFonts w:ascii="David" w:hAnsi="David"/>
          <w:rtl/>
        </w:rPr>
      </w:pPr>
    </w:p>
    <w:p w:rsidR="00302C10" w:rsidRPr="0068706C" w:rsidRDefault="00302C10" w:rsidP="00302C10">
      <w:pPr>
        <w:rPr>
          <w:rFonts w:ascii="David" w:hAnsi="David"/>
          <w:i/>
          <w:rtl/>
        </w:rPr>
      </w:pPr>
      <w:r w:rsidRPr="0068706C">
        <w:rPr>
          <w:rFonts w:ascii="David" w:eastAsiaTheme="minorHAnsi" w:hAnsi="David"/>
          <w:rtl/>
        </w:rPr>
        <w:t>(2)</w:t>
      </w:r>
      <w:r w:rsidRPr="0068706C">
        <w:rPr>
          <w:rFonts w:ascii="David" w:hAnsi="David"/>
          <w:rtl/>
        </w:rPr>
        <w:t xml:space="preserve">            </w:t>
      </w:r>
      <m:oMath>
        <m:sSup>
          <m:sSupPr>
            <m:ctrlPr>
              <w:rPr>
                <w:rFonts w:ascii="Cambria Math" w:hAnsi="Cambria Math"/>
                <w:i/>
              </w:rPr>
            </m:ctrlPr>
          </m:sSupPr>
          <m:e>
            <m:r>
              <w:rPr>
                <w:rFonts w:ascii="Cambria Math" w:hAnsi="Cambria Math"/>
              </w:rPr>
              <m:t>(</m:t>
            </m:r>
            <m:sSub>
              <m:sSubPr>
                <m:ctrlPr>
                  <w:rPr>
                    <w:rFonts w:ascii="Cambria Math" w:hAnsi="Cambria Math"/>
                  </w:rPr>
                </m:ctrlPr>
              </m:sSubPr>
              <m:e>
                <m:r>
                  <m:rPr>
                    <m:sty m:val="p"/>
                  </m:rPr>
                  <w:rPr>
                    <w:rFonts w:ascii="Cambria Math" w:hAnsi="Cambria Math" w:cs="Calibri" w:hint="cs"/>
                    <w:rtl/>
                  </w:rPr>
                  <m:t>σ</m:t>
                </m:r>
              </m:e>
              <m:sub>
                <m:r>
                  <w:rPr>
                    <w:rFonts w:ascii="Cambria Math" w:hAnsi="Cambria Math"/>
                  </w:rPr>
                  <m:t>1,t</m:t>
                </m:r>
              </m:sub>
            </m:sSub>
            <m:r>
              <w:rPr>
                <w:rFonts w:ascii="Cambria Math" w:hAnsi="Cambria Math"/>
              </w:rPr>
              <m:t>)</m:t>
            </m:r>
          </m:e>
          <m:sup>
            <m:r>
              <w:rPr>
                <w:rFonts w:ascii="Cambria Math" w:hAnsi="Cambria Math"/>
              </w:rPr>
              <m:t>e</m:t>
            </m:r>
          </m:sup>
        </m:sSup>
        <m:r>
          <w:rPr>
            <w:rFonts w:ascii="Cambria Math" w:hAnsi="Cambria Math"/>
          </w:rPr>
          <m:t>=</m:t>
        </m:r>
        <m:nary>
          <m:naryPr>
            <m:chr m:val="∏"/>
            <m:limLoc m:val="undOvr"/>
            <m:ctrlPr>
              <w:rPr>
                <w:rFonts w:ascii="Cambria Math" w:hAnsi="Cambria Math"/>
                <w:i/>
              </w:rPr>
            </m:ctrlPr>
          </m:naryPr>
          <m:sub>
            <m:r>
              <w:rPr>
                <w:rFonts w:ascii="Cambria Math" w:hAnsi="Cambria Math"/>
              </w:rPr>
              <m:t>i=1</m:t>
            </m:r>
          </m:sub>
          <m:sup>
            <m:r>
              <w:rPr>
                <w:rFonts w:ascii="Cambria Math" w:hAnsi="Cambria Math"/>
              </w:rPr>
              <m:t>t</m:t>
            </m:r>
          </m:sup>
          <m:e>
            <m:sSub>
              <m:sSubPr>
                <m:ctrlPr>
                  <w:rPr>
                    <w:rFonts w:ascii="Cambria Math" w:hAnsi="Cambria Math"/>
                    <w:i/>
                  </w:rPr>
                </m:ctrlPr>
              </m:sSubPr>
              <m:e>
                <m:r>
                  <w:rPr>
                    <w:rFonts w:ascii="Cambria Math" w:hAnsi="Cambria Math"/>
                  </w:rPr>
                  <m:t>h(m)</m:t>
                </m:r>
              </m:e>
              <m:sub>
                <m:r>
                  <w:rPr>
                    <w:rFonts w:ascii="Cambria Math" w:hAnsi="Cambria Math"/>
                  </w:rPr>
                  <m:t>i</m:t>
                </m:r>
              </m:sub>
            </m:sSub>
            <m:d>
              <m:dPr>
                <m:ctrlPr>
                  <w:rPr>
                    <w:rFonts w:ascii="Cambria Math" w:hAnsi="Cambria Math"/>
                    <w:i/>
                  </w:rPr>
                </m:ctrlPr>
              </m:dPr>
              <m:e>
                <m:r>
                  <w:rPr>
                    <w:rFonts w:ascii="Cambria Math" w:hAnsi="Cambria Math"/>
                  </w:rPr>
                  <m:t>mod n</m:t>
                </m:r>
              </m:e>
            </m:d>
          </m:e>
        </m:nary>
      </m:oMath>
    </w:p>
    <w:p w:rsidR="00F90EC8" w:rsidRPr="0068706C" w:rsidRDefault="006D520A" w:rsidP="006D520A">
      <w:pPr>
        <w:tabs>
          <w:tab w:val="left" w:pos="3789"/>
        </w:tabs>
        <w:rPr>
          <w:rFonts w:ascii="David" w:hAnsi="David"/>
          <w:i/>
        </w:rPr>
      </w:pPr>
      <w:r>
        <w:rPr>
          <w:rFonts w:ascii="David" w:hAnsi="David"/>
          <w:i/>
          <w:rtl/>
        </w:rPr>
        <w:tab/>
      </w:r>
    </w:p>
    <w:p w:rsidR="00302C10" w:rsidRPr="0068706C" w:rsidRDefault="00302C10" w:rsidP="006E0A07">
      <w:pPr>
        <w:pStyle w:val="3"/>
        <w:numPr>
          <w:ilvl w:val="4"/>
          <w:numId w:val="22"/>
        </w:numPr>
        <w:rPr>
          <w:rFonts w:ascii="David" w:hAnsi="David" w:cs="David"/>
          <w:b/>
          <w:bCs/>
          <w:color w:val="auto"/>
          <w:sz w:val="26"/>
          <w:szCs w:val="26"/>
          <w:rtl/>
        </w:rPr>
      </w:pPr>
      <w:bookmarkStart w:id="120" w:name="_Toc491495671"/>
      <w:bookmarkStart w:id="121" w:name="_Toc491495876"/>
      <w:bookmarkStart w:id="122" w:name="_Toc491496026"/>
      <w:bookmarkStart w:id="123" w:name="_Toc500422014"/>
      <w:bookmarkStart w:id="124" w:name="_Toc500436043"/>
      <w:r w:rsidRPr="0068706C">
        <w:rPr>
          <w:rFonts w:ascii="David" w:hAnsi="David" w:cs="David" w:hint="cs"/>
          <w:b/>
          <w:bCs/>
          <w:color w:val="auto"/>
          <w:sz w:val="26"/>
          <w:szCs w:val="26"/>
          <w:rtl/>
        </w:rPr>
        <w:t xml:space="preserve">אימות </w:t>
      </w:r>
      <w:r w:rsidRPr="0068706C">
        <w:rPr>
          <w:rFonts w:ascii="David" w:hAnsi="David" w:cs="David"/>
          <w:b/>
          <w:bCs/>
          <w:color w:val="auto"/>
          <w:sz w:val="26"/>
          <w:szCs w:val="26"/>
        </w:rPr>
        <w:t>Batch</w:t>
      </w:r>
      <w:r w:rsidRPr="0068706C">
        <w:rPr>
          <w:rFonts w:ascii="David" w:hAnsi="David" w:cs="David" w:hint="cs"/>
          <w:b/>
          <w:bCs/>
          <w:color w:val="auto"/>
          <w:sz w:val="26"/>
          <w:szCs w:val="26"/>
          <w:rtl/>
        </w:rPr>
        <w:t xml:space="preserve">-י של חתימות </w:t>
      </w:r>
      <w:r w:rsidRPr="0068706C">
        <w:rPr>
          <w:rFonts w:ascii="David" w:hAnsi="David" w:cs="David"/>
          <w:b/>
          <w:bCs/>
          <w:color w:val="auto"/>
          <w:sz w:val="26"/>
          <w:szCs w:val="26"/>
        </w:rPr>
        <w:t>RSA</w:t>
      </w:r>
      <w:bookmarkEnd w:id="120"/>
      <w:bookmarkEnd w:id="121"/>
      <w:bookmarkEnd w:id="122"/>
      <w:bookmarkEnd w:id="123"/>
      <w:bookmarkEnd w:id="124"/>
      <w:r w:rsidRPr="0068706C">
        <w:rPr>
          <w:rFonts w:ascii="David" w:hAnsi="David" w:cs="David" w:hint="cs"/>
          <w:b/>
          <w:bCs/>
          <w:color w:val="auto"/>
          <w:sz w:val="26"/>
          <w:szCs w:val="26"/>
          <w:rtl/>
        </w:rPr>
        <w:t xml:space="preserve"> </w:t>
      </w:r>
    </w:p>
    <w:p w:rsidR="00302C10" w:rsidRPr="0068706C" w:rsidRDefault="00302C10" w:rsidP="00302C10">
      <w:pPr>
        <w:rPr>
          <w:rFonts w:ascii="David" w:hAnsi="David"/>
          <w:rtl/>
        </w:rPr>
      </w:pPr>
      <w:r w:rsidRPr="0068706C">
        <w:rPr>
          <w:rFonts w:ascii="David" w:hAnsi="David"/>
          <w:rtl/>
        </w:rPr>
        <w:t>סכמת האימות ה-</w:t>
      </w:r>
      <w:r w:rsidRPr="0068706C">
        <w:rPr>
          <w:rFonts w:ascii="David" w:hAnsi="David"/>
        </w:rPr>
        <w:t xml:space="preserve"> Batch</w:t>
      </w:r>
      <w:r w:rsidRPr="0068706C">
        <w:rPr>
          <w:rFonts w:ascii="David" w:hAnsi="David"/>
          <w:rtl/>
        </w:rPr>
        <w:t xml:space="preserve">-י נועדה לאמת בצורה </w:t>
      </w:r>
      <w:r w:rsidRPr="0068706C">
        <w:rPr>
          <w:rFonts w:ascii="David" w:hAnsi="David"/>
        </w:rPr>
        <w:t xml:space="preserve"> Batch</w:t>
      </w:r>
      <w:r w:rsidRPr="0068706C">
        <w:rPr>
          <w:rFonts w:ascii="David" w:hAnsi="David"/>
          <w:rtl/>
        </w:rPr>
        <w:t>-ית (בבת אחת) מספר חתימות שנחתמו על-ידי אותו החותם בצורה יעילה. במקום לאמת כל חתימה בנפרד, סכמת האימות ה-</w:t>
      </w:r>
      <w:r w:rsidRPr="0068706C">
        <w:rPr>
          <w:rFonts w:ascii="David" w:hAnsi="David"/>
        </w:rPr>
        <w:t xml:space="preserve"> Batch</w:t>
      </w:r>
      <w:r w:rsidRPr="0068706C">
        <w:rPr>
          <w:rFonts w:ascii="David" w:hAnsi="David"/>
          <w:rtl/>
        </w:rPr>
        <w:t>-י מאפשרת לבצע את האימות שלהם בו זמנית.</w:t>
      </w:r>
    </w:p>
    <w:p w:rsidR="00302C10" w:rsidRPr="0068706C" w:rsidRDefault="00302C10" w:rsidP="00302C10">
      <w:pPr>
        <w:rPr>
          <w:rFonts w:ascii="David" w:hAnsi="David"/>
          <w:rtl/>
        </w:rPr>
      </w:pPr>
      <w:r w:rsidRPr="0068706C">
        <w:rPr>
          <w:rFonts w:ascii="David" w:hAnsi="David"/>
          <w:rtl/>
        </w:rPr>
        <w:t>למעשה האימות בסכמת האימות ה-</w:t>
      </w:r>
      <w:r w:rsidRPr="0068706C">
        <w:rPr>
          <w:rFonts w:ascii="David" w:hAnsi="David"/>
        </w:rPr>
        <w:t>Batch</w:t>
      </w:r>
      <w:r w:rsidRPr="0068706C">
        <w:rPr>
          <w:rFonts w:ascii="David" w:hAnsi="David"/>
          <w:rtl/>
        </w:rPr>
        <w:t xml:space="preserve">-י דומה מאד לאימות בסכמה של </w:t>
      </w:r>
      <w:r w:rsidRPr="0068706C">
        <w:rPr>
          <w:rFonts w:ascii="David" w:hAnsi="David"/>
        </w:rPr>
        <w:t>Condensed RSA</w:t>
      </w:r>
      <w:r w:rsidRPr="0068706C">
        <w:rPr>
          <w:rFonts w:ascii="David" w:hAnsi="David"/>
          <w:rtl/>
        </w:rPr>
        <w:t xml:space="preserve">. </w:t>
      </w:r>
    </w:p>
    <w:p w:rsidR="00302C10" w:rsidRPr="0068706C" w:rsidRDefault="00302C10" w:rsidP="00302C10">
      <w:pPr>
        <w:rPr>
          <w:rFonts w:ascii="David" w:hAnsi="David"/>
          <w:rtl/>
        </w:rPr>
      </w:pPr>
      <w:r w:rsidRPr="0068706C">
        <w:rPr>
          <w:rFonts w:ascii="David" w:hAnsi="David"/>
          <w:rtl/>
        </w:rPr>
        <w:t>ההבדל המרכזי בין 2 הסכמות נעוץ בכך שלמאמת באימות ה-</w:t>
      </w:r>
      <w:r w:rsidRPr="0068706C">
        <w:rPr>
          <w:rFonts w:ascii="David" w:hAnsi="David"/>
        </w:rPr>
        <w:t>Batch</w:t>
      </w:r>
      <w:r w:rsidRPr="0068706C">
        <w:rPr>
          <w:rFonts w:ascii="David" w:hAnsi="David"/>
          <w:rtl/>
        </w:rPr>
        <w:t xml:space="preserve">-י יש גישה לחתימות הבודדות בשונה מהמאמת של </w:t>
      </w:r>
      <w:r w:rsidRPr="0068706C">
        <w:rPr>
          <w:rFonts w:ascii="David" w:hAnsi="David"/>
        </w:rPr>
        <w:t>Condensed-RSA</w:t>
      </w:r>
      <w:r w:rsidRPr="0068706C">
        <w:rPr>
          <w:rFonts w:ascii="David" w:hAnsi="David"/>
          <w:rtl/>
        </w:rPr>
        <w:t>. את המכפלה בסכמת האימות ה-</w:t>
      </w:r>
      <w:r w:rsidRPr="0068706C">
        <w:rPr>
          <w:rFonts w:ascii="David" w:hAnsi="David"/>
        </w:rPr>
        <w:t>Batch</w:t>
      </w:r>
      <w:r w:rsidRPr="0068706C">
        <w:rPr>
          <w:rFonts w:ascii="David" w:hAnsi="David"/>
          <w:rtl/>
        </w:rPr>
        <w:t xml:space="preserve">-י הוא מחשב בעצמו, ובכך הוא מאיץ את קצב האימות הכולל ע"י צמצום מספר הפעולות האקספוננציאליות הנדרשות לביצוע האימות. </w:t>
      </w:r>
    </w:p>
    <w:p w:rsidR="00302C10" w:rsidRPr="0068706C" w:rsidRDefault="00302C10" w:rsidP="00302C10">
      <w:pPr>
        <w:rPr>
          <w:rFonts w:ascii="David" w:hAnsi="David"/>
          <w:rtl/>
        </w:rPr>
      </w:pPr>
      <w:r w:rsidRPr="0068706C">
        <w:rPr>
          <w:rFonts w:ascii="David" w:hAnsi="David"/>
          <w:rtl/>
        </w:rPr>
        <w:t xml:space="preserve">למעשה, התקורה החישובית לאימות של חתימה </w:t>
      </w:r>
      <w:r w:rsidRPr="0068706C">
        <w:rPr>
          <w:rFonts w:ascii="David" w:hAnsi="David"/>
        </w:rPr>
        <w:t xml:space="preserve"> Batch</w:t>
      </w:r>
      <w:r w:rsidRPr="0068706C">
        <w:rPr>
          <w:rFonts w:ascii="David" w:hAnsi="David"/>
          <w:rtl/>
        </w:rPr>
        <w:t xml:space="preserve">-ית הינה מאותו סדר גודל של התקורה החישובית לאימות של חתימה בודדת. </w:t>
      </w:r>
    </w:p>
    <w:p w:rsidR="00982077" w:rsidRPr="006C026F" w:rsidRDefault="00982077" w:rsidP="00982077">
      <w:pPr>
        <w:rPr>
          <w:rFonts w:ascii="David" w:hAnsi="David"/>
          <w:sz w:val="18"/>
          <w:szCs w:val="18"/>
          <w:rtl/>
        </w:rPr>
      </w:pPr>
    </w:p>
    <w:p w:rsidR="00302C10" w:rsidRPr="0068706C" w:rsidRDefault="00302C10" w:rsidP="00982077">
      <w:pPr>
        <w:rPr>
          <w:rFonts w:ascii="David" w:hAnsi="David"/>
          <w:rtl/>
        </w:rPr>
      </w:pPr>
      <w:r w:rsidRPr="0068706C">
        <w:rPr>
          <w:rFonts w:ascii="David" w:hAnsi="David"/>
          <w:rtl/>
        </w:rPr>
        <w:t xml:space="preserve">בהינתן אוסף החתימות החוקיות </w:t>
      </w:r>
      <m:oMath>
        <m:d>
          <m:dPr>
            <m:begChr m:val="{"/>
            <m:endChr m:val="}"/>
            <m:ctrlPr>
              <w:rPr>
                <w:rFonts w:ascii="Cambria Math" w:hAnsi="Cambria Math"/>
              </w:rPr>
            </m:ctrlPr>
          </m:dPr>
          <m:e>
            <m:sSub>
              <m:sSubPr>
                <m:ctrlPr>
                  <w:rPr>
                    <w:rFonts w:ascii="Cambria Math" w:hAnsi="Cambria Math"/>
                  </w:rPr>
                </m:ctrlPr>
              </m:sSubPr>
              <m:e>
                <m:r>
                  <w:rPr>
                    <w:rFonts w:ascii="Cambria Math" w:hAnsi="Cambria Math"/>
                  </w:rPr>
                  <m:t>σ</m:t>
                </m:r>
              </m:e>
              <m:sub>
                <m:r>
                  <w:rPr>
                    <w:rFonts w:ascii="Cambria Math" w:hAnsi="Cambria Math"/>
                  </w:rPr>
                  <m:t>1</m:t>
                </m:r>
              </m:sub>
            </m:sSub>
            <m:sSub>
              <m:sSubPr>
                <m:ctrlPr>
                  <w:rPr>
                    <w:rFonts w:ascii="Cambria Math" w:hAnsi="Cambria Math"/>
                  </w:rPr>
                </m:ctrlPr>
              </m:sSubPr>
              <m:e>
                <m:r>
                  <w:rPr>
                    <w:rFonts w:ascii="Cambria Math" w:hAnsi="Cambria Math"/>
                  </w:rPr>
                  <m:t>,…,σ</m:t>
                </m:r>
              </m:e>
              <m:sub>
                <m:r>
                  <w:rPr>
                    <w:rFonts w:ascii="Cambria Math" w:hAnsi="Cambria Math"/>
                  </w:rPr>
                  <m:t>t</m:t>
                </m:r>
              </m:sub>
            </m:sSub>
          </m:e>
        </m:d>
      </m:oMath>
      <w:r w:rsidRPr="0068706C">
        <w:rPr>
          <w:rFonts w:ascii="David" w:hAnsi="David"/>
          <w:rtl/>
        </w:rPr>
        <w:t xml:space="preserve"> על ההודעות הייחודיות</w:t>
      </w:r>
      <m:oMath>
        <m:d>
          <m:dPr>
            <m:begChr m:val="{"/>
            <m:endChr m:val="}"/>
            <m:ctrlPr>
              <w:rPr>
                <w:rFonts w:ascii="Cambria Math" w:hAnsi="Cambria Math"/>
              </w:rPr>
            </m:ctrlPr>
          </m:dPr>
          <m:e>
            <m:sSub>
              <m:sSubPr>
                <m:ctrlPr>
                  <w:rPr>
                    <w:rFonts w:ascii="Cambria Math" w:hAnsi="Cambria Math"/>
                  </w:rPr>
                </m:ctrlPr>
              </m:sSubPr>
              <m:e>
                <m:r>
                  <w:rPr>
                    <w:rFonts w:ascii="Cambria Math" w:hAnsi="Cambria Math"/>
                  </w:rPr>
                  <m:t>m</m:t>
                </m:r>
              </m:e>
              <m:sub>
                <m:r>
                  <w:rPr>
                    <w:rFonts w:ascii="Cambria Math" w:hAnsi="Cambria Math"/>
                  </w:rPr>
                  <m:t>1</m:t>
                </m:r>
              </m:sub>
            </m:sSub>
            <m:sSub>
              <m:sSubPr>
                <m:ctrlPr>
                  <w:rPr>
                    <w:rFonts w:ascii="Cambria Math" w:hAnsi="Cambria Math"/>
                  </w:rPr>
                </m:ctrlPr>
              </m:sSubPr>
              <m:e>
                <m:r>
                  <w:rPr>
                    <w:rFonts w:ascii="Cambria Math" w:hAnsi="Cambria Math"/>
                  </w:rPr>
                  <m:t>,…,m</m:t>
                </m:r>
              </m:e>
              <m:sub>
                <m:r>
                  <w:rPr>
                    <w:rFonts w:ascii="Cambria Math" w:hAnsi="Cambria Math"/>
                  </w:rPr>
                  <m:t>t</m:t>
                </m:r>
              </m:sub>
            </m:sSub>
          </m:e>
        </m:d>
      </m:oMath>
      <w:r w:rsidRPr="0068706C">
        <w:rPr>
          <w:rFonts w:ascii="David" w:hAnsi="David"/>
        </w:rPr>
        <w:t xml:space="preserve"> </w:t>
      </w:r>
      <w:r w:rsidRPr="0068706C">
        <w:rPr>
          <w:rFonts w:ascii="David" w:hAnsi="David"/>
          <w:rtl/>
        </w:rPr>
        <w:t xml:space="preserve">, אימות </w:t>
      </w:r>
      <w:r w:rsidRPr="0068706C">
        <w:rPr>
          <w:rFonts w:ascii="David" w:hAnsi="David"/>
        </w:rPr>
        <w:t>RSA</w:t>
      </w:r>
      <w:r w:rsidRPr="0068706C">
        <w:rPr>
          <w:rFonts w:ascii="David" w:hAnsi="David"/>
          <w:rtl/>
        </w:rPr>
        <w:t xml:space="preserve"> </w:t>
      </w:r>
      <w:r w:rsidRPr="0068706C">
        <w:rPr>
          <w:rFonts w:ascii="David" w:hAnsi="David"/>
        </w:rPr>
        <w:t>Batch</w:t>
      </w:r>
      <w:r w:rsidRPr="0068706C">
        <w:rPr>
          <w:rFonts w:ascii="David" w:hAnsi="David"/>
          <w:rtl/>
        </w:rPr>
        <w:t xml:space="preserve">-י יבוצע בעזרת הבדיקה הבאה (המכונה </w:t>
      </w:r>
      <w:r w:rsidRPr="0068706C">
        <w:rPr>
          <w:rFonts w:ascii="David" w:hAnsi="David"/>
        </w:rPr>
        <w:t>fast screening</w:t>
      </w:r>
      <w:r w:rsidRPr="0068706C">
        <w:rPr>
          <w:rFonts w:ascii="David" w:hAnsi="David"/>
          <w:rtl/>
        </w:rPr>
        <w:t xml:space="preserve"> במאמ</w:t>
      </w:r>
      <w:r w:rsidR="00982077" w:rsidRPr="0068706C">
        <w:rPr>
          <w:rFonts w:ascii="David" w:hAnsi="David" w:hint="cs"/>
          <w:rtl/>
        </w:rPr>
        <w:t>ר</w:t>
      </w:r>
      <w:r w:rsidR="006C026F">
        <w:rPr>
          <w:rFonts w:ascii="David" w:hAnsi="David" w:hint="cs"/>
          <w:rtl/>
        </w:rPr>
        <w:t xml:space="preserve"> </w:t>
      </w:r>
      <w:r w:rsidRPr="0068706C">
        <w:rPr>
          <w:rFonts w:ascii="David" w:hAnsi="David"/>
          <w:vertAlign w:val="superscript"/>
          <w:rtl/>
        </w:rPr>
        <w:t>[</w:t>
      </w:r>
      <w:r w:rsidRPr="0068706C">
        <w:rPr>
          <w:rFonts w:ascii="David" w:hAnsi="David"/>
          <w:vertAlign w:val="superscript"/>
          <w:rtl/>
        </w:rPr>
        <w:fldChar w:fldCharType="begin"/>
      </w:r>
      <w:r w:rsidRPr="0068706C">
        <w:rPr>
          <w:rFonts w:ascii="David" w:hAnsi="David"/>
          <w:vertAlign w:val="superscript"/>
          <w:rtl/>
        </w:rPr>
        <w:instrText xml:space="preserve"> </w:instrText>
      </w:r>
      <w:r w:rsidRPr="0068706C">
        <w:rPr>
          <w:rFonts w:ascii="David" w:hAnsi="David"/>
          <w:vertAlign w:val="superscript"/>
        </w:rPr>
        <w:instrText>REF</w:instrText>
      </w:r>
      <w:r w:rsidRPr="0068706C">
        <w:rPr>
          <w:rFonts w:ascii="David" w:hAnsi="David"/>
          <w:vertAlign w:val="superscript"/>
          <w:rtl/>
        </w:rPr>
        <w:instrText xml:space="preserve"> _</w:instrText>
      </w:r>
      <w:r w:rsidRPr="0068706C">
        <w:rPr>
          <w:rFonts w:ascii="David" w:hAnsi="David"/>
          <w:vertAlign w:val="superscript"/>
        </w:rPr>
        <w:instrText>Ref463082828 \r \h</w:instrText>
      </w:r>
      <w:r w:rsidRPr="0068706C">
        <w:rPr>
          <w:rFonts w:ascii="David" w:hAnsi="David"/>
          <w:vertAlign w:val="superscript"/>
          <w:rtl/>
        </w:rPr>
        <w:instrText xml:space="preserve">  \* </w:instrText>
      </w:r>
      <w:r w:rsidRPr="0068706C">
        <w:rPr>
          <w:rFonts w:ascii="David" w:hAnsi="David"/>
          <w:vertAlign w:val="superscript"/>
        </w:rPr>
        <w:instrText>MERGEFORMAT</w:instrText>
      </w:r>
      <w:r w:rsidRPr="0068706C">
        <w:rPr>
          <w:rFonts w:ascii="David" w:hAnsi="David"/>
          <w:vertAlign w:val="superscript"/>
          <w:rtl/>
        </w:rPr>
        <w:instrText xml:space="preserve"> </w:instrText>
      </w:r>
      <w:r w:rsidRPr="0068706C">
        <w:rPr>
          <w:rFonts w:ascii="David" w:hAnsi="David"/>
          <w:vertAlign w:val="superscript"/>
          <w:rtl/>
        </w:rPr>
      </w:r>
      <w:r w:rsidRPr="0068706C">
        <w:rPr>
          <w:rFonts w:ascii="David" w:hAnsi="David"/>
          <w:vertAlign w:val="superscript"/>
          <w:rtl/>
        </w:rPr>
        <w:fldChar w:fldCharType="separate"/>
      </w:r>
      <w:r w:rsidR="0029184E">
        <w:rPr>
          <w:rFonts w:ascii="David" w:hAnsi="David"/>
          <w:vertAlign w:val="superscript"/>
          <w:cs/>
        </w:rPr>
        <w:t>‎</w:t>
      </w:r>
      <w:r w:rsidR="0029184E">
        <w:rPr>
          <w:rFonts w:ascii="David" w:hAnsi="David"/>
          <w:vertAlign w:val="superscript"/>
        </w:rPr>
        <w:t>20</w:t>
      </w:r>
      <w:r w:rsidRPr="0068706C">
        <w:rPr>
          <w:rFonts w:ascii="David" w:hAnsi="David"/>
          <w:vertAlign w:val="superscript"/>
          <w:rtl/>
        </w:rPr>
        <w:fldChar w:fldCharType="end"/>
      </w:r>
      <w:r w:rsidRPr="0068706C">
        <w:rPr>
          <w:rFonts w:ascii="David" w:hAnsi="David"/>
          <w:vertAlign w:val="superscript"/>
          <w:rtl/>
        </w:rPr>
        <w:t>]</w:t>
      </w:r>
      <w:r w:rsidRPr="0068706C">
        <w:rPr>
          <w:rFonts w:ascii="David" w:hAnsi="David"/>
          <w:rtl/>
        </w:rPr>
        <w:t>):</w:t>
      </w:r>
    </w:p>
    <w:p w:rsidR="00982077" w:rsidRPr="006C026F" w:rsidRDefault="00982077" w:rsidP="00982077">
      <w:pPr>
        <w:rPr>
          <w:rFonts w:ascii="David" w:hAnsi="David"/>
          <w:sz w:val="22"/>
          <w:szCs w:val="22"/>
          <w:rtl/>
        </w:rPr>
      </w:pPr>
    </w:p>
    <w:p w:rsidR="00302C10" w:rsidRPr="0068706C" w:rsidRDefault="00302C10" w:rsidP="00302C10">
      <w:pPr>
        <w:rPr>
          <w:rFonts w:ascii="David" w:eastAsiaTheme="minorHAnsi" w:hAnsi="David"/>
          <w:rtl/>
        </w:rPr>
      </w:pPr>
      <w:r w:rsidRPr="0068706C">
        <w:rPr>
          <w:rFonts w:ascii="David" w:eastAsiaTheme="minorHAnsi" w:hAnsi="David"/>
          <w:rtl/>
        </w:rPr>
        <w:t>(3)</w:t>
      </w:r>
      <w:r w:rsidRPr="0068706C">
        <w:rPr>
          <w:rFonts w:ascii="David" w:eastAsiaTheme="minorHAnsi" w:hAnsi="David"/>
          <w:rtl/>
        </w:rPr>
        <w:tab/>
        <w:t xml:space="preserve">  </w:t>
      </w:r>
      <m:oMath>
        <m:sSup>
          <m:sSupPr>
            <m:ctrlPr>
              <w:rPr>
                <w:rFonts w:ascii="Cambria Math" w:eastAsiaTheme="minorHAnsi" w:hAnsi="Cambria Math"/>
              </w:rPr>
            </m:ctrlPr>
          </m:sSupPr>
          <m:e>
            <m:r>
              <m:rPr>
                <m:sty m:val="p"/>
              </m:rPr>
              <w:rPr>
                <w:rFonts w:ascii="Cambria Math" w:eastAsiaTheme="minorHAnsi" w:hAnsi="Cambria Math"/>
              </w:rPr>
              <m:t>(</m:t>
            </m:r>
            <m:nary>
              <m:naryPr>
                <m:chr m:val="∏"/>
                <m:limLoc m:val="undOvr"/>
                <m:ctrlPr>
                  <w:rPr>
                    <w:rFonts w:ascii="Cambria Math" w:eastAsiaTheme="minorHAnsi" w:hAnsi="Cambria Math"/>
                  </w:rPr>
                </m:ctrlPr>
              </m:naryPr>
              <m:sub>
                <m:r>
                  <m:rPr>
                    <m:sty m:val="p"/>
                  </m:rPr>
                  <w:rPr>
                    <w:rFonts w:ascii="Cambria Math" w:eastAsiaTheme="minorHAnsi" w:hAnsi="Cambria Math"/>
                  </w:rPr>
                  <m:t>i=1</m:t>
                </m:r>
              </m:sub>
              <m:sup>
                <m:r>
                  <m:rPr>
                    <m:sty m:val="p"/>
                  </m:rPr>
                  <w:rPr>
                    <w:rFonts w:ascii="Cambria Math" w:eastAsiaTheme="minorHAnsi" w:hAnsi="Cambria Math"/>
                  </w:rPr>
                  <m:t>t</m:t>
                </m:r>
              </m:sup>
              <m:e>
                <m:sSub>
                  <m:sSubPr>
                    <m:ctrlPr>
                      <w:rPr>
                        <w:rFonts w:ascii="Cambria Math" w:eastAsiaTheme="minorHAnsi" w:hAnsi="Cambria Math"/>
                      </w:rPr>
                    </m:ctrlPr>
                  </m:sSubPr>
                  <m:e>
                    <m:r>
                      <m:rPr>
                        <m:sty m:val="p"/>
                      </m:rPr>
                      <w:rPr>
                        <w:rFonts w:ascii="Cambria Math" w:eastAsiaTheme="minorHAnsi" w:hAnsi="Cambria Math"/>
                      </w:rPr>
                      <m:t>σ</m:t>
                    </m:r>
                  </m:e>
                  <m:sub>
                    <m:r>
                      <m:rPr>
                        <m:sty m:val="p"/>
                      </m:rPr>
                      <w:rPr>
                        <w:rFonts w:ascii="Cambria Math" w:eastAsiaTheme="minorHAnsi" w:hAnsi="Cambria Math"/>
                      </w:rPr>
                      <m:t>i</m:t>
                    </m:r>
                  </m:sub>
                </m:sSub>
              </m:e>
            </m:nary>
            <m:r>
              <m:rPr>
                <m:sty m:val="p"/>
              </m:rPr>
              <w:rPr>
                <w:rFonts w:ascii="Cambria Math" w:eastAsiaTheme="minorHAnsi" w:hAnsi="Cambria Math"/>
              </w:rPr>
              <m:t>)</m:t>
            </m:r>
          </m:e>
          <m:sup>
            <m:r>
              <m:rPr>
                <m:sty m:val="p"/>
              </m:rPr>
              <w:rPr>
                <w:rFonts w:ascii="Cambria Math" w:eastAsiaTheme="minorHAnsi" w:hAnsi="Cambria Math"/>
              </w:rPr>
              <m:t>e</m:t>
            </m:r>
          </m:sup>
        </m:sSup>
        <m:r>
          <m:rPr>
            <m:sty m:val="p"/>
          </m:rPr>
          <w:rPr>
            <w:rFonts w:ascii="Cambria Math" w:eastAsiaTheme="minorHAnsi" w:hAnsi="Cambria Math"/>
          </w:rPr>
          <m:t>≡</m:t>
        </m:r>
        <m:nary>
          <m:naryPr>
            <m:chr m:val="∏"/>
            <m:limLoc m:val="undOvr"/>
            <m:ctrlPr>
              <w:rPr>
                <w:rFonts w:ascii="Cambria Math" w:eastAsiaTheme="minorHAnsi" w:hAnsi="Cambria Math"/>
              </w:rPr>
            </m:ctrlPr>
          </m:naryPr>
          <m:sub>
            <m:r>
              <m:rPr>
                <m:sty m:val="p"/>
              </m:rPr>
              <w:rPr>
                <w:rFonts w:ascii="Cambria Math" w:eastAsiaTheme="minorHAnsi" w:hAnsi="Cambria Math"/>
              </w:rPr>
              <m:t>i=1</m:t>
            </m:r>
          </m:sub>
          <m:sup>
            <m:r>
              <m:rPr>
                <m:sty m:val="p"/>
              </m:rPr>
              <w:rPr>
                <w:rFonts w:ascii="Cambria Math" w:eastAsiaTheme="minorHAnsi" w:hAnsi="Cambria Math"/>
              </w:rPr>
              <m:t>t</m:t>
            </m:r>
          </m:sup>
          <m:e>
            <m:sSub>
              <m:sSubPr>
                <m:ctrlPr>
                  <w:rPr>
                    <w:rFonts w:ascii="Cambria Math" w:eastAsiaTheme="minorHAnsi" w:hAnsi="Cambria Math"/>
                  </w:rPr>
                </m:ctrlPr>
              </m:sSubPr>
              <m:e>
                <m:r>
                  <m:rPr>
                    <m:sty m:val="p"/>
                  </m:rPr>
                  <w:rPr>
                    <w:rFonts w:ascii="Cambria Math" w:eastAsiaTheme="minorHAnsi" w:hAnsi="Cambria Math"/>
                  </w:rPr>
                  <m:t>h(m)</m:t>
                </m:r>
              </m:e>
              <m:sub>
                <m:r>
                  <m:rPr>
                    <m:sty m:val="p"/>
                  </m:rPr>
                  <w:rPr>
                    <w:rFonts w:ascii="Cambria Math" w:eastAsiaTheme="minorHAnsi" w:hAnsi="Cambria Math"/>
                  </w:rPr>
                  <m:t>i</m:t>
                </m:r>
              </m:sub>
            </m:sSub>
            <m:d>
              <m:dPr>
                <m:ctrlPr>
                  <w:rPr>
                    <w:rFonts w:ascii="Cambria Math" w:eastAsiaTheme="minorHAnsi" w:hAnsi="Cambria Math"/>
                  </w:rPr>
                </m:ctrlPr>
              </m:dPr>
              <m:e>
                <m:r>
                  <m:rPr>
                    <m:sty m:val="p"/>
                  </m:rPr>
                  <w:rPr>
                    <w:rFonts w:ascii="Cambria Math" w:eastAsiaTheme="minorHAnsi" w:hAnsi="Cambria Math"/>
                  </w:rPr>
                  <m:t>mod n</m:t>
                </m:r>
              </m:e>
            </m:d>
          </m:e>
        </m:nary>
      </m:oMath>
    </w:p>
    <w:p w:rsidR="00302C10" w:rsidRPr="0068706C" w:rsidRDefault="00302C10" w:rsidP="00302C10">
      <w:pPr>
        <w:rPr>
          <w:rFonts w:ascii="David" w:hAnsi="David"/>
        </w:rPr>
      </w:pPr>
      <w:r w:rsidRPr="0068706C">
        <w:rPr>
          <w:rFonts w:ascii="David" w:hAnsi="David"/>
          <w:rtl/>
        </w:rPr>
        <w:t xml:space="preserve">מאמר </w:t>
      </w:r>
      <w:r w:rsidRPr="0068706C">
        <w:rPr>
          <w:rFonts w:ascii="David" w:hAnsi="David"/>
          <w:vertAlign w:val="superscript"/>
          <w:rtl/>
        </w:rPr>
        <w:t>[</w:t>
      </w:r>
      <w:r w:rsidRPr="0068706C">
        <w:rPr>
          <w:rFonts w:ascii="David" w:hAnsi="David"/>
          <w:vertAlign w:val="superscript"/>
          <w:rtl/>
        </w:rPr>
        <w:fldChar w:fldCharType="begin"/>
      </w:r>
      <w:r w:rsidRPr="0068706C">
        <w:rPr>
          <w:rFonts w:ascii="David" w:hAnsi="David"/>
          <w:vertAlign w:val="superscript"/>
          <w:rtl/>
        </w:rPr>
        <w:instrText xml:space="preserve"> </w:instrText>
      </w:r>
      <w:r w:rsidRPr="0068706C">
        <w:rPr>
          <w:rFonts w:ascii="David" w:hAnsi="David"/>
          <w:vertAlign w:val="superscript"/>
        </w:rPr>
        <w:instrText>REF</w:instrText>
      </w:r>
      <w:r w:rsidRPr="0068706C">
        <w:rPr>
          <w:rFonts w:ascii="David" w:hAnsi="David"/>
          <w:vertAlign w:val="superscript"/>
          <w:rtl/>
        </w:rPr>
        <w:instrText xml:space="preserve"> _</w:instrText>
      </w:r>
      <w:r w:rsidRPr="0068706C">
        <w:rPr>
          <w:rFonts w:ascii="David" w:hAnsi="David"/>
          <w:vertAlign w:val="superscript"/>
        </w:rPr>
        <w:instrText>Ref445648295 \r \h</w:instrText>
      </w:r>
      <w:r w:rsidRPr="0068706C">
        <w:rPr>
          <w:rFonts w:ascii="David" w:hAnsi="David"/>
          <w:vertAlign w:val="superscript"/>
          <w:rtl/>
        </w:rPr>
        <w:instrText xml:space="preserve">  \* </w:instrText>
      </w:r>
      <w:r w:rsidRPr="0068706C">
        <w:rPr>
          <w:rFonts w:ascii="David" w:hAnsi="David"/>
          <w:vertAlign w:val="superscript"/>
        </w:rPr>
        <w:instrText>MERGEFORMAT</w:instrText>
      </w:r>
      <w:r w:rsidRPr="0068706C">
        <w:rPr>
          <w:rFonts w:ascii="David" w:hAnsi="David"/>
          <w:vertAlign w:val="superscript"/>
          <w:rtl/>
        </w:rPr>
        <w:instrText xml:space="preserve"> </w:instrText>
      </w:r>
      <w:r w:rsidRPr="0068706C">
        <w:rPr>
          <w:rFonts w:ascii="David" w:hAnsi="David"/>
          <w:vertAlign w:val="superscript"/>
          <w:rtl/>
        </w:rPr>
      </w:r>
      <w:r w:rsidRPr="0068706C">
        <w:rPr>
          <w:rFonts w:ascii="David" w:hAnsi="David"/>
          <w:vertAlign w:val="superscript"/>
          <w:rtl/>
        </w:rPr>
        <w:fldChar w:fldCharType="separate"/>
      </w:r>
      <w:r w:rsidR="0029184E">
        <w:rPr>
          <w:rFonts w:ascii="David" w:hAnsi="David"/>
          <w:vertAlign w:val="superscript"/>
          <w:cs/>
        </w:rPr>
        <w:t>‎</w:t>
      </w:r>
      <w:r w:rsidR="0029184E">
        <w:rPr>
          <w:rFonts w:ascii="David" w:hAnsi="David"/>
          <w:vertAlign w:val="superscript"/>
        </w:rPr>
        <w:t>2</w:t>
      </w:r>
      <w:r w:rsidRPr="0068706C">
        <w:rPr>
          <w:rFonts w:ascii="David" w:hAnsi="David"/>
          <w:vertAlign w:val="superscript"/>
          <w:rtl/>
        </w:rPr>
        <w:fldChar w:fldCharType="end"/>
      </w:r>
      <w:r w:rsidRPr="0068706C">
        <w:rPr>
          <w:rFonts w:ascii="David" w:hAnsi="David"/>
          <w:vertAlign w:val="superscript"/>
          <w:rtl/>
        </w:rPr>
        <w:t>]</w:t>
      </w:r>
      <w:r w:rsidRPr="0068706C">
        <w:rPr>
          <w:rFonts w:ascii="David" w:hAnsi="David"/>
          <w:rtl/>
        </w:rPr>
        <w:t xml:space="preserve"> מתאר את ההסתברות שבה תוקף פוטנציאלי יצליח ליצור אוסף חתימות </w:t>
      </w:r>
      <w:r w:rsidRPr="0068706C">
        <w:rPr>
          <w:rFonts w:ascii="David" w:hAnsi="David"/>
        </w:rPr>
        <w:t>Batch</w:t>
      </w:r>
      <w:r w:rsidRPr="0068706C">
        <w:rPr>
          <w:rFonts w:ascii="David" w:hAnsi="David"/>
          <w:rtl/>
        </w:rPr>
        <w:t>-י העונה על תנאי משוואה (3), מבלי שיש ברשותו את החתימות הבודדות של כל אחת מההודעות בנפרד. מאחר שלמאמת באימות ה-</w:t>
      </w:r>
      <w:r w:rsidRPr="0068706C">
        <w:rPr>
          <w:rFonts w:ascii="David" w:hAnsi="David"/>
        </w:rPr>
        <w:t>Batch</w:t>
      </w:r>
      <w:r w:rsidRPr="0068706C">
        <w:rPr>
          <w:rFonts w:ascii="David" w:hAnsi="David"/>
          <w:rtl/>
        </w:rPr>
        <w:t>-י יש גישה לחתימות הבודדות המרכיבות את מכפלת החתימות, זה מאפשר לו לערוך בדיקות נוספות במקרה של כישלון האימות ה-</w:t>
      </w:r>
      <w:r w:rsidRPr="0068706C">
        <w:rPr>
          <w:rFonts w:ascii="David" w:hAnsi="David"/>
        </w:rPr>
        <w:t>Batch</w:t>
      </w:r>
      <w:r w:rsidRPr="0068706C">
        <w:rPr>
          <w:rFonts w:ascii="David" w:hAnsi="David"/>
          <w:rtl/>
        </w:rPr>
        <w:t xml:space="preserve">-י. הוא יכול למשל לאתר את החתימה הבעייתית מתוך החתימות הבודדות המרכיבות את המכפלה. </w:t>
      </w:r>
    </w:p>
    <w:p w:rsidR="00FF4D13" w:rsidRPr="0068706C" w:rsidRDefault="00FF4D13" w:rsidP="00302C10">
      <w:pPr>
        <w:rPr>
          <w:rFonts w:ascii="David" w:hAnsi="David"/>
          <w:rtl/>
        </w:rPr>
      </w:pPr>
    </w:p>
    <w:p w:rsidR="00302C10" w:rsidRPr="0068706C" w:rsidRDefault="00302C10" w:rsidP="006E0A07">
      <w:pPr>
        <w:pStyle w:val="3"/>
        <w:numPr>
          <w:ilvl w:val="4"/>
          <w:numId w:val="22"/>
        </w:numPr>
        <w:rPr>
          <w:rFonts w:ascii="David" w:hAnsi="David" w:cs="David"/>
          <w:b/>
          <w:bCs/>
          <w:color w:val="auto"/>
          <w:sz w:val="26"/>
          <w:szCs w:val="26"/>
          <w:rtl/>
        </w:rPr>
      </w:pPr>
      <w:bookmarkStart w:id="125" w:name="_Toc491495672"/>
      <w:bookmarkStart w:id="126" w:name="_Toc491495877"/>
      <w:bookmarkStart w:id="127" w:name="_Toc491496027"/>
      <w:bookmarkStart w:id="128" w:name="_Toc500422015"/>
      <w:bookmarkStart w:id="129" w:name="_Toc500436044"/>
      <w:r w:rsidRPr="0068706C">
        <w:rPr>
          <w:rFonts w:ascii="David" w:hAnsi="David" w:cs="David" w:hint="cs"/>
          <w:b/>
          <w:bCs/>
          <w:color w:val="auto"/>
          <w:sz w:val="26"/>
          <w:szCs w:val="26"/>
          <w:rtl/>
        </w:rPr>
        <w:t>הבטיחות (</w:t>
      </w:r>
      <w:r w:rsidRPr="0068706C">
        <w:rPr>
          <w:rFonts w:ascii="David" w:hAnsi="David" w:cs="David"/>
          <w:b/>
          <w:bCs/>
          <w:color w:val="auto"/>
          <w:sz w:val="26"/>
          <w:szCs w:val="26"/>
        </w:rPr>
        <w:t>Security</w:t>
      </w:r>
      <w:r w:rsidRPr="0068706C">
        <w:rPr>
          <w:rFonts w:ascii="David" w:hAnsi="David" w:cs="David" w:hint="cs"/>
          <w:b/>
          <w:bCs/>
          <w:color w:val="auto"/>
          <w:sz w:val="26"/>
          <w:szCs w:val="26"/>
          <w:rtl/>
        </w:rPr>
        <w:t xml:space="preserve">) של </w:t>
      </w:r>
      <w:r w:rsidRPr="0068706C">
        <w:rPr>
          <w:rFonts w:ascii="David" w:hAnsi="David" w:cs="David"/>
          <w:b/>
          <w:bCs/>
          <w:color w:val="auto"/>
          <w:sz w:val="26"/>
          <w:szCs w:val="26"/>
        </w:rPr>
        <w:t>Condensed-RSA</w:t>
      </w:r>
      <w:bookmarkEnd w:id="125"/>
      <w:bookmarkEnd w:id="126"/>
      <w:bookmarkEnd w:id="127"/>
      <w:bookmarkEnd w:id="128"/>
      <w:bookmarkEnd w:id="129"/>
    </w:p>
    <w:p w:rsidR="00302C10" w:rsidRPr="0068706C" w:rsidRDefault="00302C10" w:rsidP="00982077">
      <w:pPr>
        <w:rPr>
          <w:rtl/>
        </w:rPr>
      </w:pPr>
      <w:r w:rsidRPr="0068706C">
        <w:rPr>
          <w:rFonts w:hint="cs"/>
          <w:rtl/>
        </w:rPr>
        <w:t>כותבי מאמר</w:t>
      </w:r>
      <w:r w:rsidRPr="0068706C">
        <w:rPr>
          <w:rFonts w:asciiTheme="majorBidi" w:hAnsiTheme="majorBidi" w:hint="cs"/>
          <w:vertAlign w:val="superscript"/>
          <w:rtl/>
        </w:rPr>
        <w:t>[</w:t>
      </w:r>
      <w:r w:rsidRPr="0068706C">
        <w:rPr>
          <w:rFonts w:asciiTheme="majorBidi" w:hAnsiTheme="majorBidi"/>
          <w:vertAlign w:val="superscript"/>
          <w:rtl/>
        </w:rPr>
        <w:fldChar w:fldCharType="begin"/>
      </w:r>
      <w:r w:rsidRPr="0068706C">
        <w:rPr>
          <w:rFonts w:asciiTheme="majorBidi" w:hAnsiTheme="majorBidi"/>
          <w:vertAlign w:val="superscript"/>
          <w:rtl/>
        </w:rPr>
        <w:instrText xml:space="preserve"> </w:instrText>
      </w:r>
      <w:r w:rsidRPr="0068706C">
        <w:rPr>
          <w:rFonts w:asciiTheme="majorBidi" w:hAnsiTheme="majorBidi" w:hint="cs"/>
          <w:vertAlign w:val="superscript"/>
        </w:rPr>
        <w:instrText>REF</w:instrText>
      </w:r>
      <w:r w:rsidRPr="0068706C">
        <w:rPr>
          <w:rFonts w:asciiTheme="majorBidi" w:hAnsiTheme="majorBidi" w:hint="cs"/>
          <w:vertAlign w:val="superscript"/>
          <w:rtl/>
        </w:rPr>
        <w:instrText xml:space="preserve"> _</w:instrText>
      </w:r>
      <w:r w:rsidRPr="0068706C">
        <w:rPr>
          <w:rFonts w:asciiTheme="majorBidi" w:hAnsiTheme="majorBidi" w:hint="cs"/>
          <w:vertAlign w:val="superscript"/>
        </w:rPr>
        <w:instrText>Ref445648295 \r \h</w:instrText>
      </w:r>
      <w:r w:rsidRPr="0068706C">
        <w:rPr>
          <w:rFonts w:asciiTheme="majorBidi" w:hAnsiTheme="majorBidi"/>
          <w:vertAlign w:val="superscript"/>
          <w:rtl/>
        </w:rPr>
        <w:instrText xml:space="preserve"> </w:instrText>
      </w:r>
      <w:r w:rsidR="0068706C">
        <w:rPr>
          <w:rFonts w:asciiTheme="majorBidi" w:hAnsiTheme="majorBidi"/>
          <w:vertAlign w:val="superscript"/>
          <w:rtl/>
        </w:rPr>
        <w:instrText xml:space="preserve"> \* </w:instrText>
      </w:r>
      <w:r w:rsidR="0068706C">
        <w:rPr>
          <w:rFonts w:asciiTheme="majorBidi" w:hAnsiTheme="majorBidi"/>
          <w:vertAlign w:val="superscript"/>
        </w:rPr>
        <w:instrText>MERGEFORMAT</w:instrText>
      </w:r>
      <w:r w:rsidR="0068706C">
        <w:rPr>
          <w:rFonts w:asciiTheme="majorBidi" w:hAnsiTheme="majorBidi"/>
          <w:vertAlign w:val="superscript"/>
          <w:rtl/>
        </w:rPr>
        <w:instrText xml:space="preserve"> </w:instrText>
      </w:r>
      <w:r w:rsidRPr="0068706C">
        <w:rPr>
          <w:rFonts w:asciiTheme="majorBidi" w:hAnsiTheme="majorBidi"/>
          <w:vertAlign w:val="superscript"/>
          <w:rtl/>
        </w:rPr>
      </w:r>
      <w:r w:rsidRPr="0068706C">
        <w:rPr>
          <w:rFonts w:asciiTheme="majorBidi" w:hAnsiTheme="majorBidi"/>
          <w:vertAlign w:val="superscript"/>
          <w:rtl/>
        </w:rPr>
        <w:fldChar w:fldCharType="separate"/>
      </w:r>
      <w:r w:rsidR="0029184E">
        <w:rPr>
          <w:rFonts w:asciiTheme="majorBidi" w:hAnsiTheme="majorBidi"/>
          <w:vertAlign w:val="superscript"/>
          <w:cs/>
        </w:rPr>
        <w:t>‎</w:t>
      </w:r>
      <w:r w:rsidR="0029184E">
        <w:rPr>
          <w:rFonts w:asciiTheme="majorBidi" w:hAnsiTheme="majorBidi"/>
          <w:vertAlign w:val="superscript"/>
        </w:rPr>
        <w:t>2</w:t>
      </w:r>
      <w:r w:rsidRPr="0068706C">
        <w:rPr>
          <w:rFonts w:asciiTheme="majorBidi" w:hAnsiTheme="majorBidi"/>
          <w:vertAlign w:val="superscript"/>
          <w:rtl/>
        </w:rPr>
        <w:fldChar w:fldCharType="end"/>
      </w:r>
      <w:r w:rsidRPr="0068706C">
        <w:rPr>
          <w:rFonts w:asciiTheme="majorBidi" w:hAnsiTheme="majorBidi" w:hint="cs"/>
          <w:vertAlign w:val="superscript"/>
          <w:rtl/>
        </w:rPr>
        <w:t xml:space="preserve">] </w:t>
      </w:r>
      <w:r w:rsidR="00982077" w:rsidRPr="0068706C">
        <w:rPr>
          <w:rFonts w:hint="cs"/>
          <w:rtl/>
        </w:rPr>
        <w:t xml:space="preserve"> </w:t>
      </w:r>
      <w:r w:rsidRPr="0068706C">
        <w:rPr>
          <w:rFonts w:hint="cs"/>
          <w:rtl/>
        </w:rPr>
        <w:t xml:space="preserve">טוענים כי </w:t>
      </w:r>
      <w:r w:rsidRPr="0068706C">
        <w:t>Condensed-RSA</w:t>
      </w:r>
      <w:r w:rsidRPr="0068706C">
        <w:rPr>
          <w:rFonts w:hint="cs"/>
          <w:rtl/>
        </w:rPr>
        <w:t xml:space="preserve"> עמיד כנגד התקפות מסוג </w:t>
      </w:r>
      <w:r w:rsidRPr="0068706C">
        <w:t>adaptive chosen message attacks</w:t>
      </w:r>
      <w:r w:rsidRPr="0068706C">
        <w:rPr>
          <w:rFonts w:hint="cs"/>
          <w:rtl/>
        </w:rPr>
        <w:t>. הם מוכיחים זאת ע"י כך שהם מראים שאם תוקף</w:t>
      </w:r>
      <w:r w:rsidRPr="0068706C">
        <w:t xml:space="preserve">A </w:t>
      </w:r>
      <w:r w:rsidRPr="0068706C">
        <w:rPr>
          <w:rFonts w:hint="cs"/>
          <w:rtl/>
        </w:rPr>
        <w:t xml:space="preserve"> יצליח לשבור את ה-</w:t>
      </w:r>
      <w:r w:rsidRPr="0068706C">
        <w:t>Condensed-RSA</w:t>
      </w:r>
      <w:r w:rsidRPr="0068706C">
        <w:rPr>
          <w:rFonts w:hint="cs"/>
          <w:rtl/>
        </w:rPr>
        <w:t xml:space="preserve">, אזי הדבר שקול לכך שזייפן </w:t>
      </w:r>
      <w:r w:rsidRPr="0068706C">
        <w:t>B</w:t>
      </w:r>
      <w:r w:rsidRPr="0068706C">
        <w:rPr>
          <w:rFonts w:hint="cs"/>
          <w:rtl/>
        </w:rPr>
        <w:t xml:space="preserve"> יצליח ליצור בהצלחה </w:t>
      </w:r>
      <w:r w:rsidRPr="0068706C">
        <w:t>batch instance</w:t>
      </w:r>
      <w:r w:rsidRPr="0068706C">
        <w:rPr>
          <w:rtl/>
        </w:rPr>
        <w:t xml:space="preserve"> </w:t>
      </w:r>
      <w:r w:rsidRPr="0068706C">
        <w:rPr>
          <w:rFonts w:hint="cs"/>
          <w:rtl/>
        </w:rPr>
        <w:t>שיעבור את מבחן האימות ה-</w:t>
      </w:r>
      <w:r w:rsidRPr="0068706C">
        <w:t xml:space="preserve"> Batch</w:t>
      </w:r>
      <w:r w:rsidRPr="0068706C">
        <w:rPr>
          <w:rFonts w:hint="cs"/>
          <w:rtl/>
        </w:rPr>
        <w:t>-י, מבלי שיש בידיו את החתימות הבודדות של כל אחת מהודעות הקלט. כלומר, הם טוענים שה-</w:t>
      </w:r>
      <w:r w:rsidRPr="0068706C">
        <w:t>Condensed-RSA</w:t>
      </w:r>
      <w:r w:rsidRPr="0068706C">
        <w:rPr>
          <w:rtl/>
        </w:rPr>
        <w:t xml:space="preserve"> </w:t>
      </w:r>
      <w:r w:rsidRPr="0068706C">
        <w:rPr>
          <w:rFonts w:hint="cs"/>
          <w:rtl/>
        </w:rPr>
        <w:t xml:space="preserve">בטוח לפחות כמו האימות </w:t>
      </w:r>
      <w:r w:rsidRPr="0068706C">
        <w:t>Batch</w:t>
      </w:r>
      <w:r w:rsidRPr="0068706C">
        <w:rPr>
          <w:rFonts w:hint="cs"/>
          <w:rtl/>
        </w:rPr>
        <w:t>-י של חתימות ה-</w:t>
      </w:r>
      <w:r w:rsidRPr="0068706C">
        <w:t>RSA</w:t>
      </w:r>
      <w:r w:rsidRPr="0068706C">
        <w:rPr>
          <w:rFonts w:hint="cs"/>
          <w:rtl/>
        </w:rPr>
        <w:t>.</w:t>
      </w:r>
    </w:p>
    <w:p w:rsidR="00302C10" w:rsidRPr="0068706C" w:rsidRDefault="00302C10" w:rsidP="00302C10">
      <w:pPr>
        <w:rPr>
          <w:rFonts w:ascii="David" w:hAnsi="David"/>
          <w:rtl/>
        </w:rPr>
      </w:pPr>
      <w:r w:rsidRPr="0068706C">
        <w:rPr>
          <w:rFonts w:ascii="David" w:hAnsi="David"/>
          <w:u w:val="single"/>
          <w:rtl/>
        </w:rPr>
        <w:t>הגדרה</w:t>
      </w:r>
      <w:r w:rsidRPr="0068706C">
        <w:rPr>
          <w:rFonts w:ascii="David" w:hAnsi="David"/>
          <w:rtl/>
        </w:rPr>
        <w:t xml:space="preserve">: תוקף </w:t>
      </w:r>
      <w:r w:rsidRPr="0068706C">
        <w:rPr>
          <w:rFonts w:ascii="David" w:hAnsi="David"/>
        </w:rPr>
        <w:t>A</w:t>
      </w:r>
      <w:r w:rsidRPr="0068706C">
        <w:rPr>
          <w:rFonts w:ascii="David" w:hAnsi="David"/>
          <w:rtl/>
        </w:rPr>
        <w:t xml:space="preserve"> יצליח לשבור את ה-</w:t>
      </w:r>
      <w:r w:rsidRPr="0068706C">
        <w:rPr>
          <w:rFonts w:ascii="David" w:hAnsi="David"/>
        </w:rPr>
        <w:t>Condensed-RSA</w:t>
      </w:r>
      <w:r w:rsidRPr="0068706C">
        <w:rPr>
          <w:rFonts w:ascii="David" w:hAnsi="David"/>
          <w:rtl/>
        </w:rPr>
        <w:t xml:space="preserve"> אם הוא יצליח ליצור חתימה "מאוחדת" להודעות </w:t>
      </w:r>
      <m:oMath>
        <m:d>
          <m:dPr>
            <m:begChr m:val="{"/>
            <m:endChr m:val="}"/>
            <m:ctrlPr>
              <w:rPr>
                <w:rFonts w:ascii="Cambria Math" w:hAnsi="Cambria Math"/>
                <w:i/>
              </w:rPr>
            </m:ctrlPr>
          </m:dPr>
          <m:e>
            <m:sSub>
              <m:sSubPr>
                <m:ctrlPr>
                  <w:rPr>
                    <w:rFonts w:ascii="Cambria Math" w:hAnsi="Cambria Math"/>
                    <w:i/>
                  </w:rPr>
                </m:ctrlPr>
              </m:sSubPr>
              <m:e>
                <m:r>
                  <w:rPr>
                    <w:rFonts w:ascii="Cambria Math" w:hAnsi="Cambria Math"/>
                  </w:rPr>
                  <m:t>m</m:t>
                </m:r>
              </m:e>
              <m:sub>
                <m:r>
                  <w:rPr>
                    <w:rFonts w:ascii="Cambria Math" w:hAnsi="Cambria Math"/>
                  </w:rPr>
                  <m:t>1</m:t>
                </m:r>
              </m:sub>
            </m:sSub>
            <m:sSub>
              <m:sSubPr>
                <m:ctrlPr>
                  <w:rPr>
                    <w:rFonts w:ascii="Cambria Math" w:hAnsi="Cambria Math"/>
                    <w:i/>
                  </w:rPr>
                </m:ctrlPr>
              </m:sSubPr>
              <m:e>
                <m:r>
                  <w:rPr>
                    <w:rFonts w:ascii="Cambria Math" w:hAnsi="Cambria Math"/>
                  </w:rPr>
                  <m:t>,…,m</m:t>
                </m:r>
              </m:e>
              <m:sub>
                <m:r>
                  <w:rPr>
                    <w:rFonts w:ascii="Cambria Math" w:hAnsi="Cambria Math"/>
                  </w:rPr>
                  <m:t>t</m:t>
                </m:r>
              </m:sub>
            </m:sSub>
          </m:e>
        </m:d>
      </m:oMath>
      <w:r w:rsidRPr="0068706C">
        <w:rPr>
          <w:rFonts w:ascii="David" w:hAnsi="David"/>
          <w:rtl/>
        </w:rPr>
        <w:t xml:space="preserve">, העונה על תנאי משוואה (2) לעיל, מבלי שיש בידיו את החתימות הבודדות של כל אחת מהודעות הקלט. הם מניחים שנעשה שימוש בפונקציית </w:t>
      </w:r>
      <w:r w:rsidRPr="0068706C">
        <w:rPr>
          <w:rFonts w:ascii="David" w:hAnsi="David"/>
        </w:rPr>
        <w:t>Full Domain Hash (FDH)</w:t>
      </w:r>
      <w:r w:rsidRPr="0068706C">
        <w:rPr>
          <w:rFonts w:ascii="David" w:hAnsi="David"/>
          <w:rtl/>
        </w:rPr>
        <w:t xml:space="preserve">, המתוארת בפירוט במאמר </w:t>
      </w:r>
      <w:r w:rsidRPr="0068706C">
        <w:rPr>
          <w:rFonts w:ascii="David" w:hAnsi="David"/>
          <w:vertAlign w:val="superscript"/>
          <w:rtl/>
        </w:rPr>
        <w:t>[</w:t>
      </w:r>
      <w:r w:rsidRPr="0068706C">
        <w:rPr>
          <w:rFonts w:ascii="David" w:hAnsi="David"/>
          <w:vertAlign w:val="superscript"/>
          <w:rtl/>
        </w:rPr>
        <w:fldChar w:fldCharType="begin"/>
      </w:r>
      <w:r w:rsidRPr="0068706C">
        <w:rPr>
          <w:rFonts w:ascii="David" w:hAnsi="David"/>
          <w:vertAlign w:val="superscript"/>
          <w:rtl/>
        </w:rPr>
        <w:instrText xml:space="preserve"> </w:instrText>
      </w:r>
      <w:r w:rsidRPr="0068706C">
        <w:rPr>
          <w:rFonts w:ascii="David" w:hAnsi="David"/>
          <w:vertAlign w:val="superscript"/>
        </w:rPr>
        <w:instrText>REF</w:instrText>
      </w:r>
      <w:r w:rsidRPr="0068706C">
        <w:rPr>
          <w:rFonts w:ascii="David" w:hAnsi="David"/>
          <w:vertAlign w:val="superscript"/>
          <w:rtl/>
        </w:rPr>
        <w:instrText xml:space="preserve"> _</w:instrText>
      </w:r>
      <w:r w:rsidRPr="0068706C">
        <w:rPr>
          <w:rFonts w:ascii="David" w:hAnsi="David"/>
          <w:vertAlign w:val="superscript"/>
        </w:rPr>
        <w:instrText>Ref463082828 \r \h</w:instrText>
      </w:r>
      <w:r w:rsidRPr="0068706C">
        <w:rPr>
          <w:rFonts w:ascii="David" w:hAnsi="David"/>
          <w:vertAlign w:val="superscript"/>
          <w:rtl/>
        </w:rPr>
        <w:instrText xml:space="preserve">  \* </w:instrText>
      </w:r>
      <w:r w:rsidRPr="0068706C">
        <w:rPr>
          <w:rFonts w:ascii="David" w:hAnsi="David"/>
          <w:vertAlign w:val="superscript"/>
        </w:rPr>
        <w:instrText>MERGEFORMAT</w:instrText>
      </w:r>
      <w:r w:rsidRPr="0068706C">
        <w:rPr>
          <w:rFonts w:ascii="David" w:hAnsi="David"/>
          <w:vertAlign w:val="superscript"/>
          <w:rtl/>
        </w:rPr>
        <w:instrText xml:space="preserve"> </w:instrText>
      </w:r>
      <w:r w:rsidRPr="0068706C">
        <w:rPr>
          <w:rFonts w:ascii="David" w:hAnsi="David"/>
          <w:vertAlign w:val="superscript"/>
          <w:rtl/>
        </w:rPr>
      </w:r>
      <w:r w:rsidRPr="0068706C">
        <w:rPr>
          <w:rFonts w:ascii="David" w:hAnsi="David"/>
          <w:vertAlign w:val="superscript"/>
          <w:rtl/>
        </w:rPr>
        <w:fldChar w:fldCharType="separate"/>
      </w:r>
      <w:r w:rsidR="0029184E">
        <w:rPr>
          <w:rFonts w:ascii="David" w:hAnsi="David"/>
          <w:vertAlign w:val="superscript"/>
          <w:cs/>
        </w:rPr>
        <w:t>‎</w:t>
      </w:r>
      <w:r w:rsidR="0029184E">
        <w:rPr>
          <w:rFonts w:ascii="David" w:hAnsi="David"/>
          <w:vertAlign w:val="superscript"/>
        </w:rPr>
        <w:t>20</w:t>
      </w:r>
      <w:r w:rsidRPr="0068706C">
        <w:rPr>
          <w:rFonts w:ascii="David" w:hAnsi="David"/>
          <w:vertAlign w:val="superscript"/>
          <w:rtl/>
        </w:rPr>
        <w:fldChar w:fldCharType="end"/>
      </w:r>
      <w:r w:rsidRPr="0068706C">
        <w:rPr>
          <w:rFonts w:ascii="David" w:hAnsi="David"/>
          <w:vertAlign w:val="superscript"/>
          <w:rtl/>
        </w:rPr>
        <w:t>]</w:t>
      </w:r>
      <w:r w:rsidRPr="0068706C">
        <w:rPr>
          <w:rFonts w:ascii="David" w:hAnsi="David"/>
          <w:rtl/>
        </w:rPr>
        <w:t xml:space="preserve">. </w:t>
      </w:r>
    </w:p>
    <w:p w:rsidR="00302C10" w:rsidRPr="0068706C" w:rsidRDefault="00302C10" w:rsidP="00302C10">
      <w:pPr>
        <w:rPr>
          <w:rFonts w:ascii="David" w:hAnsi="David"/>
          <w:rtl/>
        </w:rPr>
      </w:pPr>
      <w:r w:rsidRPr="0068706C">
        <w:rPr>
          <w:rFonts w:ascii="David" w:hAnsi="David"/>
        </w:rPr>
        <w:t>FDH</w:t>
      </w:r>
      <w:r w:rsidRPr="0068706C">
        <w:rPr>
          <w:rFonts w:ascii="David" w:hAnsi="David"/>
          <w:rtl/>
        </w:rPr>
        <w:t xml:space="preserve"> הינה פונקציית </w:t>
      </w:r>
      <w:r w:rsidRPr="0068706C">
        <w:rPr>
          <w:rFonts w:ascii="David" w:hAnsi="David"/>
        </w:rPr>
        <w:t>hash</w:t>
      </w:r>
      <w:r w:rsidRPr="0068706C">
        <w:rPr>
          <w:rFonts w:ascii="David" w:hAnsi="David"/>
          <w:rtl/>
        </w:rPr>
        <w:t xml:space="preserve"> המוגדרת כ- </w:t>
      </w:r>
      <m:oMath>
        <m:sSub>
          <m:sSubPr>
            <m:ctrlPr>
              <w:rPr>
                <w:rFonts w:ascii="Cambria Math" w:hAnsi="Cambria Math"/>
                <w:i/>
              </w:rPr>
            </m:ctrlPr>
          </m:sSubPr>
          <m:e>
            <m:r>
              <w:rPr>
                <w:rFonts w:ascii="Cambria Math" w:hAnsi="Cambria Math"/>
              </w:rPr>
              <m:t>H</m:t>
            </m:r>
          </m:e>
          <m:sub>
            <m:r>
              <w:rPr>
                <w:rFonts w:ascii="Cambria Math" w:hAnsi="Cambria Math"/>
              </w:rPr>
              <m:t>FDH</m:t>
            </m:r>
          </m:sub>
        </m:sSub>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r>
                  <w:rPr>
                    <w:rFonts w:ascii="Cambria Math" w:hAnsi="Cambria Math"/>
                  </w:rPr>
                  <m:t>0,1</m:t>
                </m:r>
              </m:e>
            </m:d>
          </m:e>
          <m:sup>
            <m:r>
              <w:rPr>
                <w:rFonts w:ascii="Cambria Math" w:hAnsi="Cambria Math"/>
              </w:rPr>
              <m:t>*</m:t>
            </m:r>
          </m:sup>
        </m:sSup>
        <m:r>
          <m:rPr>
            <m:scr m:val="double-struck"/>
          </m:rPr>
          <w:rPr>
            <w:rFonts w:ascii="Cambria Math" w:hAnsi="Cambria Math"/>
          </w:rPr>
          <m:t>→Z</m:t>
        </m:r>
        <m:m>
          <m:mPr>
            <m:mcs>
              <m:mc>
                <m:mcPr>
                  <m:count m:val="1"/>
                  <m:mcJc m:val="center"/>
                </m:mcPr>
              </m:mc>
            </m:mcs>
            <m:ctrlPr>
              <w:rPr>
                <w:rFonts w:ascii="Cambria Math" w:hAnsi="Cambria Math"/>
              </w:rPr>
            </m:ctrlPr>
          </m:mPr>
          <m:mr>
            <m:e>
              <m:r>
                <w:rPr>
                  <w:rFonts w:ascii="Cambria Math" w:hAnsi="Cambria Math"/>
                </w:rPr>
                <m:t>*</m:t>
              </m:r>
            </m:e>
          </m:mr>
          <m:mr>
            <m:e>
              <m:r>
                <w:rPr>
                  <w:rFonts w:ascii="Cambria Math" w:hAnsi="Cambria Math"/>
                </w:rPr>
                <m:t>n</m:t>
              </m:r>
            </m:e>
          </m:mr>
        </m:m>
      </m:oMath>
    </w:p>
    <w:p w:rsidR="00302C10" w:rsidRPr="0068706C" w:rsidRDefault="00302C10" w:rsidP="00302C10">
      <w:pPr>
        <w:rPr>
          <w:b/>
          <w:bCs/>
          <w:rtl/>
        </w:rPr>
      </w:pPr>
    </w:p>
    <w:p w:rsidR="00302C10" w:rsidRPr="0068706C" w:rsidRDefault="00302C10" w:rsidP="006E0A07">
      <w:pPr>
        <w:pStyle w:val="3"/>
        <w:numPr>
          <w:ilvl w:val="4"/>
          <w:numId w:val="22"/>
        </w:numPr>
        <w:rPr>
          <w:rFonts w:ascii="David" w:hAnsi="David" w:cs="David"/>
          <w:b/>
          <w:bCs/>
          <w:color w:val="auto"/>
          <w:sz w:val="26"/>
          <w:szCs w:val="26"/>
          <w:rtl/>
        </w:rPr>
      </w:pPr>
      <w:bookmarkStart w:id="130" w:name="_Toc491495673"/>
      <w:bookmarkStart w:id="131" w:name="_Toc491495878"/>
      <w:bookmarkStart w:id="132" w:name="_Toc491496028"/>
      <w:bookmarkStart w:id="133" w:name="_Toc500422016"/>
      <w:bookmarkStart w:id="134" w:name="_Toc500436045"/>
      <w:r w:rsidRPr="0068706C">
        <w:rPr>
          <w:rFonts w:ascii="David" w:hAnsi="David" w:cs="David" w:hint="cs"/>
          <w:b/>
          <w:bCs/>
          <w:color w:val="auto"/>
          <w:sz w:val="26"/>
          <w:szCs w:val="26"/>
          <w:rtl/>
        </w:rPr>
        <w:t>המתווה</w:t>
      </w:r>
      <w:bookmarkEnd w:id="130"/>
      <w:bookmarkEnd w:id="131"/>
      <w:bookmarkEnd w:id="132"/>
      <w:bookmarkEnd w:id="133"/>
      <w:bookmarkEnd w:id="134"/>
    </w:p>
    <w:p w:rsidR="00302C10" w:rsidRPr="0068706C" w:rsidRDefault="00302C10" w:rsidP="00302C10">
      <w:pPr>
        <w:rPr>
          <w:rFonts w:ascii="David" w:hAnsi="David"/>
          <w:rtl/>
        </w:rPr>
      </w:pPr>
      <w:r w:rsidRPr="0068706C">
        <w:rPr>
          <w:rFonts w:ascii="David" w:hAnsi="David"/>
          <w:rtl/>
        </w:rPr>
        <w:t xml:space="preserve">תוקף </w:t>
      </w:r>
      <w:r w:rsidRPr="0068706C">
        <w:rPr>
          <w:rFonts w:ascii="David" w:hAnsi="David"/>
        </w:rPr>
        <w:t>A</w:t>
      </w:r>
      <w:r w:rsidRPr="0068706C">
        <w:rPr>
          <w:rFonts w:ascii="David" w:hAnsi="David"/>
          <w:rtl/>
        </w:rPr>
        <w:t xml:space="preserve"> מקבל קלט של </w:t>
      </w:r>
      <m:oMath>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1</m:t>
            </m:r>
          </m:sub>
        </m:sSub>
        <m:sSub>
          <m:sSubPr>
            <m:ctrlPr>
              <w:rPr>
                <w:rFonts w:ascii="Cambria Math" w:hAnsi="Cambria Math"/>
                <w:i/>
              </w:rPr>
            </m:ctrlPr>
          </m:sSubPr>
          <m:e>
            <m:r>
              <w:rPr>
                <w:rFonts w:ascii="Cambria Math" w:hAnsi="Cambria Math"/>
              </w:rPr>
              <m:t>,…,m</m:t>
            </m:r>
          </m:e>
          <m:sub>
            <m:r>
              <w:rPr>
                <w:rFonts w:ascii="Cambria Math" w:hAnsi="Cambria Math"/>
              </w:rPr>
              <m:t>t</m:t>
            </m:r>
          </m:sub>
        </m:sSub>
        <m:r>
          <w:rPr>
            <w:rFonts w:ascii="Cambria Math" w:hAnsi="Cambria Math"/>
          </w:rPr>
          <m:t>)</m:t>
        </m:r>
      </m:oMath>
      <w:r w:rsidRPr="0068706C">
        <w:rPr>
          <w:rFonts w:ascii="David" w:hAnsi="David"/>
          <w:rtl/>
        </w:rPr>
        <w:t xml:space="preserve"> ו-</w:t>
      </w:r>
      <m:oMath>
        <m:r>
          <w:rPr>
            <w:rFonts w:ascii="Cambria Math" w:hAnsi="Cambria Math" w:cs="Cambria Math" w:hint="cs"/>
            <w:rtl/>
          </w:rPr>
          <m:t>θ</m:t>
        </m:r>
        <m:r>
          <w:rPr>
            <w:rFonts w:ascii="Cambria Math" w:hAnsi="Cambria Math"/>
          </w:rPr>
          <m:t>=</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σ</m:t>
                </m:r>
              </m:e>
              <m:sub>
                <m:r>
                  <w:rPr>
                    <w:rFonts w:ascii="Cambria Math" w:hAnsi="Cambria Math"/>
                  </w:rPr>
                  <m:t>1</m:t>
                </m:r>
              </m:sub>
            </m:sSub>
            <m:sSub>
              <m:sSubPr>
                <m:ctrlPr>
                  <w:rPr>
                    <w:rFonts w:ascii="Cambria Math" w:hAnsi="Cambria Math"/>
                    <w:i/>
                  </w:rPr>
                </m:ctrlPr>
              </m:sSubPr>
              <m:e>
                <m:r>
                  <w:rPr>
                    <w:rFonts w:ascii="Cambria Math" w:hAnsi="Cambria Math"/>
                  </w:rPr>
                  <m:t>,…,σ</m:t>
                </m:r>
              </m:e>
              <m:sub>
                <m:r>
                  <w:rPr>
                    <w:rFonts w:ascii="Cambria Math" w:hAnsi="Cambria Math"/>
                  </w:rPr>
                  <m:t>ɷ</m:t>
                </m:r>
              </m:sub>
            </m:sSub>
          </m:e>
        </m:d>
      </m:oMath>
      <w:r w:rsidRPr="0068706C">
        <w:rPr>
          <w:rFonts w:ascii="David" w:hAnsi="David"/>
          <w:rtl/>
        </w:rPr>
        <w:t xml:space="preserve">, כאשר </w:t>
      </w:r>
      <m:oMath>
        <m:sSub>
          <m:sSubPr>
            <m:ctrlPr>
              <w:rPr>
                <w:rFonts w:ascii="Cambria Math" w:hAnsi="Cambria Math"/>
                <w:i/>
              </w:rPr>
            </m:ctrlPr>
          </m:sSubPr>
          <m:e>
            <m:r>
              <w:rPr>
                <w:rFonts w:ascii="Cambria Math" w:hAnsi="Cambria Math"/>
              </w:rPr>
              <m:t>σ</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FDH</m:t>
            </m:r>
          </m:sub>
        </m:sSub>
        <m:sSup>
          <m:sSupPr>
            <m:ctrlPr>
              <w:rPr>
                <w:rFonts w:ascii="Cambria Math" w:hAnsi="Cambria Math"/>
                <w:i/>
              </w:rPr>
            </m:ctrlPr>
          </m:sSupPr>
          <m:e>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i</m:t>
                </m:r>
              </m:sub>
            </m:sSub>
            <m:r>
              <w:rPr>
                <w:rFonts w:ascii="Cambria Math" w:hAnsi="Cambria Math"/>
              </w:rPr>
              <m:t>)</m:t>
            </m:r>
          </m:e>
          <m:sup>
            <m:r>
              <w:rPr>
                <w:rFonts w:ascii="Cambria Math" w:hAnsi="Cambria Math"/>
              </w:rPr>
              <m:t>d</m:t>
            </m:r>
          </m:sup>
        </m:sSup>
        <m:r>
          <w:rPr>
            <w:rFonts w:ascii="Cambria Math" w:hAnsi="Cambria Math"/>
          </w:rPr>
          <m:t>mod n</m:t>
        </m:r>
      </m:oMath>
      <w:r w:rsidRPr="0068706C">
        <w:rPr>
          <w:rFonts w:ascii="David" w:hAnsi="David"/>
          <w:rtl/>
        </w:rPr>
        <w:t xml:space="preserve"> ו-</w:t>
      </w:r>
      <m:oMath>
        <m:r>
          <w:rPr>
            <w:rFonts w:ascii="Cambria Math" w:hAnsi="Cambria Math"/>
          </w:rPr>
          <m:t>ɷ&lt;t</m:t>
        </m:r>
      </m:oMath>
      <w:r w:rsidRPr="0068706C">
        <w:rPr>
          <w:rFonts w:ascii="David" w:hAnsi="David"/>
          <w:rtl/>
        </w:rPr>
        <w:t>. במילים אחרות, תוקף</w:t>
      </w:r>
      <w:r w:rsidRPr="0068706C">
        <w:rPr>
          <w:rFonts w:ascii="David" w:hAnsi="David"/>
        </w:rPr>
        <w:t xml:space="preserve">A </w:t>
      </w:r>
      <w:r w:rsidRPr="0068706C">
        <w:rPr>
          <w:rFonts w:ascii="David" w:hAnsi="David"/>
          <w:rtl/>
        </w:rPr>
        <w:t xml:space="preserve"> מקבל כקלט </w:t>
      </w:r>
      <w:r w:rsidRPr="0068706C">
        <w:rPr>
          <w:rFonts w:ascii="David" w:hAnsi="David"/>
        </w:rPr>
        <w:t>t</w:t>
      </w:r>
      <w:r w:rsidRPr="0068706C">
        <w:rPr>
          <w:rFonts w:ascii="David" w:hAnsi="David"/>
          <w:rtl/>
        </w:rPr>
        <w:t xml:space="preserve"> הודעות, וסט </w:t>
      </w:r>
      <m:oMath>
        <m:r>
          <w:rPr>
            <w:rFonts w:ascii="Cambria Math" w:hAnsi="Cambria Math" w:cs="Cambria Math" w:hint="cs"/>
            <w:rtl/>
          </w:rPr>
          <m:t>θ</m:t>
        </m:r>
      </m:oMath>
      <w:r w:rsidRPr="0068706C">
        <w:rPr>
          <w:rFonts w:ascii="David" w:hAnsi="David"/>
          <w:rtl/>
        </w:rPr>
        <w:t xml:space="preserve"> המכיל חתימות של </w:t>
      </w:r>
      <m:oMath>
        <m:r>
          <w:rPr>
            <w:rFonts w:ascii="Cambria Math" w:hAnsi="Cambria Math"/>
          </w:rPr>
          <m:t>ɷ</m:t>
        </m:r>
      </m:oMath>
      <w:r w:rsidRPr="0068706C">
        <w:rPr>
          <w:rFonts w:ascii="David" w:hAnsi="David"/>
          <w:rtl/>
        </w:rPr>
        <w:t xml:space="preserve"> מתוך </w:t>
      </w:r>
      <w:r w:rsidRPr="0068706C">
        <w:rPr>
          <w:rFonts w:ascii="David" w:hAnsi="David"/>
        </w:rPr>
        <w:t>t</w:t>
      </w:r>
      <w:r w:rsidRPr="0068706C">
        <w:rPr>
          <w:rFonts w:ascii="David" w:hAnsi="David"/>
          <w:rtl/>
        </w:rPr>
        <w:t xml:space="preserve"> ההודעות הללו (</w:t>
      </w:r>
      <m:oMath>
        <m:r>
          <w:rPr>
            <w:rFonts w:ascii="Cambria Math" w:hAnsi="Cambria Math"/>
          </w:rPr>
          <m:t>ɷ&lt;t</m:t>
        </m:r>
      </m:oMath>
      <w:r w:rsidRPr="0068706C">
        <w:rPr>
          <w:rFonts w:ascii="David" w:hAnsi="David"/>
          <w:rtl/>
        </w:rPr>
        <w:t xml:space="preserve">). </w:t>
      </w:r>
      <w:r w:rsidRPr="0068706C">
        <w:rPr>
          <w:rFonts w:ascii="David" w:hAnsi="David"/>
        </w:rPr>
        <w:t>A</w:t>
      </w:r>
      <w:r w:rsidRPr="0068706C">
        <w:rPr>
          <w:rFonts w:ascii="David" w:hAnsi="David"/>
          <w:rtl/>
        </w:rPr>
        <w:t>, בהתאם להגדרה, שובר את ה-</w:t>
      </w:r>
      <w:r w:rsidRPr="0068706C">
        <w:rPr>
          <w:rFonts w:ascii="David" w:hAnsi="David"/>
        </w:rPr>
        <w:t xml:space="preserve"> Condensed-RSA</w:t>
      </w:r>
      <w:r w:rsidRPr="0068706C">
        <w:rPr>
          <w:rFonts w:ascii="David" w:hAnsi="David"/>
          <w:rtl/>
        </w:rPr>
        <w:t xml:space="preserve">ביצירת פלט של חתימת </w:t>
      </w:r>
      <w:r w:rsidRPr="0068706C">
        <w:rPr>
          <w:rFonts w:ascii="David" w:hAnsi="David"/>
        </w:rPr>
        <w:t>Condensed-RSA</w:t>
      </w:r>
      <w:r w:rsidRPr="0068706C">
        <w:rPr>
          <w:rFonts w:ascii="David" w:hAnsi="David"/>
          <w:rtl/>
        </w:rPr>
        <w:t xml:space="preserve"> ולידית</w:t>
      </w:r>
      <m:oMath>
        <m:sSub>
          <m:sSubPr>
            <m:ctrlPr>
              <w:rPr>
                <w:rFonts w:ascii="Cambria Math" w:hAnsi="Cambria Math"/>
                <w:i/>
              </w:rPr>
            </m:ctrlPr>
          </m:sSubPr>
          <m:e>
            <m:r>
              <w:rPr>
                <w:rFonts w:ascii="Cambria Math" w:hAnsi="Cambria Math"/>
              </w:rPr>
              <m:t>σ</m:t>
            </m:r>
          </m:e>
          <m:sub>
            <m:r>
              <w:rPr>
                <w:rFonts w:ascii="Cambria Math" w:hAnsi="Cambria Math"/>
              </w:rPr>
              <m:t>i,t</m:t>
            </m:r>
          </m:sub>
        </m:sSub>
        <m:r>
          <w:rPr>
            <w:rFonts w:ascii="Cambria Math" w:hAnsi="Cambria Math"/>
          </w:rPr>
          <m:t xml:space="preserve"> </m:t>
        </m:r>
      </m:oMath>
      <w:r w:rsidRPr="0068706C">
        <w:rPr>
          <w:rFonts w:ascii="David" w:hAnsi="David"/>
          <w:rtl/>
        </w:rPr>
        <w:t xml:space="preserve">. כעת ניתן להקים את זייפן </w:t>
      </w:r>
      <w:r w:rsidRPr="0068706C">
        <w:rPr>
          <w:rFonts w:ascii="David" w:hAnsi="David"/>
        </w:rPr>
        <w:t>B</w:t>
      </w:r>
      <w:r w:rsidRPr="0068706C">
        <w:rPr>
          <w:rFonts w:ascii="David" w:hAnsi="David"/>
          <w:rtl/>
        </w:rPr>
        <w:t xml:space="preserve"> שישבור את האימות ה-</w:t>
      </w:r>
      <w:r w:rsidRPr="0068706C">
        <w:rPr>
          <w:rFonts w:ascii="David" w:hAnsi="David"/>
        </w:rPr>
        <w:t>Batch</w:t>
      </w:r>
      <w:r w:rsidRPr="0068706C">
        <w:rPr>
          <w:rFonts w:ascii="David" w:hAnsi="David"/>
          <w:rtl/>
        </w:rPr>
        <w:t>-י של חתימות ה-</w:t>
      </w:r>
      <w:r w:rsidRPr="0068706C">
        <w:rPr>
          <w:rFonts w:ascii="David" w:hAnsi="David"/>
        </w:rPr>
        <w:t>RSA</w:t>
      </w:r>
      <w:r w:rsidRPr="0068706C">
        <w:rPr>
          <w:rFonts w:ascii="David" w:hAnsi="David"/>
          <w:rtl/>
        </w:rPr>
        <w:t>.</w:t>
      </w:r>
    </w:p>
    <w:p w:rsidR="00302C10" w:rsidRPr="0068706C" w:rsidRDefault="00302C10" w:rsidP="00302C10">
      <w:pPr>
        <w:rPr>
          <w:rFonts w:ascii="David" w:hAnsi="David"/>
          <w:rtl/>
        </w:rPr>
      </w:pPr>
    </w:p>
    <w:p w:rsidR="00302C10" w:rsidRPr="0068706C" w:rsidRDefault="00302C10" w:rsidP="006E0A07">
      <w:pPr>
        <w:pStyle w:val="3"/>
        <w:numPr>
          <w:ilvl w:val="4"/>
          <w:numId w:val="22"/>
        </w:numPr>
        <w:rPr>
          <w:rFonts w:ascii="David" w:hAnsi="David" w:cs="David"/>
          <w:b/>
          <w:bCs/>
          <w:color w:val="auto"/>
          <w:sz w:val="26"/>
          <w:szCs w:val="26"/>
          <w:rtl/>
        </w:rPr>
      </w:pPr>
      <w:bookmarkStart w:id="135" w:name="_Toc491495674"/>
      <w:bookmarkStart w:id="136" w:name="_Toc491495879"/>
      <w:bookmarkStart w:id="137" w:name="_Toc491496029"/>
      <w:bookmarkStart w:id="138" w:name="_Toc500422017"/>
      <w:bookmarkStart w:id="139" w:name="_Toc500436046"/>
      <w:r w:rsidRPr="0068706C">
        <w:rPr>
          <w:rFonts w:ascii="David" w:hAnsi="David" w:cs="David" w:hint="cs"/>
          <w:b/>
          <w:bCs/>
          <w:color w:val="auto"/>
          <w:sz w:val="26"/>
          <w:szCs w:val="26"/>
          <w:rtl/>
        </w:rPr>
        <w:t>פרטים</w:t>
      </w:r>
      <w:bookmarkEnd w:id="135"/>
      <w:bookmarkEnd w:id="136"/>
      <w:bookmarkEnd w:id="137"/>
      <w:bookmarkEnd w:id="138"/>
      <w:bookmarkEnd w:id="139"/>
    </w:p>
    <w:p w:rsidR="00302C10" w:rsidRPr="0068706C" w:rsidRDefault="00302C10" w:rsidP="00302C10">
      <w:pPr>
        <w:rPr>
          <w:rtl/>
        </w:rPr>
      </w:pPr>
      <w:r w:rsidRPr="0068706C">
        <w:rPr>
          <w:rFonts w:hint="cs"/>
          <w:rtl/>
        </w:rPr>
        <w:t xml:space="preserve">עבור קלט </w:t>
      </w:r>
      <m:oMath>
        <m:r>
          <w:rPr>
            <w:rFonts w:ascii="Cambria Math" w:hAnsi="Cambria Math"/>
          </w:rPr>
          <m:t>(</m:t>
        </m:r>
        <m:sSub>
          <m:sSubPr>
            <m:ctrlPr>
              <w:rPr>
                <w:rFonts w:ascii="Cambria Math" w:hAnsi="Cambria Math"/>
              </w:rPr>
            </m:ctrlPr>
          </m:sSubPr>
          <m:e>
            <m:r>
              <w:rPr>
                <w:rFonts w:ascii="Cambria Math" w:hAnsi="Cambria Math"/>
              </w:rPr>
              <m:t>m</m:t>
            </m:r>
          </m:e>
          <m:sub>
            <m:r>
              <w:rPr>
                <w:rFonts w:ascii="Cambria Math" w:hAnsi="Cambria Math"/>
              </w:rPr>
              <m:t>1</m:t>
            </m:r>
          </m:sub>
        </m:sSub>
        <m:sSub>
          <m:sSubPr>
            <m:ctrlPr>
              <w:rPr>
                <w:rFonts w:ascii="Cambria Math" w:hAnsi="Cambria Math"/>
              </w:rPr>
            </m:ctrlPr>
          </m:sSubPr>
          <m:e>
            <m:r>
              <w:rPr>
                <w:rFonts w:ascii="Cambria Math" w:hAnsi="Cambria Math"/>
              </w:rPr>
              <m:t>,…,m</m:t>
            </m:r>
          </m:e>
          <m:sub>
            <m:r>
              <w:rPr>
                <w:rFonts w:ascii="Cambria Math" w:hAnsi="Cambria Math"/>
              </w:rPr>
              <m:t>t</m:t>
            </m:r>
          </m:sub>
        </m:sSub>
        <m:r>
          <w:rPr>
            <w:rFonts w:ascii="Cambria Math" w:hAnsi="Cambria Math"/>
          </w:rPr>
          <m:t>)</m:t>
        </m:r>
      </m:oMath>
      <w:r w:rsidRPr="0068706C">
        <w:rPr>
          <w:rFonts w:hint="cs"/>
          <w:rtl/>
        </w:rPr>
        <w:t xml:space="preserve"> ו-</w:t>
      </w:r>
      <m:oMath>
        <m:r>
          <w:rPr>
            <w:rFonts w:ascii="Cambria Math" w:hAnsi="Cambria Math" w:cs="Cambria Math" w:hint="cs"/>
            <w:rtl/>
          </w:rPr>
          <m:t>θ</m:t>
        </m:r>
      </m:oMath>
      <w:r w:rsidRPr="0068706C">
        <w:rPr>
          <w:rFonts w:hint="cs"/>
          <w:rtl/>
        </w:rPr>
        <w:t xml:space="preserve">, זייפן </w:t>
      </w:r>
      <w:r w:rsidRPr="0068706C">
        <w:t>B</w:t>
      </w:r>
      <w:r w:rsidRPr="0068706C">
        <w:rPr>
          <w:rFonts w:hint="cs"/>
          <w:rtl/>
        </w:rPr>
        <w:t xml:space="preserve"> מייצר את הפלט </w:t>
      </w:r>
      <m:oMath>
        <m:r>
          <w:rPr>
            <w:rFonts w:ascii="Cambria Math" w:hAnsi="Cambria Math"/>
          </w:rPr>
          <m:t>(</m:t>
        </m:r>
        <m:sSub>
          <m:sSubPr>
            <m:ctrlPr>
              <w:rPr>
                <w:rFonts w:ascii="Cambria Math" w:hAnsi="Cambria Math"/>
              </w:rPr>
            </m:ctrlPr>
          </m:sSubPr>
          <m:e>
            <m:r>
              <w:rPr>
                <w:rFonts w:ascii="Cambria Math" w:hAnsi="Cambria Math"/>
              </w:rPr>
              <m:t>s</m:t>
            </m:r>
          </m:e>
          <m:sub>
            <m:r>
              <w:rPr>
                <w:rFonts w:ascii="Cambria Math" w:hAnsi="Cambria Math"/>
              </w:rPr>
              <m:t>1</m:t>
            </m:r>
          </m:sub>
        </m:sSub>
        <m:sSub>
          <m:sSubPr>
            <m:ctrlPr>
              <w:rPr>
                <w:rFonts w:ascii="Cambria Math" w:hAnsi="Cambria Math"/>
              </w:rPr>
            </m:ctrlPr>
          </m:sSubPr>
          <m:e>
            <m:r>
              <w:rPr>
                <w:rFonts w:ascii="Cambria Math" w:hAnsi="Cambria Math"/>
              </w:rPr>
              <m:t>,…,s</m:t>
            </m:r>
          </m:e>
          <m:sub>
            <m:r>
              <w:rPr>
                <w:rFonts w:ascii="Cambria Math" w:hAnsi="Cambria Math"/>
              </w:rPr>
              <m:t>t</m:t>
            </m:r>
          </m:sub>
        </m:sSub>
        <m:r>
          <w:rPr>
            <w:rFonts w:ascii="Cambria Math" w:hAnsi="Cambria Math"/>
          </w:rPr>
          <m:t>)</m:t>
        </m:r>
      </m:oMath>
      <w:r w:rsidRPr="0068706C">
        <w:rPr>
          <w:rFonts w:hint="cs"/>
          <w:rtl/>
        </w:rPr>
        <w:t xml:space="preserve"> כך ש:</w:t>
      </w:r>
    </w:p>
    <w:p w:rsidR="00302C10" w:rsidRPr="0068706C" w:rsidRDefault="00DB1CF8" w:rsidP="00302C10">
      <w:pPr>
        <w:rPr>
          <w:rtl/>
        </w:rPr>
      </w:pPr>
      <m:oMath>
        <m:sSup>
          <m:sSupPr>
            <m:ctrlPr>
              <w:rPr>
                <w:rFonts w:ascii="Cambria Math" w:hAnsi="Cambria Math"/>
                <w:i/>
              </w:rPr>
            </m:ctrlPr>
          </m:sSupPr>
          <m:e>
            <m:r>
              <w:rPr>
                <w:rFonts w:ascii="Cambria Math" w:hAnsi="Cambria Math"/>
              </w:rPr>
              <m:t>(</m:t>
            </m:r>
            <m:nary>
              <m:naryPr>
                <m:chr m:val="∏"/>
                <m:limLoc m:val="undOvr"/>
                <m:ctrlPr>
                  <w:rPr>
                    <w:rFonts w:ascii="Cambria Math" w:hAnsi="Cambria Math"/>
                    <w:i/>
                  </w:rPr>
                </m:ctrlPr>
              </m:naryPr>
              <m:sub>
                <m:r>
                  <w:rPr>
                    <w:rFonts w:ascii="Cambria Math" w:hAnsi="Cambria Math"/>
                  </w:rPr>
                  <m:t>i=1</m:t>
                </m:r>
              </m:sub>
              <m:sup>
                <m:r>
                  <w:rPr>
                    <w:rFonts w:ascii="Cambria Math" w:hAnsi="Cambria Math"/>
                  </w:rPr>
                  <m:t>t</m:t>
                </m:r>
              </m:sup>
              <m:e>
                <m:sSub>
                  <m:sSubPr>
                    <m:ctrlPr>
                      <w:rPr>
                        <w:rFonts w:ascii="Cambria Math" w:hAnsi="Cambria Math"/>
                        <w:i/>
                      </w:rPr>
                    </m:ctrlPr>
                  </m:sSubPr>
                  <m:e>
                    <m:r>
                      <w:rPr>
                        <w:rFonts w:ascii="Cambria Math" w:hAnsi="Cambria Math"/>
                      </w:rPr>
                      <m:t>s</m:t>
                    </m:r>
                  </m:e>
                  <m:sub>
                    <m:r>
                      <w:rPr>
                        <w:rFonts w:ascii="Cambria Math" w:hAnsi="Cambria Math"/>
                      </w:rPr>
                      <m:t>i</m:t>
                    </m:r>
                  </m:sub>
                </m:sSub>
              </m:e>
            </m:nary>
            <m:r>
              <w:rPr>
                <w:rFonts w:ascii="Cambria Math" w:hAnsi="Cambria Math"/>
              </w:rPr>
              <m:t>)</m:t>
            </m:r>
          </m:e>
          <m:sup>
            <m:r>
              <w:rPr>
                <w:rFonts w:ascii="Cambria Math" w:hAnsi="Cambria Math"/>
              </w:rPr>
              <m:t>e</m:t>
            </m:r>
          </m:sup>
        </m:sSup>
        <m:r>
          <w:rPr>
            <w:rFonts w:ascii="Cambria Math" w:hAnsi="Cambria Math"/>
          </w:rPr>
          <m:t>≡</m:t>
        </m:r>
        <m:nary>
          <m:naryPr>
            <m:chr m:val="∏"/>
            <m:limLoc m:val="undOvr"/>
            <m:ctrlPr>
              <w:rPr>
                <w:rFonts w:ascii="Cambria Math" w:hAnsi="Cambria Math"/>
                <w:i/>
              </w:rPr>
            </m:ctrlPr>
          </m:naryPr>
          <m:sub>
            <m:r>
              <w:rPr>
                <w:rFonts w:ascii="Cambria Math" w:hAnsi="Cambria Math"/>
              </w:rPr>
              <m:t>i=1</m:t>
            </m:r>
          </m:sub>
          <m:sup>
            <m:r>
              <w:rPr>
                <w:rFonts w:ascii="Cambria Math" w:hAnsi="Cambria Math"/>
              </w:rPr>
              <m:t>t</m:t>
            </m:r>
          </m:sup>
          <m:e>
            <m:sSub>
              <m:sSubPr>
                <m:ctrlPr>
                  <w:rPr>
                    <w:rFonts w:ascii="Cambria Math" w:hAnsi="Cambria Math"/>
                    <w:i/>
                  </w:rPr>
                </m:ctrlPr>
              </m:sSubPr>
              <m:e>
                <m:r>
                  <w:rPr>
                    <w:rFonts w:ascii="Cambria Math" w:hAnsi="Cambria Math"/>
                  </w:rPr>
                  <m:t>H</m:t>
                </m:r>
              </m:e>
              <m:sub>
                <m:r>
                  <w:rPr>
                    <w:rFonts w:ascii="Cambria Math" w:hAnsi="Cambria Math"/>
                  </w:rPr>
                  <m:t>FDH</m:t>
                </m:r>
              </m:sub>
            </m:sSub>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i</m:t>
                </m:r>
              </m:sub>
            </m:sSub>
            <m:r>
              <w:rPr>
                <w:rFonts w:ascii="Cambria Math" w:hAnsi="Cambria Math"/>
              </w:rPr>
              <m:t>)</m:t>
            </m:r>
            <m:d>
              <m:dPr>
                <m:ctrlPr>
                  <w:rPr>
                    <w:rFonts w:ascii="Cambria Math" w:hAnsi="Cambria Math"/>
                    <w:i/>
                  </w:rPr>
                </m:ctrlPr>
              </m:dPr>
              <m:e>
                <m:r>
                  <w:rPr>
                    <w:rFonts w:ascii="Cambria Math" w:hAnsi="Cambria Math"/>
                  </w:rPr>
                  <m:t>mod n</m:t>
                </m:r>
              </m:e>
            </m:d>
          </m:e>
        </m:nary>
      </m:oMath>
      <w:r w:rsidR="00302C10" w:rsidRPr="0068706C">
        <w:rPr>
          <w:rFonts w:hint="cs"/>
          <w:rtl/>
        </w:rPr>
        <w:t>.</w:t>
      </w:r>
      <w:r w:rsidR="00302C10" w:rsidRPr="0068706C">
        <w:t xml:space="preserve">B </w:t>
      </w:r>
      <w:r w:rsidR="00302C10" w:rsidRPr="0068706C">
        <w:rPr>
          <w:rFonts w:hint="cs"/>
          <w:rtl/>
        </w:rPr>
        <w:t xml:space="preserve"> מתנהל בצורה הבאה:</w:t>
      </w:r>
    </w:p>
    <w:p w:rsidR="00302C10" w:rsidRPr="0068706C" w:rsidRDefault="00302C10" w:rsidP="00302C10">
      <w:pPr>
        <w:rPr>
          <w:rtl/>
        </w:rPr>
      </w:pPr>
      <w:r w:rsidRPr="0068706C">
        <w:rPr>
          <w:rFonts w:hint="cs"/>
          <w:rtl/>
        </w:rPr>
        <w:t xml:space="preserve">1. מייצר מספרים רנדומליים </w:t>
      </w:r>
      <m:oMath>
        <m:sSub>
          <m:sSubPr>
            <m:ctrlPr>
              <w:rPr>
                <w:rFonts w:ascii="Cambria Math" w:hAnsi="Cambria Math"/>
                <w:i/>
              </w:rPr>
            </m:ctrlPr>
          </m:sSubPr>
          <m:e>
            <m:r>
              <w:rPr>
                <w:rFonts w:ascii="Cambria Math" w:hAnsi="Cambria Math"/>
              </w:rPr>
              <m:t>s</m:t>
            </m:r>
          </m:e>
          <m:sub>
            <m:r>
              <w:rPr>
                <w:rFonts w:ascii="Cambria Math" w:hAnsi="Cambria Math"/>
              </w:rPr>
              <m:t>i</m:t>
            </m:r>
          </m:sub>
        </m:sSub>
        <m:sSub>
          <m:sSubPr>
            <m:ctrlPr>
              <w:rPr>
                <w:rFonts w:ascii="Cambria Math" w:hAnsi="Cambria Math"/>
                <w:i/>
              </w:rPr>
            </m:ctrlPr>
          </m:sSubPr>
          <m:e>
            <m:r>
              <w:rPr>
                <w:rFonts w:ascii="Cambria Math" w:hAnsi="Cambria Math"/>
              </w:rPr>
              <m:t>∈</m:t>
            </m:r>
          </m:e>
          <m:sub>
            <m:r>
              <w:rPr>
                <w:rFonts w:ascii="Cambria Math" w:hAnsi="Cambria Math"/>
              </w:rPr>
              <m:t>R</m:t>
            </m:r>
          </m:sub>
        </m:sSub>
        <m:r>
          <m:rPr>
            <m:scr m:val="double-struck"/>
          </m:rPr>
          <w:rPr>
            <w:rFonts w:ascii="Cambria Math" w:hAnsi="Cambria Math"/>
          </w:rPr>
          <m:t>Z</m:t>
        </m:r>
        <m:m>
          <m:mPr>
            <m:mcs>
              <m:mc>
                <m:mcPr>
                  <m:count m:val="1"/>
                  <m:mcJc m:val="center"/>
                </m:mcPr>
              </m:mc>
            </m:mcs>
            <m:ctrlPr>
              <w:rPr>
                <w:rFonts w:ascii="Cambria Math" w:hAnsi="Cambria Math"/>
              </w:rPr>
            </m:ctrlPr>
          </m:mPr>
          <m:mr>
            <m:e>
              <m:r>
                <w:rPr>
                  <w:rFonts w:ascii="Cambria Math" w:hAnsi="Cambria Math"/>
                </w:rPr>
                <m:t>*</m:t>
              </m:r>
            </m:e>
          </m:mr>
          <m:mr>
            <m:e>
              <m:r>
                <w:rPr>
                  <w:rFonts w:ascii="Cambria Math" w:hAnsi="Cambria Math"/>
                </w:rPr>
                <m:t>n</m:t>
              </m:r>
            </m:e>
          </m:mr>
        </m:m>
      </m:oMath>
      <w:r w:rsidRPr="0068706C">
        <w:rPr>
          <w:rFonts w:hint="cs"/>
          <w:rtl/>
        </w:rPr>
        <w:t xml:space="preserve">, כאשר </w:t>
      </w:r>
      <m:oMath>
        <m:r>
          <w:rPr>
            <w:rFonts w:ascii="Cambria Math" w:hAnsi="Cambria Math"/>
          </w:rPr>
          <m:t>1≤i≤(t-1)</m:t>
        </m:r>
      </m:oMath>
      <w:r w:rsidRPr="0068706C">
        <w:rPr>
          <w:rFonts w:hint="cs"/>
          <w:rtl/>
        </w:rPr>
        <w:t>.</w:t>
      </w:r>
    </w:p>
    <w:p w:rsidR="00302C10" w:rsidRPr="0068706C" w:rsidRDefault="00302C10" w:rsidP="00302C10">
      <w:pPr>
        <w:rPr>
          <w:rtl/>
        </w:rPr>
      </w:pPr>
      <w:r w:rsidRPr="0068706C">
        <w:rPr>
          <w:rFonts w:hint="cs"/>
          <w:rtl/>
        </w:rPr>
        <w:t xml:space="preserve">2. שולח את ההודעות </w:t>
      </w:r>
      <m:oMath>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1</m:t>
            </m:r>
          </m:sub>
        </m:sSub>
        <m:sSub>
          <m:sSubPr>
            <m:ctrlPr>
              <w:rPr>
                <w:rFonts w:ascii="Cambria Math" w:hAnsi="Cambria Math"/>
                <w:i/>
              </w:rPr>
            </m:ctrlPr>
          </m:sSubPr>
          <m:e>
            <m:r>
              <w:rPr>
                <w:rFonts w:ascii="Cambria Math" w:hAnsi="Cambria Math"/>
              </w:rPr>
              <m:t>,…,m</m:t>
            </m:r>
          </m:e>
          <m:sub>
            <m:r>
              <w:rPr>
                <w:rFonts w:ascii="Cambria Math" w:hAnsi="Cambria Math"/>
              </w:rPr>
              <m:t>t</m:t>
            </m:r>
          </m:sub>
        </m:sSub>
        <m:r>
          <w:rPr>
            <w:rFonts w:ascii="Cambria Math" w:hAnsi="Cambria Math"/>
          </w:rPr>
          <m:t>)</m:t>
        </m:r>
      </m:oMath>
      <w:r w:rsidRPr="0068706C">
        <w:rPr>
          <w:rFonts w:hint="cs"/>
          <w:rtl/>
        </w:rPr>
        <w:t xml:space="preserve"> ו-</w:t>
      </w:r>
      <m:oMath>
        <m:r>
          <w:rPr>
            <w:rFonts w:ascii="Cambria Math" w:hAnsi="Cambria Math" w:hint="cs"/>
            <w:rtl/>
          </w:rPr>
          <m:t xml:space="preserve"> </m:t>
        </m:r>
        <m:r>
          <w:rPr>
            <w:rFonts w:ascii="Cambria Math" w:hAnsi="Cambria Math" w:cs="Cambria Math" w:hint="cs"/>
            <w:rtl/>
          </w:rPr>
          <m:t>θ</m:t>
        </m:r>
      </m:oMath>
      <w:r w:rsidRPr="0068706C">
        <w:rPr>
          <w:rFonts w:hint="cs"/>
          <w:rtl/>
        </w:rPr>
        <w:t>ל-</w:t>
      </w:r>
      <w:r w:rsidRPr="0068706C">
        <w:t>A</w:t>
      </w:r>
      <w:r w:rsidRPr="0068706C">
        <w:rPr>
          <w:rFonts w:hint="cs"/>
          <w:rtl/>
        </w:rPr>
        <w:t>.</w:t>
      </w:r>
    </w:p>
    <w:p w:rsidR="00302C10" w:rsidRPr="0068706C" w:rsidRDefault="00302C10" w:rsidP="00302C10">
      <w:pPr>
        <w:rPr>
          <w:rtl/>
        </w:rPr>
      </w:pPr>
      <w:r w:rsidRPr="0068706C">
        <w:rPr>
          <w:rFonts w:hint="cs"/>
          <w:rtl/>
        </w:rPr>
        <w:t>3. נסמן את החתימה המזויפת של ה-</w:t>
      </w:r>
      <w:r w:rsidRPr="0068706C">
        <w:t>Condensed-RSA</w:t>
      </w:r>
      <w:r w:rsidRPr="0068706C">
        <w:rPr>
          <w:rFonts w:hint="cs"/>
          <w:rtl/>
        </w:rPr>
        <w:t xml:space="preserve"> המוחזרת על-ידי</w:t>
      </w:r>
      <w:r w:rsidRPr="0068706C">
        <w:t xml:space="preserve">A </w:t>
      </w:r>
      <w:r w:rsidRPr="0068706C">
        <w:rPr>
          <w:rFonts w:hint="cs"/>
          <w:rtl/>
        </w:rPr>
        <w:t>, ב-</w:t>
      </w:r>
      <w:r w:rsidRPr="0068706C">
        <w:t>X</w:t>
      </w:r>
      <w:r w:rsidRPr="0068706C">
        <w:rPr>
          <w:rFonts w:hint="cs"/>
          <w:rtl/>
        </w:rPr>
        <w:t>.</w:t>
      </w:r>
    </w:p>
    <w:p w:rsidR="00302C10" w:rsidRPr="0068706C" w:rsidRDefault="00302C10" w:rsidP="00302C10">
      <w:pPr>
        <w:rPr>
          <w:rtl/>
        </w:rPr>
      </w:pPr>
      <w:r w:rsidRPr="0068706C">
        <w:rPr>
          <w:rFonts w:hint="cs"/>
          <w:rtl/>
        </w:rPr>
        <w:t xml:space="preserve">4. מחשב את </w:t>
      </w:r>
      <m:oMath>
        <m:sSub>
          <m:sSubPr>
            <m:ctrlPr>
              <w:rPr>
                <w:rFonts w:ascii="Cambria Math" w:hAnsi="Cambria Math"/>
                <w:i/>
              </w:rPr>
            </m:ctrlPr>
          </m:sSubPr>
          <m:e>
            <m:r>
              <w:rPr>
                <w:rFonts w:ascii="Cambria Math" w:hAnsi="Cambria Math"/>
              </w:rPr>
              <m:t>s</m:t>
            </m:r>
          </m:e>
          <m:sub>
            <m:r>
              <w:rPr>
                <w:rFonts w:ascii="Cambria Math" w:hAnsi="Cambria Math"/>
              </w:rPr>
              <m:t>t</m:t>
            </m:r>
          </m:sub>
        </m:sSub>
        <m:r>
          <w:rPr>
            <w:rFonts w:ascii="Cambria Math" w:hAnsi="Cambria Math"/>
          </w:rPr>
          <m:t>=</m:t>
        </m:r>
        <m:sSup>
          <m:sSupPr>
            <m:ctrlPr>
              <w:rPr>
                <w:rFonts w:ascii="Cambria Math" w:hAnsi="Cambria Math"/>
                <w:i/>
              </w:rPr>
            </m:ctrlPr>
          </m:sSupPr>
          <m:e>
            <m:r>
              <w:rPr>
                <w:rFonts w:ascii="Cambria Math" w:hAnsi="Cambria Math"/>
              </w:rPr>
              <m:t>(</m:t>
            </m:r>
            <m:nary>
              <m:naryPr>
                <m:chr m:val="∏"/>
                <m:limLoc m:val="undOvr"/>
                <m:ctrlPr>
                  <w:rPr>
                    <w:rFonts w:ascii="Cambria Math" w:hAnsi="Cambria Math"/>
                    <w:i/>
                  </w:rPr>
                </m:ctrlPr>
              </m:naryPr>
              <m:sub>
                <m:r>
                  <w:rPr>
                    <w:rFonts w:ascii="Cambria Math" w:hAnsi="Cambria Math"/>
                  </w:rPr>
                  <m:t>i=1</m:t>
                </m:r>
              </m:sub>
              <m:sup>
                <m:r>
                  <w:rPr>
                    <w:rFonts w:ascii="Cambria Math" w:hAnsi="Cambria Math"/>
                  </w:rPr>
                  <m:t>t-1</m:t>
                </m:r>
              </m:sup>
              <m:e>
                <m:sSub>
                  <m:sSubPr>
                    <m:ctrlPr>
                      <w:rPr>
                        <w:rFonts w:ascii="Cambria Math" w:hAnsi="Cambria Math"/>
                        <w:i/>
                      </w:rPr>
                    </m:ctrlPr>
                  </m:sSubPr>
                  <m:e>
                    <m:r>
                      <w:rPr>
                        <w:rFonts w:ascii="Cambria Math" w:hAnsi="Cambria Math"/>
                      </w:rPr>
                      <m:t>s</m:t>
                    </m:r>
                  </m:e>
                  <m:sub>
                    <m:r>
                      <w:rPr>
                        <w:rFonts w:ascii="Cambria Math" w:hAnsi="Cambria Math"/>
                      </w:rPr>
                      <m:t>i</m:t>
                    </m:r>
                  </m:sub>
                </m:sSub>
              </m:e>
            </m:nary>
            <m:r>
              <w:rPr>
                <w:rFonts w:ascii="Cambria Math" w:hAnsi="Cambria Math"/>
              </w:rPr>
              <m:t>)</m:t>
            </m:r>
          </m:e>
          <m:sup>
            <m:r>
              <w:rPr>
                <w:rFonts w:ascii="Cambria Math" w:hAnsi="Cambria Math"/>
              </w:rPr>
              <m:t>-1</m:t>
            </m:r>
          </m:sup>
        </m:sSup>
        <m:r>
          <w:rPr>
            <w:rFonts w:ascii="Cambria Math" w:hAnsi="Cambria Math"/>
          </w:rPr>
          <m:t>*X(mod n)</m:t>
        </m:r>
      </m:oMath>
      <w:r w:rsidRPr="0068706C">
        <w:rPr>
          <w:rFonts w:hint="cs"/>
          <w:rtl/>
        </w:rPr>
        <w:t>.</w:t>
      </w:r>
    </w:p>
    <w:p w:rsidR="00302C10" w:rsidRDefault="00302C10" w:rsidP="00302C10">
      <w:pPr>
        <w:rPr>
          <w:rtl/>
        </w:rPr>
      </w:pPr>
      <w:r w:rsidRPr="0068706C">
        <w:rPr>
          <w:rFonts w:hint="cs"/>
          <w:rtl/>
        </w:rPr>
        <w:t>5. מייצר כפלט את ה-</w:t>
      </w:r>
      <w:r w:rsidRPr="0068706C">
        <w:t>batch instance</w:t>
      </w:r>
      <w:r w:rsidRPr="0068706C">
        <w:rPr>
          <w:rFonts w:hint="cs"/>
          <w:rtl/>
        </w:rPr>
        <w:t xml:space="preserve">, </w:t>
      </w:r>
      <m:oMath>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1</m:t>
            </m:r>
          </m:sub>
        </m:sSub>
        <m:sSub>
          <m:sSubPr>
            <m:ctrlPr>
              <w:rPr>
                <w:rFonts w:ascii="Cambria Math" w:hAnsi="Cambria Math"/>
                <w:i/>
              </w:rPr>
            </m:ctrlPr>
          </m:sSubPr>
          <m:e>
            <m:r>
              <w:rPr>
                <w:rFonts w:ascii="Cambria Math" w:hAnsi="Cambria Math"/>
              </w:rPr>
              <m:t>,…,s</m:t>
            </m:r>
          </m:e>
          <m:sub>
            <m:r>
              <w:rPr>
                <w:rFonts w:ascii="Cambria Math" w:hAnsi="Cambria Math"/>
              </w:rPr>
              <m:t>t</m:t>
            </m:r>
          </m:sub>
        </m:sSub>
        <m:r>
          <w:rPr>
            <w:rFonts w:ascii="Cambria Math" w:hAnsi="Cambria Math"/>
          </w:rPr>
          <m:t>)</m:t>
        </m:r>
      </m:oMath>
      <w:r w:rsidRPr="0068706C">
        <w:rPr>
          <w:rFonts w:hint="cs"/>
          <w:rtl/>
        </w:rPr>
        <w:t xml:space="preserve"> עבור ההודעות </w:t>
      </w:r>
      <m:oMath>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1</m:t>
            </m:r>
          </m:sub>
        </m:sSub>
        <m:sSub>
          <m:sSubPr>
            <m:ctrlPr>
              <w:rPr>
                <w:rFonts w:ascii="Cambria Math" w:hAnsi="Cambria Math"/>
                <w:i/>
              </w:rPr>
            </m:ctrlPr>
          </m:sSubPr>
          <m:e>
            <m:r>
              <w:rPr>
                <w:rFonts w:ascii="Cambria Math" w:hAnsi="Cambria Math"/>
              </w:rPr>
              <m:t>,…,m</m:t>
            </m:r>
          </m:e>
          <m:sub>
            <m:r>
              <w:rPr>
                <w:rFonts w:ascii="Cambria Math" w:hAnsi="Cambria Math"/>
              </w:rPr>
              <m:t>t</m:t>
            </m:r>
          </m:sub>
        </m:sSub>
        <m:r>
          <w:rPr>
            <w:rFonts w:ascii="Cambria Math" w:hAnsi="Cambria Math"/>
          </w:rPr>
          <m:t>)</m:t>
        </m:r>
      </m:oMath>
      <w:r w:rsidRPr="0068706C">
        <w:rPr>
          <w:rFonts w:hint="cs"/>
          <w:rtl/>
        </w:rPr>
        <w:t>.</w:t>
      </w:r>
    </w:p>
    <w:p w:rsidR="006C026F" w:rsidRPr="0068706C" w:rsidRDefault="006C026F" w:rsidP="00302C10">
      <w:pPr>
        <w:rPr>
          <w:rtl/>
        </w:rPr>
      </w:pPr>
    </w:p>
    <w:p w:rsidR="00302C10" w:rsidRPr="0068706C" w:rsidRDefault="00302C10" w:rsidP="00302C10">
      <w:pPr>
        <w:rPr>
          <w:b/>
          <w:bCs/>
          <w:rtl/>
        </w:rPr>
      </w:pPr>
    </w:p>
    <w:p w:rsidR="00302C10" w:rsidRPr="0068706C" w:rsidRDefault="00302C10" w:rsidP="006E0A07">
      <w:pPr>
        <w:pStyle w:val="3"/>
        <w:numPr>
          <w:ilvl w:val="4"/>
          <w:numId w:val="22"/>
        </w:numPr>
        <w:rPr>
          <w:rFonts w:ascii="David" w:hAnsi="David" w:cs="David"/>
          <w:b/>
          <w:bCs/>
          <w:color w:val="auto"/>
          <w:sz w:val="26"/>
          <w:szCs w:val="26"/>
          <w:rtl/>
        </w:rPr>
      </w:pPr>
      <w:bookmarkStart w:id="140" w:name="_Toc489808155"/>
      <w:bookmarkStart w:id="141" w:name="_Toc489808466"/>
      <w:bookmarkStart w:id="142" w:name="_Toc491495675"/>
      <w:bookmarkStart w:id="143" w:name="_Toc491495880"/>
      <w:bookmarkStart w:id="144" w:name="_Toc491496030"/>
      <w:bookmarkStart w:id="145" w:name="_Toc500422018"/>
      <w:bookmarkStart w:id="146" w:name="_Toc500436047"/>
      <w:r w:rsidRPr="0068706C">
        <w:rPr>
          <w:rFonts w:ascii="David" w:hAnsi="David" w:cs="David" w:hint="cs"/>
          <w:b/>
          <w:bCs/>
          <w:color w:val="auto"/>
          <w:sz w:val="26"/>
          <w:szCs w:val="26"/>
          <w:rtl/>
        </w:rPr>
        <w:t>טענה 1</w:t>
      </w:r>
      <w:bookmarkEnd w:id="140"/>
      <w:bookmarkEnd w:id="141"/>
      <w:bookmarkEnd w:id="142"/>
      <w:bookmarkEnd w:id="143"/>
      <w:bookmarkEnd w:id="144"/>
      <w:bookmarkEnd w:id="145"/>
      <w:bookmarkEnd w:id="146"/>
    </w:p>
    <w:p w:rsidR="00302C10" w:rsidRPr="0068706C" w:rsidRDefault="00302C10" w:rsidP="00302C10">
      <w:pPr>
        <w:rPr>
          <w:rFonts w:ascii="David" w:hAnsi="David"/>
          <w:rtl/>
        </w:rPr>
      </w:pPr>
      <w:r w:rsidRPr="0068706C">
        <w:rPr>
          <w:rFonts w:ascii="David" w:hAnsi="David"/>
          <w:rtl/>
        </w:rPr>
        <w:t xml:space="preserve">זייפן </w:t>
      </w:r>
      <w:r w:rsidRPr="0068706C">
        <w:rPr>
          <w:rFonts w:ascii="David" w:hAnsi="David"/>
        </w:rPr>
        <w:t xml:space="preserve">B </w:t>
      </w:r>
      <w:r w:rsidRPr="0068706C">
        <w:rPr>
          <w:rFonts w:ascii="David" w:hAnsi="David"/>
          <w:rtl/>
        </w:rPr>
        <w:t xml:space="preserve"> יצר סט חתימות העוברות את מבחן האימות ה-</w:t>
      </w:r>
      <w:r w:rsidRPr="0068706C">
        <w:rPr>
          <w:rFonts w:ascii="David" w:hAnsi="David"/>
        </w:rPr>
        <w:t xml:space="preserve"> Batch</w:t>
      </w:r>
      <w:r w:rsidRPr="0068706C">
        <w:rPr>
          <w:rFonts w:ascii="David" w:hAnsi="David"/>
          <w:rtl/>
        </w:rPr>
        <w:t>-י של חתימות ה-</w:t>
      </w:r>
      <w:r w:rsidRPr="0068706C">
        <w:rPr>
          <w:rFonts w:ascii="David" w:hAnsi="David"/>
        </w:rPr>
        <w:t>RSA</w:t>
      </w:r>
      <w:r w:rsidRPr="0068706C">
        <w:rPr>
          <w:rFonts w:ascii="David" w:hAnsi="David"/>
          <w:rtl/>
        </w:rPr>
        <w:t>.</w:t>
      </w:r>
    </w:p>
    <w:p w:rsidR="00302C10" w:rsidRPr="0068706C" w:rsidRDefault="00302C10" w:rsidP="00302C10">
      <w:pPr>
        <w:rPr>
          <w:rFonts w:ascii="David" w:hAnsi="David"/>
          <w:rtl/>
        </w:rPr>
      </w:pPr>
      <w:r w:rsidRPr="0068706C">
        <w:rPr>
          <w:rFonts w:ascii="David" w:hAnsi="David"/>
          <w:rtl/>
        </w:rPr>
        <w:t xml:space="preserve">נשים לב כי </w:t>
      </w:r>
      <m:oMath>
        <m:r>
          <w:rPr>
            <w:rFonts w:ascii="Cambria Math" w:hAnsi="Cambria Math"/>
          </w:rPr>
          <m:t>(</m:t>
        </m:r>
        <m:nary>
          <m:naryPr>
            <m:chr m:val="∏"/>
            <m:limLoc m:val="undOvr"/>
            <m:ctrlPr>
              <w:rPr>
                <w:rFonts w:ascii="Cambria Math" w:hAnsi="Cambria Math"/>
                <w:i/>
              </w:rPr>
            </m:ctrlPr>
          </m:naryPr>
          <m:sub>
            <m:r>
              <w:rPr>
                <w:rFonts w:ascii="Cambria Math" w:hAnsi="Cambria Math"/>
              </w:rPr>
              <m:t>i=1</m:t>
            </m:r>
          </m:sub>
          <m:sup>
            <m:r>
              <w:rPr>
                <w:rFonts w:ascii="Cambria Math" w:hAnsi="Cambria Math"/>
              </w:rPr>
              <m:t>t</m:t>
            </m:r>
          </m:sup>
          <m:e>
            <m:sSub>
              <m:sSubPr>
                <m:ctrlPr>
                  <w:rPr>
                    <w:rFonts w:ascii="Cambria Math" w:hAnsi="Cambria Math"/>
                    <w:i/>
                  </w:rPr>
                </m:ctrlPr>
              </m:sSubPr>
              <m:e>
                <m:r>
                  <w:rPr>
                    <w:rFonts w:ascii="Cambria Math" w:hAnsi="Cambria Math"/>
                  </w:rPr>
                  <m:t>s</m:t>
                </m:r>
              </m:e>
              <m:sub>
                <m:r>
                  <w:rPr>
                    <w:rFonts w:ascii="Cambria Math" w:hAnsi="Cambria Math"/>
                  </w:rPr>
                  <m:t>i</m:t>
                </m:r>
              </m:sub>
            </m:sSub>
          </m:e>
        </m:nary>
        <m:r>
          <w:rPr>
            <w:rFonts w:ascii="Cambria Math" w:hAnsi="Cambria Math"/>
          </w:rPr>
          <m:t>)≡(</m:t>
        </m:r>
        <m:nary>
          <m:naryPr>
            <m:chr m:val="∏"/>
            <m:limLoc m:val="undOvr"/>
            <m:ctrlPr>
              <w:rPr>
                <w:rFonts w:ascii="Cambria Math" w:hAnsi="Cambria Math"/>
                <w:i/>
              </w:rPr>
            </m:ctrlPr>
          </m:naryPr>
          <m:sub>
            <m:r>
              <w:rPr>
                <w:rFonts w:ascii="Cambria Math" w:hAnsi="Cambria Math"/>
              </w:rPr>
              <m:t>i=1</m:t>
            </m:r>
          </m:sub>
          <m:sup>
            <m:r>
              <w:rPr>
                <w:rFonts w:ascii="Cambria Math" w:hAnsi="Cambria Math"/>
              </w:rPr>
              <m:t>t</m:t>
            </m:r>
          </m:sup>
          <m:e>
            <m:sSub>
              <m:sSubPr>
                <m:ctrlPr>
                  <w:rPr>
                    <w:rFonts w:ascii="Cambria Math" w:hAnsi="Cambria Math"/>
                    <w:i/>
                  </w:rPr>
                </m:ctrlPr>
              </m:sSubPr>
              <m:e>
                <m:r>
                  <w:rPr>
                    <w:rFonts w:ascii="Cambria Math" w:hAnsi="Cambria Math"/>
                  </w:rPr>
                  <m:t>σ</m:t>
                </m:r>
              </m:e>
              <m:sub>
                <m:r>
                  <w:rPr>
                    <w:rFonts w:ascii="Cambria Math" w:hAnsi="Cambria Math"/>
                  </w:rPr>
                  <m:t>i</m:t>
                </m:r>
              </m:sub>
            </m:sSub>
          </m:e>
        </m:nary>
        <m:r>
          <w:rPr>
            <w:rFonts w:ascii="Cambria Math" w:hAnsi="Cambria Math"/>
          </w:rPr>
          <m:t>)(mod n)</m:t>
        </m:r>
      </m:oMath>
      <w:r w:rsidRPr="0068706C">
        <w:rPr>
          <w:rFonts w:ascii="David" w:hAnsi="David"/>
          <w:rtl/>
        </w:rPr>
        <w:t>. כלומר משוואה (3) מתקיימת ומבחן האימות ה-</w:t>
      </w:r>
      <w:r w:rsidRPr="0068706C">
        <w:rPr>
          <w:rFonts w:ascii="David" w:hAnsi="David"/>
        </w:rPr>
        <w:t xml:space="preserve"> Batch</w:t>
      </w:r>
      <w:r w:rsidRPr="0068706C">
        <w:rPr>
          <w:rFonts w:ascii="David" w:hAnsi="David"/>
          <w:rtl/>
        </w:rPr>
        <w:t>-י עובר בהצלחה.</w:t>
      </w:r>
    </w:p>
    <w:p w:rsidR="00302C10" w:rsidRPr="0068706C" w:rsidRDefault="00302C10" w:rsidP="00302C10">
      <w:pPr>
        <w:rPr>
          <w:b/>
          <w:bCs/>
          <w:rtl/>
        </w:rPr>
      </w:pPr>
    </w:p>
    <w:p w:rsidR="00302C10" w:rsidRPr="0068706C" w:rsidRDefault="00302C10" w:rsidP="006E0A07">
      <w:pPr>
        <w:pStyle w:val="3"/>
        <w:numPr>
          <w:ilvl w:val="4"/>
          <w:numId w:val="22"/>
        </w:numPr>
        <w:rPr>
          <w:rFonts w:ascii="David" w:hAnsi="David" w:cs="David"/>
          <w:b/>
          <w:bCs/>
          <w:color w:val="auto"/>
          <w:sz w:val="26"/>
          <w:szCs w:val="26"/>
          <w:rtl/>
        </w:rPr>
      </w:pPr>
      <w:bookmarkStart w:id="147" w:name="_Toc489808156"/>
      <w:bookmarkStart w:id="148" w:name="_Toc489808467"/>
      <w:bookmarkStart w:id="149" w:name="_Toc491495676"/>
      <w:bookmarkStart w:id="150" w:name="_Toc491495881"/>
      <w:bookmarkStart w:id="151" w:name="_Toc491496031"/>
      <w:bookmarkStart w:id="152" w:name="_Toc500422019"/>
      <w:bookmarkStart w:id="153" w:name="_Toc500436048"/>
      <w:r w:rsidRPr="0068706C">
        <w:rPr>
          <w:rFonts w:ascii="David" w:hAnsi="David" w:cs="David" w:hint="cs"/>
          <w:b/>
          <w:bCs/>
          <w:color w:val="auto"/>
          <w:sz w:val="26"/>
          <w:szCs w:val="26"/>
          <w:rtl/>
        </w:rPr>
        <w:t>טענה 2</w:t>
      </w:r>
      <w:bookmarkEnd w:id="147"/>
      <w:bookmarkEnd w:id="148"/>
      <w:bookmarkEnd w:id="149"/>
      <w:bookmarkEnd w:id="150"/>
      <w:bookmarkEnd w:id="151"/>
      <w:bookmarkEnd w:id="152"/>
      <w:bookmarkEnd w:id="153"/>
    </w:p>
    <w:p w:rsidR="00302C10" w:rsidRPr="0068706C" w:rsidRDefault="00302C10" w:rsidP="00302C10">
      <w:pPr>
        <w:rPr>
          <w:rtl/>
        </w:rPr>
      </w:pPr>
      <w:r w:rsidRPr="0068706C">
        <w:rPr>
          <w:rFonts w:hint="cs"/>
          <w:rtl/>
        </w:rPr>
        <w:t>אם</w:t>
      </w:r>
      <w:r w:rsidRPr="0068706C">
        <w:t xml:space="preserve">RSA </w:t>
      </w:r>
      <w:r w:rsidRPr="0068706C">
        <w:rPr>
          <w:rFonts w:hint="cs"/>
          <w:rtl/>
        </w:rPr>
        <w:t xml:space="preserve"> הוא חד-כיווני, אזי </w:t>
      </w:r>
      <w:r w:rsidRPr="0068706C">
        <w:t>Condensed-RSA</w:t>
      </w:r>
      <w:r w:rsidRPr="0068706C">
        <w:rPr>
          <w:rFonts w:hint="cs"/>
          <w:rtl/>
        </w:rPr>
        <w:t xml:space="preserve"> הינה סכמת חתימה מאובטחת. </w:t>
      </w:r>
    </w:p>
    <w:p w:rsidR="00302C10" w:rsidRPr="0068706C" w:rsidRDefault="00302C10" w:rsidP="00302C10">
      <w:pPr>
        <w:rPr>
          <w:rtl/>
        </w:rPr>
      </w:pPr>
      <w:r w:rsidRPr="0068706C">
        <w:rPr>
          <w:rFonts w:hint="cs"/>
          <w:rtl/>
        </w:rPr>
        <w:t>האימות ה-</w:t>
      </w:r>
      <w:r w:rsidRPr="0068706C">
        <w:t>Batch</w:t>
      </w:r>
      <w:r w:rsidRPr="0068706C">
        <w:rPr>
          <w:rFonts w:hint="cs"/>
          <w:rtl/>
        </w:rPr>
        <w:t>-י של חתימות ה-</w:t>
      </w:r>
      <w:r w:rsidRPr="0068706C">
        <w:t>RSA</w:t>
      </w:r>
      <w:r w:rsidRPr="0068706C">
        <w:rPr>
          <w:rFonts w:hint="cs"/>
          <w:rtl/>
        </w:rPr>
        <w:t xml:space="preserve"> הוכח כמאובטח תחת ההנחה ש-</w:t>
      </w:r>
      <w:r w:rsidRPr="0068706C">
        <w:t>RSA</w:t>
      </w:r>
      <w:r w:rsidRPr="0068706C">
        <w:rPr>
          <w:rFonts w:hint="cs"/>
          <w:rtl/>
        </w:rPr>
        <w:t xml:space="preserve"> הוא חד-כיווני. לכן, מאחר </w:t>
      </w:r>
    </w:p>
    <w:p w:rsidR="00302C10" w:rsidRPr="0068706C" w:rsidRDefault="00302C10" w:rsidP="00302C10">
      <w:pPr>
        <w:rPr>
          <w:rtl/>
        </w:rPr>
      </w:pPr>
      <w:r w:rsidRPr="0068706C">
        <w:rPr>
          <w:rFonts w:hint="cs"/>
          <w:rtl/>
        </w:rPr>
        <w:t>שה-</w:t>
      </w:r>
      <w:r w:rsidRPr="0068706C">
        <w:t>Condensed-RSA</w:t>
      </w:r>
      <w:r w:rsidRPr="0068706C">
        <w:rPr>
          <w:rtl/>
        </w:rPr>
        <w:t xml:space="preserve"> </w:t>
      </w:r>
      <w:r w:rsidRPr="0068706C">
        <w:rPr>
          <w:rFonts w:hint="cs"/>
          <w:rtl/>
        </w:rPr>
        <w:t xml:space="preserve">בטוח לפחות כמו האימות </w:t>
      </w:r>
      <w:r w:rsidRPr="0068706C">
        <w:t>Batch</w:t>
      </w:r>
      <w:r w:rsidRPr="0068706C">
        <w:rPr>
          <w:rFonts w:hint="cs"/>
          <w:rtl/>
        </w:rPr>
        <w:t>-י של חתימות ה-</w:t>
      </w:r>
      <w:r w:rsidRPr="0068706C">
        <w:t>RSA</w:t>
      </w:r>
      <w:r w:rsidRPr="0068706C">
        <w:rPr>
          <w:rFonts w:hint="cs"/>
          <w:rtl/>
        </w:rPr>
        <w:t xml:space="preserve">, </w:t>
      </w:r>
      <w:r w:rsidRPr="0068706C">
        <w:rPr>
          <w:rtl/>
        </w:rPr>
        <w:t xml:space="preserve"> </w:t>
      </w:r>
      <w:r w:rsidRPr="0068706C">
        <w:rPr>
          <w:rFonts w:hint="cs"/>
          <w:rtl/>
        </w:rPr>
        <w:t>כותבי מאמר</w:t>
      </w:r>
      <w:r w:rsidRPr="0068706C">
        <w:rPr>
          <w:rFonts w:hint="cs"/>
          <w:vertAlign w:val="superscript"/>
          <w:rtl/>
        </w:rPr>
        <w:t xml:space="preserve"> [</w:t>
      </w:r>
      <w:r w:rsidRPr="0068706C">
        <w:rPr>
          <w:vertAlign w:val="superscript"/>
          <w:rtl/>
        </w:rPr>
        <w:fldChar w:fldCharType="begin"/>
      </w:r>
      <w:r w:rsidRPr="0068706C">
        <w:rPr>
          <w:vertAlign w:val="superscript"/>
          <w:rtl/>
        </w:rPr>
        <w:instrText xml:space="preserve"> </w:instrText>
      </w:r>
      <w:r w:rsidRPr="0068706C">
        <w:rPr>
          <w:rFonts w:hint="cs"/>
          <w:vertAlign w:val="superscript"/>
        </w:rPr>
        <w:instrText>REF</w:instrText>
      </w:r>
      <w:r w:rsidRPr="0068706C">
        <w:rPr>
          <w:rFonts w:hint="cs"/>
          <w:vertAlign w:val="superscript"/>
          <w:rtl/>
        </w:rPr>
        <w:instrText xml:space="preserve"> _</w:instrText>
      </w:r>
      <w:r w:rsidRPr="0068706C">
        <w:rPr>
          <w:rFonts w:hint="cs"/>
          <w:vertAlign w:val="superscript"/>
        </w:rPr>
        <w:instrText>Ref445648295 \r \h</w:instrText>
      </w:r>
      <w:r w:rsidRPr="0068706C">
        <w:rPr>
          <w:vertAlign w:val="superscript"/>
          <w:rtl/>
        </w:rPr>
        <w:instrText xml:space="preserve">  \* </w:instrText>
      </w:r>
      <w:r w:rsidRPr="0068706C">
        <w:rPr>
          <w:vertAlign w:val="superscript"/>
        </w:rPr>
        <w:instrText>MERGEFORMAT</w:instrText>
      </w:r>
      <w:r w:rsidRPr="0068706C">
        <w:rPr>
          <w:vertAlign w:val="superscript"/>
          <w:rtl/>
        </w:rPr>
        <w:instrText xml:space="preserve"> </w:instrText>
      </w:r>
      <w:r w:rsidRPr="0068706C">
        <w:rPr>
          <w:vertAlign w:val="superscript"/>
          <w:rtl/>
        </w:rPr>
      </w:r>
      <w:r w:rsidRPr="0068706C">
        <w:rPr>
          <w:vertAlign w:val="superscript"/>
          <w:rtl/>
        </w:rPr>
        <w:fldChar w:fldCharType="separate"/>
      </w:r>
      <w:r w:rsidR="0029184E">
        <w:rPr>
          <w:vertAlign w:val="superscript"/>
          <w:cs/>
        </w:rPr>
        <w:t>‎</w:t>
      </w:r>
      <w:r w:rsidR="0029184E">
        <w:rPr>
          <w:vertAlign w:val="superscript"/>
        </w:rPr>
        <w:t>2</w:t>
      </w:r>
      <w:r w:rsidRPr="0068706C">
        <w:rPr>
          <w:vertAlign w:val="superscript"/>
          <w:rtl/>
        </w:rPr>
        <w:fldChar w:fldCharType="end"/>
      </w:r>
      <w:r w:rsidRPr="0068706C">
        <w:rPr>
          <w:rFonts w:hint="cs"/>
          <w:vertAlign w:val="superscript"/>
          <w:rtl/>
        </w:rPr>
        <w:t>]</w:t>
      </w:r>
      <w:r w:rsidRPr="0068706C">
        <w:rPr>
          <w:rFonts w:hint="cs"/>
          <w:rtl/>
        </w:rPr>
        <w:t xml:space="preserve"> מסיקים כי</w:t>
      </w:r>
    </w:p>
    <w:p w:rsidR="00302C10" w:rsidRPr="0068706C" w:rsidRDefault="00302C10" w:rsidP="00302C10">
      <w:pPr>
        <w:rPr>
          <w:rtl/>
        </w:rPr>
      </w:pPr>
      <w:r w:rsidRPr="0068706C">
        <w:t>Condensed-RSA</w:t>
      </w:r>
      <w:r w:rsidRPr="0068706C">
        <w:rPr>
          <w:rtl/>
        </w:rPr>
        <w:t xml:space="preserve"> </w:t>
      </w:r>
      <w:r w:rsidRPr="0068706C">
        <w:rPr>
          <w:rFonts w:hint="cs"/>
          <w:rtl/>
        </w:rPr>
        <w:t>מאובטח, בהנחה ש-</w:t>
      </w:r>
      <w:r w:rsidRPr="0068706C">
        <w:t>RSA</w:t>
      </w:r>
      <w:r w:rsidRPr="0068706C">
        <w:rPr>
          <w:rFonts w:hint="cs"/>
          <w:rtl/>
        </w:rPr>
        <w:t xml:space="preserve"> הינו אוסף של פונקציות חד-כיווניות.</w:t>
      </w:r>
    </w:p>
    <w:p w:rsidR="00302C10" w:rsidRPr="0068706C" w:rsidRDefault="00302C10" w:rsidP="00302C10">
      <w:pPr>
        <w:rPr>
          <w:rtl/>
        </w:rPr>
      </w:pPr>
    </w:p>
    <w:p w:rsidR="00302C10" w:rsidRPr="0068706C" w:rsidRDefault="00302C10" w:rsidP="006E0A07">
      <w:pPr>
        <w:pStyle w:val="3"/>
        <w:numPr>
          <w:ilvl w:val="4"/>
          <w:numId w:val="22"/>
        </w:numPr>
        <w:rPr>
          <w:rFonts w:ascii="David" w:hAnsi="David" w:cs="David"/>
          <w:b/>
          <w:bCs/>
          <w:color w:val="auto"/>
          <w:sz w:val="26"/>
          <w:szCs w:val="26"/>
          <w:rtl/>
        </w:rPr>
      </w:pPr>
      <w:bookmarkStart w:id="154" w:name="_Toc489808157"/>
      <w:bookmarkStart w:id="155" w:name="_Toc489808468"/>
      <w:bookmarkStart w:id="156" w:name="_Toc491495677"/>
      <w:bookmarkStart w:id="157" w:name="_Toc491495882"/>
      <w:bookmarkStart w:id="158" w:name="_Toc491496032"/>
      <w:bookmarkStart w:id="159" w:name="_Toc500422020"/>
      <w:bookmarkStart w:id="160" w:name="_Toc500436049"/>
      <w:r w:rsidRPr="0068706C">
        <w:rPr>
          <w:rFonts w:ascii="David" w:hAnsi="David" w:cs="David" w:hint="cs"/>
          <w:b/>
          <w:bCs/>
          <w:color w:val="auto"/>
          <w:sz w:val="26"/>
          <w:szCs w:val="26"/>
          <w:rtl/>
        </w:rPr>
        <w:t>השוואת תקורות</w:t>
      </w:r>
      <w:bookmarkEnd w:id="154"/>
      <w:bookmarkEnd w:id="155"/>
      <w:bookmarkEnd w:id="156"/>
      <w:bookmarkEnd w:id="157"/>
      <w:bookmarkEnd w:id="158"/>
      <w:bookmarkEnd w:id="159"/>
      <w:bookmarkEnd w:id="160"/>
    </w:p>
    <w:p w:rsidR="00302C10" w:rsidRPr="0068706C" w:rsidRDefault="00302C10" w:rsidP="00302C10">
      <w:pPr>
        <w:rPr>
          <w:rtl/>
        </w:rPr>
      </w:pPr>
      <w:r w:rsidRPr="0068706C">
        <w:rPr>
          <w:rFonts w:hint="cs"/>
          <w:rtl/>
        </w:rPr>
        <w:t xml:space="preserve">מאמר </w:t>
      </w:r>
      <w:r w:rsidRPr="0068706C">
        <w:rPr>
          <w:rFonts w:asciiTheme="majorBidi" w:hAnsiTheme="majorBidi" w:hint="cs"/>
          <w:vertAlign w:val="superscript"/>
          <w:rtl/>
        </w:rPr>
        <w:t>[</w:t>
      </w:r>
      <w:r w:rsidRPr="0068706C">
        <w:rPr>
          <w:rFonts w:asciiTheme="majorBidi" w:hAnsiTheme="majorBidi"/>
          <w:vertAlign w:val="superscript"/>
          <w:rtl/>
        </w:rPr>
        <w:fldChar w:fldCharType="begin"/>
      </w:r>
      <w:r w:rsidRPr="0068706C">
        <w:rPr>
          <w:rFonts w:asciiTheme="majorBidi" w:hAnsiTheme="majorBidi"/>
          <w:vertAlign w:val="superscript"/>
          <w:rtl/>
        </w:rPr>
        <w:instrText xml:space="preserve"> </w:instrText>
      </w:r>
      <w:r w:rsidRPr="0068706C">
        <w:rPr>
          <w:rFonts w:asciiTheme="majorBidi" w:hAnsiTheme="majorBidi" w:hint="cs"/>
          <w:vertAlign w:val="superscript"/>
        </w:rPr>
        <w:instrText>REF</w:instrText>
      </w:r>
      <w:r w:rsidRPr="0068706C">
        <w:rPr>
          <w:rFonts w:asciiTheme="majorBidi" w:hAnsiTheme="majorBidi" w:hint="cs"/>
          <w:vertAlign w:val="superscript"/>
          <w:rtl/>
        </w:rPr>
        <w:instrText xml:space="preserve"> _</w:instrText>
      </w:r>
      <w:r w:rsidRPr="0068706C">
        <w:rPr>
          <w:rFonts w:asciiTheme="majorBidi" w:hAnsiTheme="majorBidi" w:hint="cs"/>
          <w:vertAlign w:val="superscript"/>
        </w:rPr>
        <w:instrText>Ref445648295 \r \h</w:instrText>
      </w:r>
      <w:r w:rsidRPr="0068706C">
        <w:rPr>
          <w:rFonts w:asciiTheme="majorBidi" w:hAnsiTheme="majorBidi"/>
          <w:vertAlign w:val="superscript"/>
          <w:rtl/>
        </w:rPr>
        <w:instrText xml:space="preserve"> </w:instrText>
      </w:r>
      <w:r w:rsidR="0068706C">
        <w:rPr>
          <w:rFonts w:asciiTheme="majorBidi" w:hAnsiTheme="majorBidi"/>
          <w:vertAlign w:val="superscript"/>
          <w:rtl/>
        </w:rPr>
        <w:instrText xml:space="preserve"> \* </w:instrText>
      </w:r>
      <w:r w:rsidR="0068706C">
        <w:rPr>
          <w:rFonts w:asciiTheme="majorBidi" w:hAnsiTheme="majorBidi"/>
          <w:vertAlign w:val="superscript"/>
        </w:rPr>
        <w:instrText>MERGEFORMAT</w:instrText>
      </w:r>
      <w:r w:rsidR="0068706C">
        <w:rPr>
          <w:rFonts w:asciiTheme="majorBidi" w:hAnsiTheme="majorBidi"/>
          <w:vertAlign w:val="superscript"/>
          <w:rtl/>
        </w:rPr>
        <w:instrText xml:space="preserve"> </w:instrText>
      </w:r>
      <w:r w:rsidRPr="0068706C">
        <w:rPr>
          <w:rFonts w:asciiTheme="majorBidi" w:hAnsiTheme="majorBidi"/>
          <w:vertAlign w:val="superscript"/>
          <w:rtl/>
        </w:rPr>
      </w:r>
      <w:r w:rsidRPr="0068706C">
        <w:rPr>
          <w:rFonts w:asciiTheme="majorBidi" w:hAnsiTheme="majorBidi"/>
          <w:vertAlign w:val="superscript"/>
          <w:rtl/>
        </w:rPr>
        <w:fldChar w:fldCharType="separate"/>
      </w:r>
      <w:r w:rsidR="0029184E">
        <w:rPr>
          <w:rFonts w:asciiTheme="majorBidi" w:hAnsiTheme="majorBidi"/>
          <w:vertAlign w:val="superscript"/>
          <w:cs/>
        </w:rPr>
        <w:t>‎</w:t>
      </w:r>
      <w:r w:rsidR="0029184E">
        <w:rPr>
          <w:rFonts w:asciiTheme="majorBidi" w:hAnsiTheme="majorBidi"/>
          <w:vertAlign w:val="superscript"/>
        </w:rPr>
        <w:t>2</w:t>
      </w:r>
      <w:r w:rsidRPr="0068706C">
        <w:rPr>
          <w:rFonts w:asciiTheme="majorBidi" w:hAnsiTheme="majorBidi"/>
          <w:vertAlign w:val="superscript"/>
          <w:rtl/>
        </w:rPr>
        <w:fldChar w:fldCharType="end"/>
      </w:r>
      <w:r w:rsidRPr="0068706C">
        <w:rPr>
          <w:rFonts w:asciiTheme="majorBidi" w:hAnsiTheme="majorBidi" w:hint="cs"/>
          <w:vertAlign w:val="superscript"/>
          <w:rtl/>
        </w:rPr>
        <w:t>]</w:t>
      </w:r>
      <w:r w:rsidRPr="0068706C">
        <w:rPr>
          <w:rFonts w:hint="cs"/>
          <w:rtl/>
        </w:rPr>
        <w:t xml:space="preserve"> משווה את מחירי התקורות של </w:t>
      </w:r>
      <w:r w:rsidRPr="0068706C">
        <w:t>RSA</w:t>
      </w:r>
      <w:r w:rsidRPr="0068706C">
        <w:rPr>
          <w:rFonts w:hint="cs"/>
          <w:rtl/>
        </w:rPr>
        <w:t xml:space="preserve"> סטנדרטי, </w:t>
      </w:r>
      <w:r w:rsidRPr="0068706C">
        <w:t>Condensed-RSA</w:t>
      </w:r>
      <w:r w:rsidRPr="0068706C">
        <w:rPr>
          <w:rFonts w:hint="cs"/>
          <w:rtl/>
        </w:rPr>
        <w:t xml:space="preserve">, ואימות </w:t>
      </w:r>
      <w:r w:rsidRPr="0068706C">
        <w:t>Batch</w:t>
      </w:r>
      <w:r w:rsidRPr="0068706C">
        <w:rPr>
          <w:rFonts w:hint="cs"/>
          <w:rtl/>
        </w:rPr>
        <w:t xml:space="preserve">-י של חתימות </w:t>
      </w:r>
    </w:p>
    <w:p w:rsidR="00302C10" w:rsidRPr="0068706C" w:rsidRDefault="00302C10" w:rsidP="00302C10">
      <w:pPr>
        <w:rPr>
          <w:rtl/>
        </w:rPr>
      </w:pPr>
      <w:r w:rsidRPr="0068706C">
        <w:t>RSA</w:t>
      </w:r>
      <w:r w:rsidRPr="0068706C">
        <w:rPr>
          <w:rFonts w:hint="cs"/>
          <w:rtl/>
        </w:rPr>
        <w:t xml:space="preserve"> במודל של מסד הנתונים במיקור חוץ, תוך התעלמות ממחירו הזניח של חישוב ה-</w:t>
      </w:r>
      <w:r w:rsidRPr="0068706C">
        <w:t>hash</w:t>
      </w:r>
      <w:r w:rsidRPr="0068706C">
        <w:rPr>
          <w:rFonts w:hint="cs"/>
          <w:rtl/>
        </w:rPr>
        <w:t>.</w:t>
      </w:r>
    </w:p>
    <w:p w:rsidR="00302C10" w:rsidRPr="0068706C" w:rsidRDefault="00302C10" w:rsidP="00302C10">
      <w:pPr>
        <w:rPr>
          <w:rtl/>
        </w:rPr>
      </w:pPr>
      <w:r w:rsidRPr="0068706C">
        <w:rPr>
          <w:rFonts w:hint="cs"/>
          <w:rtl/>
        </w:rPr>
        <w:t xml:space="preserve">ההשוואה מתבצעת על תוצאת שאילתה המחזירה </w:t>
      </w:r>
      <w:r w:rsidRPr="0068706C">
        <w:t>t</w:t>
      </w:r>
      <w:r w:rsidRPr="0068706C">
        <w:rPr>
          <w:rFonts w:hint="cs"/>
          <w:rtl/>
        </w:rPr>
        <w:t xml:space="preserve"> רשומות.</w:t>
      </w:r>
    </w:p>
    <w:p w:rsidR="00302C10" w:rsidRPr="0068706C" w:rsidRDefault="00302C10" w:rsidP="00302C10">
      <w:pPr>
        <w:rPr>
          <w:rtl/>
        </w:rPr>
      </w:pPr>
      <w:r w:rsidRPr="0068706C">
        <w:rPr>
          <w:rFonts w:hint="cs"/>
          <w:rtl/>
        </w:rPr>
        <w:t>בחתימות</w:t>
      </w:r>
      <w:r w:rsidRPr="0068706C">
        <w:t xml:space="preserve">RSA </w:t>
      </w:r>
      <w:r w:rsidRPr="0068706C">
        <w:rPr>
          <w:rFonts w:hint="cs"/>
          <w:rtl/>
        </w:rPr>
        <w:t xml:space="preserve"> סטנדרטיות, צרכן המידע יידר</w:t>
      </w:r>
      <w:r w:rsidRPr="0068706C">
        <w:rPr>
          <w:rFonts w:hint="eastAsia"/>
          <w:rtl/>
        </w:rPr>
        <w:t>ש</w:t>
      </w:r>
      <w:r w:rsidRPr="0068706C">
        <w:rPr>
          <w:rFonts w:hint="cs"/>
          <w:rtl/>
        </w:rPr>
        <w:t xml:space="preserve"> לקבל ולעבד </w:t>
      </w:r>
      <w:r w:rsidRPr="0068706C">
        <w:t>t</w:t>
      </w:r>
      <w:r w:rsidRPr="0068706C">
        <w:rPr>
          <w:rFonts w:hint="cs"/>
          <w:rtl/>
        </w:rPr>
        <w:t xml:space="preserve"> חתימות, אחת עבור כל רשומה בתוצאת השאילתה. בכדי לאמת את החתימות, הוא יידר</w:t>
      </w:r>
      <w:r w:rsidRPr="0068706C">
        <w:rPr>
          <w:rFonts w:hint="eastAsia"/>
          <w:rtl/>
        </w:rPr>
        <w:t>ש</w:t>
      </w:r>
      <w:r w:rsidRPr="0068706C">
        <w:rPr>
          <w:rFonts w:hint="cs"/>
          <w:rtl/>
        </w:rPr>
        <w:t xml:space="preserve"> לבצע </w:t>
      </w:r>
      <w:r w:rsidRPr="0068706C">
        <w:t>t</w:t>
      </w:r>
      <w:r w:rsidRPr="0068706C">
        <w:rPr>
          <w:rFonts w:hint="cs"/>
          <w:rtl/>
        </w:rPr>
        <w:t xml:space="preserve"> אימותים של </w:t>
      </w:r>
      <w:r w:rsidRPr="0068706C">
        <w:t>RSA</w:t>
      </w:r>
      <w:r w:rsidRPr="0068706C">
        <w:rPr>
          <w:rFonts w:hint="cs"/>
          <w:rtl/>
        </w:rPr>
        <w:t xml:space="preserve">, כלומר </w:t>
      </w:r>
      <w:r w:rsidRPr="0068706C">
        <w:t>t</w:t>
      </w:r>
      <w:r w:rsidRPr="0068706C">
        <w:rPr>
          <w:rFonts w:hint="cs"/>
          <w:rtl/>
        </w:rPr>
        <w:t xml:space="preserve"> פעולות </w:t>
      </w:r>
      <w:r w:rsidRPr="0068706C">
        <w:rPr>
          <w:rFonts w:ascii="David" w:hAnsi="David" w:hint="cs"/>
          <w:rtl/>
        </w:rPr>
        <w:t>אקספוננציאלי</w:t>
      </w:r>
      <w:r w:rsidRPr="0068706C">
        <w:rPr>
          <w:rFonts w:hint="cs"/>
          <w:rtl/>
        </w:rPr>
        <w:t>ות.</w:t>
      </w:r>
      <w:r w:rsidRPr="0068706C">
        <w:rPr>
          <w:rtl/>
        </w:rPr>
        <w:t xml:space="preserve"> </w:t>
      </w:r>
      <w:r w:rsidRPr="0068706C">
        <w:rPr>
          <w:rFonts w:hint="cs"/>
          <w:rtl/>
        </w:rPr>
        <w:t>תקורת רוחב הפס תגיע ל-</w:t>
      </w:r>
      <w:r w:rsidRPr="0068706C">
        <w:t xml:space="preserve"> t*|n|</w:t>
      </w:r>
      <w:r w:rsidRPr="0068706C">
        <w:rPr>
          <w:rFonts w:hint="cs"/>
          <w:rtl/>
        </w:rPr>
        <w:t xml:space="preserve"> ביטים. </w:t>
      </w:r>
    </w:p>
    <w:p w:rsidR="00302C10" w:rsidRPr="0068706C" w:rsidRDefault="00302C10" w:rsidP="00302C10">
      <w:pPr>
        <w:rPr>
          <w:rtl/>
        </w:rPr>
      </w:pPr>
      <w:r w:rsidRPr="0068706C">
        <w:rPr>
          <w:rFonts w:hint="cs"/>
          <w:rtl/>
        </w:rPr>
        <w:t xml:space="preserve">באימות </w:t>
      </w:r>
      <w:r w:rsidRPr="0068706C">
        <w:t>Batch</w:t>
      </w:r>
      <w:r w:rsidRPr="0068706C">
        <w:rPr>
          <w:rFonts w:hint="cs"/>
          <w:rtl/>
        </w:rPr>
        <w:t>-י של חתימות ה-</w:t>
      </w:r>
      <w:r w:rsidRPr="0068706C">
        <w:t>RSA</w:t>
      </w:r>
      <w:r w:rsidRPr="0068706C">
        <w:rPr>
          <w:rFonts w:hint="cs"/>
          <w:rtl/>
        </w:rPr>
        <w:t>, תהליך האימות יכלול חישוב של מכפלת ה-</w:t>
      </w:r>
      <w:r w:rsidRPr="0068706C">
        <w:t>hash</w:t>
      </w:r>
      <w:r w:rsidRPr="0068706C">
        <w:rPr>
          <w:rFonts w:hint="cs"/>
          <w:rtl/>
        </w:rPr>
        <w:t xml:space="preserve">-ים של ההודעות, ושל מכפלת החתימות, הכוללת בסה"כ </w:t>
      </w:r>
      <w:r w:rsidRPr="0068706C">
        <w:t>2(t-1)</w:t>
      </w:r>
      <w:r w:rsidRPr="0068706C">
        <w:rPr>
          <w:rFonts w:hint="cs"/>
          <w:rtl/>
        </w:rPr>
        <w:t xml:space="preserve"> מכפלות, ועוד חישוב </w:t>
      </w:r>
      <w:r w:rsidRPr="0068706C">
        <w:rPr>
          <w:rFonts w:ascii="David" w:hAnsi="David" w:hint="cs"/>
          <w:rtl/>
        </w:rPr>
        <w:t>אקספוננציאלי</w:t>
      </w:r>
      <w:r w:rsidRPr="0068706C">
        <w:rPr>
          <w:rtl/>
        </w:rPr>
        <w:t xml:space="preserve"> </w:t>
      </w:r>
      <w:r w:rsidRPr="0068706C">
        <w:rPr>
          <w:rFonts w:hint="cs"/>
          <w:rtl/>
        </w:rPr>
        <w:t>אחד. תקורת רוחב הפס זהה לזו של</w:t>
      </w:r>
      <w:r w:rsidRPr="0068706C">
        <w:t xml:space="preserve">RSA </w:t>
      </w:r>
      <w:r w:rsidRPr="0068706C">
        <w:rPr>
          <w:rFonts w:hint="cs"/>
          <w:rtl/>
        </w:rPr>
        <w:t xml:space="preserve"> סטנדרטי, </w:t>
      </w:r>
      <w:r w:rsidRPr="0068706C">
        <w:t>t*|n|</w:t>
      </w:r>
      <w:r w:rsidRPr="0068706C">
        <w:rPr>
          <w:rFonts w:hint="cs"/>
          <w:rtl/>
        </w:rPr>
        <w:t xml:space="preserve"> ביטים.</w:t>
      </w:r>
    </w:p>
    <w:p w:rsidR="00302C10" w:rsidRPr="0068706C" w:rsidRDefault="00302C10" w:rsidP="00302C10">
      <w:pPr>
        <w:rPr>
          <w:rtl/>
        </w:rPr>
      </w:pPr>
      <w:r w:rsidRPr="0068706C">
        <w:rPr>
          <w:rFonts w:hint="cs"/>
          <w:rtl/>
        </w:rPr>
        <w:t xml:space="preserve">תקורת רוחב הפס של </w:t>
      </w:r>
      <w:r w:rsidRPr="0068706C">
        <w:t>Condensed-RSA</w:t>
      </w:r>
      <w:r w:rsidRPr="0068706C">
        <w:rPr>
          <w:rFonts w:hint="cs"/>
          <w:rtl/>
        </w:rPr>
        <w:t xml:space="preserve">  הינה חתימה אחת בגודל |</w:t>
      </w:r>
      <w:r w:rsidRPr="0068706C">
        <w:t>|n</w:t>
      </w:r>
      <w:r w:rsidRPr="0068706C">
        <w:rPr>
          <w:rFonts w:hint="cs"/>
          <w:rtl/>
        </w:rPr>
        <w:t xml:space="preserve"> ביטים, ואימות במחיר של </w:t>
      </w:r>
      <w:r w:rsidRPr="0068706C">
        <w:t>t-1)</w:t>
      </w:r>
      <w:r w:rsidRPr="0068706C">
        <w:rPr>
          <w:rFonts w:asciiTheme="majorBidi" w:hAnsiTheme="majorBidi" w:cstheme="majorBidi"/>
          <w:rtl/>
        </w:rPr>
        <w:t>)</w:t>
      </w:r>
      <w:r w:rsidRPr="0068706C">
        <w:rPr>
          <w:rFonts w:hint="cs"/>
          <w:rtl/>
        </w:rPr>
        <w:t xml:space="preserve"> מכפלות  לחישוב המכפלה של ה-</w:t>
      </w:r>
      <w:r w:rsidRPr="0068706C">
        <w:t>hash</w:t>
      </w:r>
      <w:r w:rsidRPr="0068706C">
        <w:rPr>
          <w:rFonts w:hint="cs"/>
          <w:rtl/>
        </w:rPr>
        <w:t>-ים של ההודעות, ועוד חישוב אקספוננציאלי</w:t>
      </w:r>
      <w:r w:rsidRPr="0068706C">
        <w:rPr>
          <w:rtl/>
        </w:rPr>
        <w:t xml:space="preserve"> </w:t>
      </w:r>
      <w:r w:rsidRPr="0068706C">
        <w:rPr>
          <w:rFonts w:hint="cs"/>
          <w:rtl/>
        </w:rPr>
        <w:t xml:space="preserve">אחד. </w:t>
      </w:r>
    </w:p>
    <w:p w:rsidR="00302C10" w:rsidRPr="0068706C" w:rsidRDefault="00302C10" w:rsidP="00302C10">
      <w:pPr>
        <w:rPr>
          <w:rtl/>
        </w:rPr>
      </w:pPr>
      <w:r w:rsidRPr="0068706C">
        <w:rPr>
          <w:rFonts w:hint="cs"/>
          <w:rtl/>
        </w:rPr>
        <w:t xml:space="preserve">כלומר,  </w:t>
      </w:r>
      <w:r w:rsidRPr="0068706C">
        <w:t>Condensed-RSA</w:t>
      </w:r>
      <w:r w:rsidRPr="0068706C">
        <w:rPr>
          <w:rFonts w:hint="cs"/>
          <w:rtl/>
        </w:rPr>
        <w:t xml:space="preserve">  חוסך </w:t>
      </w:r>
      <w:r w:rsidRPr="0068706C">
        <w:t>t-1)*|n|</w:t>
      </w:r>
      <w:r w:rsidRPr="0068706C">
        <w:rPr>
          <w:rFonts w:asciiTheme="majorBidi" w:hAnsiTheme="majorBidi" w:cstheme="majorBidi"/>
          <w:rtl/>
        </w:rPr>
        <w:t>)</w:t>
      </w:r>
      <w:r w:rsidRPr="0068706C">
        <w:rPr>
          <w:rFonts w:hint="cs"/>
          <w:rtl/>
        </w:rPr>
        <w:t xml:space="preserve"> ביטים של רוחב פס, ו-</w:t>
      </w:r>
      <w:r w:rsidRPr="0068706C">
        <w:t>t-1)</w:t>
      </w:r>
      <w:r w:rsidRPr="0068706C">
        <w:rPr>
          <w:rFonts w:asciiTheme="majorBidi" w:hAnsiTheme="majorBidi" w:cstheme="majorBidi"/>
          <w:rtl/>
        </w:rPr>
        <w:t>)</w:t>
      </w:r>
      <w:r w:rsidRPr="0068706C">
        <w:rPr>
          <w:rFonts w:hint="cs"/>
          <w:rtl/>
        </w:rPr>
        <w:t xml:space="preserve"> מכפלות לעומת האימות ה-</w:t>
      </w:r>
      <w:r w:rsidRPr="0068706C">
        <w:t>Batch</w:t>
      </w:r>
      <w:r w:rsidRPr="0068706C">
        <w:rPr>
          <w:rFonts w:hint="cs"/>
          <w:rtl/>
        </w:rPr>
        <w:t xml:space="preserve">-י של חתימות </w:t>
      </w:r>
      <w:r w:rsidRPr="0068706C">
        <w:t>RSA</w:t>
      </w:r>
      <w:r w:rsidRPr="0068706C">
        <w:rPr>
          <w:rFonts w:hint="cs"/>
          <w:rtl/>
        </w:rPr>
        <w:t>.</w:t>
      </w:r>
    </w:p>
    <w:p w:rsidR="00302C10" w:rsidRPr="0068706C" w:rsidRDefault="00302C10" w:rsidP="00302C10">
      <w:pPr>
        <w:rPr>
          <w:rtl/>
        </w:rPr>
      </w:pPr>
    </w:p>
    <w:p w:rsidR="00302C10" w:rsidRPr="0068706C" w:rsidRDefault="00302C10" w:rsidP="0067515C">
      <w:pPr>
        <w:pStyle w:val="3"/>
        <w:numPr>
          <w:ilvl w:val="4"/>
          <w:numId w:val="22"/>
        </w:numPr>
        <w:rPr>
          <w:rFonts w:ascii="David" w:hAnsi="David" w:cs="David"/>
          <w:b/>
          <w:bCs/>
          <w:color w:val="auto"/>
          <w:sz w:val="26"/>
          <w:szCs w:val="26"/>
          <w:rtl/>
        </w:rPr>
      </w:pPr>
      <w:bookmarkStart w:id="161" w:name="_Toc489808158"/>
      <w:bookmarkStart w:id="162" w:name="_Toc489808469"/>
      <w:bookmarkStart w:id="163" w:name="_Toc491495678"/>
      <w:bookmarkStart w:id="164" w:name="_Toc491495883"/>
      <w:bookmarkStart w:id="165" w:name="_Toc491496033"/>
      <w:bookmarkStart w:id="166" w:name="_Toc500422021"/>
      <w:bookmarkStart w:id="167" w:name="_Toc500436050"/>
      <w:r w:rsidRPr="0068706C">
        <w:rPr>
          <w:rFonts w:ascii="David" w:hAnsi="David" w:cs="David"/>
          <w:b/>
          <w:bCs/>
          <w:color w:val="auto"/>
          <w:sz w:val="26"/>
          <w:szCs w:val="26"/>
        </w:rPr>
        <w:t xml:space="preserve">Condensed-RSA in </w:t>
      </w:r>
      <w:r w:rsidR="0067515C" w:rsidRPr="0068706C">
        <w:rPr>
          <w:rFonts w:ascii="David" w:hAnsi="David" w:cs="David"/>
          <w:b/>
          <w:bCs/>
          <w:color w:val="auto"/>
          <w:sz w:val="26"/>
          <w:szCs w:val="26"/>
        </w:rPr>
        <w:t>o</w:t>
      </w:r>
      <w:r w:rsidR="00421A9B" w:rsidRPr="0068706C">
        <w:rPr>
          <w:rFonts w:ascii="David" w:hAnsi="David" w:cs="David"/>
          <w:b/>
          <w:bCs/>
          <w:color w:val="auto"/>
          <w:sz w:val="26"/>
          <w:szCs w:val="26"/>
        </w:rPr>
        <w:t xml:space="preserve">utsourced </w:t>
      </w:r>
      <w:r w:rsidRPr="0068706C">
        <w:rPr>
          <w:rFonts w:ascii="David" w:hAnsi="David" w:cs="David"/>
          <w:b/>
          <w:bCs/>
          <w:color w:val="auto"/>
          <w:sz w:val="26"/>
          <w:szCs w:val="26"/>
        </w:rPr>
        <w:t xml:space="preserve">DB </w:t>
      </w:r>
      <w:r w:rsidR="0067515C" w:rsidRPr="0068706C">
        <w:rPr>
          <w:rFonts w:ascii="David" w:hAnsi="David" w:cs="David"/>
          <w:b/>
          <w:bCs/>
          <w:color w:val="auto"/>
          <w:sz w:val="26"/>
          <w:szCs w:val="26"/>
        </w:rPr>
        <w:t>s</w:t>
      </w:r>
      <w:r w:rsidRPr="0068706C">
        <w:rPr>
          <w:rFonts w:ascii="David" w:hAnsi="David" w:cs="David"/>
          <w:b/>
          <w:bCs/>
          <w:color w:val="auto"/>
          <w:sz w:val="26"/>
          <w:szCs w:val="26"/>
        </w:rPr>
        <w:t>etting</w:t>
      </w:r>
      <w:bookmarkEnd w:id="161"/>
      <w:bookmarkEnd w:id="162"/>
      <w:bookmarkEnd w:id="163"/>
      <w:bookmarkEnd w:id="164"/>
      <w:bookmarkEnd w:id="165"/>
      <w:bookmarkEnd w:id="166"/>
      <w:bookmarkEnd w:id="167"/>
      <w:r w:rsidRPr="0068706C">
        <w:rPr>
          <w:rFonts w:ascii="David" w:hAnsi="David" w:cs="David"/>
          <w:b/>
          <w:bCs/>
          <w:color w:val="auto"/>
          <w:sz w:val="26"/>
          <w:szCs w:val="26"/>
        </w:rPr>
        <w:t xml:space="preserve"> </w:t>
      </w:r>
    </w:p>
    <w:p w:rsidR="00302C10" w:rsidRPr="0068706C" w:rsidRDefault="00302C10" w:rsidP="00302C10">
      <w:r w:rsidRPr="0068706C">
        <w:t>Condensed-RSA</w:t>
      </w:r>
      <w:r w:rsidRPr="0068706C">
        <w:rPr>
          <w:rFonts w:hint="cs"/>
          <w:rtl/>
        </w:rPr>
        <w:t xml:space="preserve"> מתאים למודלים של</w:t>
      </w:r>
      <w:r w:rsidRPr="0068706C">
        <w:t xml:space="preserve"> Unified client </w:t>
      </w:r>
      <w:r w:rsidRPr="0068706C">
        <w:rPr>
          <w:rFonts w:hint="cs"/>
          <w:rtl/>
        </w:rPr>
        <w:t xml:space="preserve">ושל </w:t>
      </w:r>
      <w:r w:rsidRPr="0068706C">
        <w:t>Multi-Querier</w:t>
      </w:r>
      <w:r w:rsidRPr="0068706C">
        <w:rPr>
          <w:rFonts w:hint="cs"/>
          <w:rtl/>
        </w:rPr>
        <w:t xml:space="preserve"> מאחר ששניהם מניחים את קיומו של בעל מידע (חותם) אחד. שרת מיקור החוץ המריץ שאילתה נדרש לבצע את הפעולות הבאות: בחירת הרשומות העונות על תנאי השאילתה, שליפת החתימות המתאימות לרשומות שנבחרו, איחוד החתימות לחתימה "מאוחדת" אחת (על-ידי ביצוע מכפלה כפי שהוסבר לעיל) ושליחת תוצאות השאילתה יחד עם החתימה ה"מאוחדת" לצרכן המידע. כמובן ש-</w:t>
      </w:r>
      <w:r w:rsidRPr="0068706C">
        <w:t>Condensed-RSA</w:t>
      </w:r>
      <w:r w:rsidRPr="0068706C">
        <w:rPr>
          <w:rFonts w:hint="cs"/>
          <w:rtl/>
        </w:rPr>
        <w:t xml:space="preserve"> חסכוני גם בכח החישוביות וגם ברוחב הפס של צרכן המידע כפי שהוסבר בסעיף הקודם. במודל </w:t>
      </w:r>
      <w:r w:rsidRPr="0068706C">
        <w:rPr>
          <w:rFonts w:asciiTheme="majorBidi" w:hAnsiTheme="majorBidi"/>
        </w:rPr>
        <w:t>Multi-Owner model</w:t>
      </w:r>
      <w:r w:rsidRPr="0068706C">
        <w:rPr>
          <w:rFonts w:hint="cs"/>
          <w:rtl/>
        </w:rPr>
        <w:t xml:space="preserve"> בעל מספר בעלי מידע (חותמים), לא ניתן לשמר תקורת רוחב פס קבועה. השרת יכול לאחד חתימות של כל חותם בנפרד, ולשלוח אותם בנפרד. כלומר, תקורת רוחב הפס של צרכן המידע תהיה ליניארית בהתאם לכמות החותמים, והוא יוכל לאמת כל חתימה בנפרד.</w:t>
      </w:r>
    </w:p>
    <w:p w:rsidR="00FF4D13" w:rsidRPr="0068706C" w:rsidRDefault="00FF4D13" w:rsidP="00302C10"/>
    <w:p w:rsidR="00302C10" w:rsidRPr="0068706C" w:rsidRDefault="00302C10" w:rsidP="00815B7B">
      <w:pPr>
        <w:pStyle w:val="3"/>
        <w:numPr>
          <w:ilvl w:val="3"/>
          <w:numId w:val="22"/>
        </w:numPr>
        <w:rPr>
          <w:rFonts w:ascii="David" w:hAnsi="David" w:cs="David"/>
          <w:b/>
          <w:bCs/>
          <w:color w:val="auto"/>
          <w:sz w:val="26"/>
          <w:szCs w:val="26"/>
          <w:rtl/>
        </w:rPr>
      </w:pPr>
      <w:bookmarkStart w:id="168" w:name="_Toc489808159"/>
      <w:bookmarkStart w:id="169" w:name="_Toc489808470"/>
      <w:bookmarkStart w:id="170" w:name="_Toc491495679"/>
      <w:bookmarkStart w:id="171" w:name="_Toc491495884"/>
      <w:bookmarkStart w:id="172" w:name="_Toc491496034"/>
      <w:bookmarkStart w:id="173" w:name="_Toc500422022"/>
      <w:bookmarkStart w:id="174" w:name="_Toc500436051"/>
      <w:r w:rsidRPr="0068706C">
        <w:rPr>
          <w:rFonts w:ascii="David" w:hAnsi="David" w:cs="David"/>
          <w:b/>
          <w:bCs/>
          <w:color w:val="auto"/>
          <w:sz w:val="26"/>
          <w:szCs w:val="26"/>
        </w:rPr>
        <w:t>BGLS</w:t>
      </w:r>
      <w:bookmarkEnd w:id="168"/>
      <w:bookmarkEnd w:id="169"/>
      <w:bookmarkEnd w:id="170"/>
      <w:bookmarkEnd w:id="171"/>
      <w:bookmarkEnd w:id="172"/>
      <w:bookmarkEnd w:id="173"/>
      <w:bookmarkEnd w:id="174"/>
    </w:p>
    <w:p w:rsidR="00302C10" w:rsidRPr="0068706C" w:rsidRDefault="00302C10" w:rsidP="00F10472">
      <w:pPr>
        <w:rPr>
          <w:rFonts w:ascii="David" w:hAnsi="David"/>
          <w:rtl/>
        </w:rPr>
      </w:pPr>
      <w:r w:rsidRPr="0068706C">
        <w:rPr>
          <w:rFonts w:ascii="David" w:hAnsi="David"/>
          <w:rtl/>
        </w:rPr>
        <w:t>מאמ</w:t>
      </w:r>
      <w:r w:rsidR="00982077" w:rsidRPr="0068706C">
        <w:rPr>
          <w:rFonts w:ascii="David" w:hAnsi="David" w:hint="cs"/>
          <w:rtl/>
        </w:rPr>
        <w:t>ר</w:t>
      </w:r>
      <w:r w:rsidRPr="0068706C">
        <w:rPr>
          <w:rFonts w:ascii="David" w:hAnsi="David" w:hint="cs"/>
          <w:vertAlign w:val="superscript"/>
          <w:rtl/>
        </w:rPr>
        <w:t>[</w:t>
      </w:r>
      <w:r w:rsidRPr="0068706C">
        <w:rPr>
          <w:rFonts w:ascii="David" w:hAnsi="David"/>
          <w:vertAlign w:val="superscript"/>
          <w:rtl/>
        </w:rPr>
        <w:fldChar w:fldCharType="begin"/>
      </w:r>
      <w:r w:rsidRPr="0068706C">
        <w:rPr>
          <w:rFonts w:ascii="David" w:hAnsi="David"/>
          <w:vertAlign w:val="superscript"/>
          <w:rtl/>
        </w:rPr>
        <w:instrText xml:space="preserve"> </w:instrText>
      </w:r>
      <w:r w:rsidRPr="0068706C">
        <w:rPr>
          <w:rFonts w:ascii="David" w:hAnsi="David" w:hint="cs"/>
          <w:vertAlign w:val="superscript"/>
        </w:rPr>
        <w:instrText>REF</w:instrText>
      </w:r>
      <w:r w:rsidRPr="0068706C">
        <w:rPr>
          <w:rFonts w:ascii="David" w:hAnsi="David" w:hint="cs"/>
          <w:vertAlign w:val="superscript"/>
          <w:rtl/>
        </w:rPr>
        <w:instrText xml:space="preserve"> _</w:instrText>
      </w:r>
      <w:r w:rsidRPr="0068706C">
        <w:rPr>
          <w:rFonts w:ascii="David" w:hAnsi="David" w:hint="cs"/>
          <w:vertAlign w:val="superscript"/>
        </w:rPr>
        <w:instrText>Ref445648357 \r \h</w:instrText>
      </w:r>
      <w:r w:rsidRPr="0068706C">
        <w:rPr>
          <w:rFonts w:ascii="David" w:hAnsi="David"/>
          <w:vertAlign w:val="superscript"/>
          <w:rtl/>
        </w:rPr>
        <w:instrText xml:space="preserve">  \* </w:instrText>
      </w:r>
      <w:r w:rsidRPr="0068706C">
        <w:rPr>
          <w:rFonts w:ascii="David" w:hAnsi="David"/>
          <w:vertAlign w:val="superscript"/>
        </w:rPr>
        <w:instrText>MERGEFORMAT</w:instrText>
      </w:r>
      <w:r w:rsidRPr="0068706C">
        <w:rPr>
          <w:rFonts w:ascii="David" w:hAnsi="David"/>
          <w:vertAlign w:val="superscript"/>
          <w:rtl/>
        </w:rPr>
        <w:instrText xml:space="preserve"> </w:instrText>
      </w:r>
      <w:r w:rsidRPr="0068706C">
        <w:rPr>
          <w:rFonts w:ascii="David" w:hAnsi="David"/>
          <w:vertAlign w:val="superscript"/>
          <w:rtl/>
        </w:rPr>
      </w:r>
      <w:r w:rsidRPr="0068706C">
        <w:rPr>
          <w:rFonts w:ascii="David" w:hAnsi="David"/>
          <w:vertAlign w:val="superscript"/>
          <w:rtl/>
        </w:rPr>
        <w:fldChar w:fldCharType="separate"/>
      </w:r>
      <w:r w:rsidR="0029184E">
        <w:rPr>
          <w:rFonts w:ascii="David" w:hAnsi="David"/>
          <w:vertAlign w:val="superscript"/>
          <w:cs/>
        </w:rPr>
        <w:t>‎</w:t>
      </w:r>
      <w:r w:rsidR="0029184E">
        <w:rPr>
          <w:rFonts w:ascii="David" w:hAnsi="David"/>
          <w:vertAlign w:val="superscript"/>
        </w:rPr>
        <w:t>3</w:t>
      </w:r>
      <w:r w:rsidRPr="0068706C">
        <w:rPr>
          <w:rFonts w:ascii="David" w:hAnsi="David"/>
          <w:vertAlign w:val="superscript"/>
          <w:rtl/>
        </w:rPr>
        <w:fldChar w:fldCharType="end"/>
      </w:r>
      <w:r w:rsidRPr="0068706C">
        <w:rPr>
          <w:rFonts w:ascii="David" w:hAnsi="David" w:hint="cs"/>
          <w:vertAlign w:val="superscript"/>
          <w:rtl/>
        </w:rPr>
        <w:t xml:space="preserve">] </w:t>
      </w:r>
      <w:r w:rsidR="00F10472" w:rsidRPr="0068706C">
        <w:rPr>
          <w:rFonts w:ascii="David" w:hAnsi="David" w:hint="cs"/>
          <w:vertAlign w:val="superscript"/>
          <w:rtl/>
        </w:rPr>
        <w:t xml:space="preserve"> </w:t>
      </w:r>
      <w:r w:rsidRPr="0068706C">
        <w:rPr>
          <w:rFonts w:ascii="David" w:hAnsi="David"/>
          <w:rtl/>
        </w:rPr>
        <w:t>מתאר</w:t>
      </w:r>
      <w:r w:rsidRPr="0068706C">
        <w:rPr>
          <w:rFonts w:ascii="David" w:hAnsi="David" w:hint="cs"/>
          <w:rtl/>
        </w:rPr>
        <w:t xml:space="preserve"> את </w:t>
      </w:r>
      <w:r w:rsidRPr="0068706C">
        <w:rPr>
          <w:rFonts w:hint="cs"/>
          <w:rtl/>
        </w:rPr>
        <w:t>סכמת</w:t>
      </w:r>
      <w:r w:rsidRPr="0068706C">
        <w:t>BGLS </w:t>
      </w:r>
      <w:r w:rsidRPr="0068706C">
        <w:rPr>
          <w:rFonts w:hint="cs"/>
          <w:rtl/>
        </w:rPr>
        <w:t xml:space="preserve"> </w:t>
      </w:r>
      <w:r w:rsidRPr="0068706C">
        <w:rPr>
          <w:rFonts w:ascii="David" w:hAnsi="David" w:hint="cs"/>
          <w:rtl/>
        </w:rPr>
        <w:t>(</w:t>
      </w:r>
      <w:r w:rsidRPr="0068706C">
        <w:t>Boneh-Gentry-Lynn-Shacham</w:t>
      </w:r>
      <w:r w:rsidRPr="0068706C">
        <w:rPr>
          <w:rFonts w:ascii="David" w:hAnsi="David" w:hint="cs"/>
          <w:rtl/>
        </w:rPr>
        <w:t>)</w:t>
      </w:r>
      <w:r w:rsidRPr="0068706C">
        <w:rPr>
          <w:rFonts w:hint="cs"/>
          <w:rtl/>
        </w:rPr>
        <w:t xml:space="preserve"> לבניית</w:t>
      </w:r>
      <w:r w:rsidRPr="0068706C">
        <w:rPr>
          <w:rFonts w:ascii="David" w:hAnsi="David" w:hint="cs"/>
          <w:rtl/>
        </w:rPr>
        <w:t xml:space="preserve"> </w:t>
      </w:r>
      <w:r w:rsidRPr="0068706C">
        <w:rPr>
          <w:rFonts w:ascii="David" w:hAnsi="David"/>
          <w:rtl/>
        </w:rPr>
        <w:t xml:space="preserve">חתימה מאוחדת, המאחדת חתימות </w:t>
      </w:r>
      <w:r w:rsidRPr="0068706C">
        <w:rPr>
          <w:rFonts w:ascii="David" w:hAnsi="David" w:hint="cs"/>
          <w:rtl/>
        </w:rPr>
        <w:t>של</w:t>
      </w:r>
      <w:r w:rsidRPr="0068706C">
        <w:rPr>
          <w:rFonts w:ascii="David" w:hAnsi="David"/>
          <w:rtl/>
        </w:rPr>
        <w:t xml:space="preserve"> חותמים שונים </w:t>
      </w:r>
      <w:r w:rsidRPr="0068706C">
        <w:rPr>
          <w:rFonts w:ascii="David" w:hAnsi="David" w:hint="cs"/>
          <w:rtl/>
        </w:rPr>
        <w:t>החתומים</w:t>
      </w:r>
      <w:r w:rsidRPr="0068706C">
        <w:rPr>
          <w:rFonts w:ascii="David" w:hAnsi="David"/>
          <w:rtl/>
        </w:rPr>
        <w:t xml:space="preserve"> על הודעות שונות</w:t>
      </w:r>
      <w:r w:rsidRPr="0068706C">
        <w:rPr>
          <w:rFonts w:ascii="David" w:hAnsi="David" w:hint="cs"/>
          <w:rtl/>
        </w:rPr>
        <w:t xml:space="preserve"> לחתימה אחת קצרה.</w:t>
      </w:r>
      <w:r w:rsidRPr="0068706C">
        <w:rPr>
          <w:rFonts w:ascii="David" w:hAnsi="David"/>
          <w:rtl/>
        </w:rPr>
        <w:t xml:space="preserve"> </w:t>
      </w:r>
      <w:r w:rsidRPr="0068706C">
        <w:rPr>
          <w:rFonts w:ascii="David" w:hAnsi="David" w:hint="cs"/>
          <w:rtl/>
        </w:rPr>
        <w:t>יתרונה בכך שהיא מאפשרת לאמת בפעם אחת חתימות שונות של חותמים שונים על הודעות שונות, בניגוד ל-</w:t>
      </w:r>
      <w:r w:rsidRPr="0068706C">
        <w:t xml:space="preserve"> Condensed-RSA</w:t>
      </w:r>
      <w:r w:rsidRPr="0068706C">
        <w:rPr>
          <w:rFonts w:ascii="David" w:hAnsi="David" w:hint="cs"/>
          <w:rtl/>
        </w:rPr>
        <w:t xml:space="preserve">בה נדרש לאמת כל חותם בנפרד. </w:t>
      </w:r>
    </w:p>
    <w:p w:rsidR="00302C10" w:rsidRPr="0068706C" w:rsidRDefault="00302C10" w:rsidP="00AA5A60">
      <w:pPr>
        <w:rPr>
          <w:rFonts w:ascii="David" w:hAnsi="David"/>
          <w:rtl/>
        </w:rPr>
      </w:pPr>
      <w:r w:rsidRPr="0068706C">
        <w:rPr>
          <w:rFonts w:ascii="David" w:hAnsi="David" w:hint="cs"/>
          <w:rtl/>
        </w:rPr>
        <w:t xml:space="preserve">סכמת </w:t>
      </w:r>
      <w:r w:rsidRPr="0068706C">
        <w:rPr>
          <w:rFonts w:ascii="David" w:hAnsi="David" w:hint="cs"/>
        </w:rPr>
        <w:t>BGLS</w:t>
      </w:r>
      <w:r w:rsidRPr="0068706C">
        <w:rPr>
          <w:rFonts w:ascii="David" w:hAnsi="David" w:hint="cs"/>
          <w:rtl/>
        </w:rPr>
        <w:t xml:space="preserve"> מבוססת על סכמת החתימות הקצרות </w:t>
      </w:r>
      <w:r w:rsidRPr="0068706C">
        <w:rPr>
          <w:rFonts w:hint="cs"/>
        </w:rPr>
        <w:t>BLS</w:t>
      </w:r>
      <w:r w:rsidRPr="0068706C">
        <w:rPr>
          <w:rFonts w:hint="cs"/>
          <w:rtl/>
        </w:rPr>
        <w:t xml:space="preserve"> (</w:t>
      </w:r>
      <w:r w:rsidRPr="0068706C">
        <w:t>Boneh-Lynn-Shacham</w:t>
      </w:r>
      <w:r w:rsidRPr="0068706C">
        <w:rPr>
          <w:rFonts w:hint="cs"/>
          <w:rtl/>
        </w:rPr>
        <w:t xml:space="preserve">) </w:t>
      </w:r>
      <w:r w:rsidRPr="0068706C">
        <w:rPr>
          <w:rFonts w:ascii="David" w:hAnsi="David" w:hint="cs"/>
          <w:rtl/>
        </w:rPr>
        <w:t>המתוארות במאמ</w:t>
      </w:r>
      <w:r w:rsidR="00D855CF" w:rsidRPr="0068706C">
        <w:rPr>
          <w:rFonts w:ascii="David" w:hAnsi="David" w:hint="cs"/>
          <w:rtl/>
        </w:rPr>
        <w:t>ר</w:t>
      </w:r>
      <w:r w:rsidRPr="0068706C">
        <w:rPr>
          <w:rFonts w:ascii="David" w:hAnsi="David" w:hint="cs"/>
          <w:vertAlign w:val="superscript"/>
          <w:rtl/>
        </w:rPr>
        <w:t>[</w:t>
      </w:r>
      <w:r w:rsidR="00AA5A60" w:rsidRPr="0068706C">
        <w:rPr>
          <w:rFonts w:ascii="David" w:hAnsi="David"/>
          <w:vertAlign w:val="superscript"/>
          <w:rtl/>
        </w:rPr>
        <w:fldChar w:fldCharType="begin"/>
      </w:r>
      <w:r w:rsidR="00AA5A60" w:rsidRPr="0068706C">
        <w:rPr>
          <w:rFonts w:ascii="David" w:hAnsi="David"/>
          <w:vertAlign w:val="superscript"/>
          <w:rtl/>
        </w:rPr>
        <w:instrText xml:space="preserve"> </w:instrText>
      </w:r>
      <w:r w:rsidR="00AA5A60" w:rsidRPr="0068706C">
        <w:rPr>
          <w:rFonts w:ascii="David" w:hAnsi="David" w:hint="cs"/>
          <w:vertAlign w:val="superscript"/>
        </w:rPr>
        <w:instrText>REF</w:instrText>
      </w:r>
      <w:r w:rsidR="00AA5A60" w:rsidRPr="0068706C">
        <w:rPr>
          <w:rFonts w:ascii="David" w:hAnsi="David" w:hint="cs"/>
          <w:vertAlign w:val="superscript"/>
          <w:rtl/>
        </w:rPr>
        <w:instrText xml:space="preserve"> _</w:instrText>
      </w:r>
      <w:r w:rsidR="00AA5A60" w:rsidRPr="0068706C">
        <w:rPr>
          <w:rFonts w:ascii="David" w:hAnsi="David" w:hint="cs"/>
          <w:vertAlign w:val="superscript"/>
        </w:rPr>
        <w:instrText>Ref491538620 \r \h</w:instrText>
      </w:r>
      <w:r w:rsidR="00AA5A60" w:rsidRPr="0068706C">
        <w:rPr>
          <w:rFonts w:ascii="David" w:hAnsi="David"/>
          <w:vertAlign w:val="superscript"/>
          <w:rtl/>
        </w:rPr>
        <w:instrText xml:space="preserve"> </w:instrText>
      </w:r>
      <w:r w:rsidR="0068706C">
        <w:rPr>
          <w:rFonts w:ascii="David" w:hAnsi="David"/>
          <w:vertAlign w:val="superscript"/>
          <w:rtl/>
        </w:rPr>
        <w:instrText xml:space="preserve"> \* </w:instrText>
      </w:r>
      <w:r w:rsidR="0068706C">
        <w:rPr>
          <w:rFonts w:ascii="David" w:hAnsi="David"/>
          <w:vertAlign w:val="superscript"/>
        </w:rPr>
        <w:instrText>MERGEFORMAT</w:instrText>
      </w:r>
      <w:r w:rsidR="0068706C">
        <w:rPr>
          <w:rFonts w:ascii="David" w:hAnsi="David"/>
          <w:vertAlign w:val="superscript"/>
          <w:rtl/>
        </w:rPr>
        <w:instrText xml:space="preserve"> </w:instrText>
      </w:r>
      <w:r w:rsidR="00AA5A60" w:rsidRPr="0068706C">
        <w:rPr>
          <w:rFonts w:ascii="David" w:hAnsi="David"/>
          <w:vertAlign w:val="superscript"/>
          <w:rtl/>
        </w:rPr>
      </w:r>
      <w:r w:rsidR="00AA5A60" w:rsidRPr="0068706C">
        <w:rPr>
          <w:rFonts w:ascii="David" w:hAnsi="David"/>
          <w:vertAlign w:val="superscript"/>
          <w:rtl/>
        </w:rPr>
        <w:fldChar w:fldCharType="separate"/>
      </w:r>
      <w:r w:rsidR="0029184E">
        <w:rPr>
          <w:rFonts w:ascii="David" w:hAnsi="David"/>
          <w:vertAlign w:val="superscript"/>
          <w:cs/>
        </w:rPr>
        <w:t>‎</w:t>
      </w:r>
      <w:r w:rsidR="0029184E">
        <w:rPr>
          <w:rFonts w:ascii="David" w:hAnsi="David"/>
          <w:vertAlign w:val="superscript"/>
        </w:rPr>
        <w:t>22</w:t>
      </w:r>
      <w:r w:rsidR="00AA5A60" w:rsidRPr="0068706C">
        <w:rPr>
          <w:rFonts w:ascii="David" w:hAnsi="David"/>
          <w:vertAlign w:val="superscript"/>
          <w:rtl/>
        </w:rPr>
        <w:fldChar w:fldCharType="end"/>
      </w:r>
      <w:r w:rsidRPr="0068706C">
        <w:rPr>
          <w:rFonts w:ascii="David" w:hAnsi="David" w:hint="cs"/>
          <w:vertAlign w:val="superscript"/>
          <w:rtl/>
        </w:rPr>
        <w:t>]</w:t>
      </w:r>
      <w:r w:rsidRPr="0068706C">
        <w:rPr>
          <w:rFonts w:ascii="David" w:hAnsi="David" w:hint="cs"/>
          <w:rtl/>
        </w:rPr>
        <w:t xml:space="preserve">. </w:t>
      </w:r>
    </w:p>
    <w:p w:rsidR="00302C10" w:rsidRPr="0068706C" w:rsidRDefault="00302C10" w:rsidP="00302C10">
      <w:pPr>
        <w:rPr>
          <w:rFonts w:ascii="David" w:hAnsi="David"/>
          <w:rtl/>
        </w:rPr>
      </w:pPr>
      <w:r w:rsidRPr="0068706C">
        <w:rPr>
          <w:rFonts w:ascii="David" w:hAnsi="David" w:hint="cs"/>
          <w:rtl/>
        </w:rPr>
        <w:t xml:space="preserve">כפי ששמה מרמז, החתימה הקצרה הינה </w:t>
      </w:r>
      <w:r w:rsidRPr="0068706C">
        <w:rPr>
          <w:rFonts w:hint="cs"/>
          <w:rtl/>
        </w:rPr>
        <w:t xml:space="preserve">באורך 160 ביטים בלבד, וקצרה יותר </w:t>
      </w:r>
      <w:r w:rsidRPr="0068706C">
        <w:rPr>
          <w:rFonts w:ascii="David" w:hAnsi="David" w:hint="cs"/>
          <w:rtl/>
        </w:rPr>
        <w:t xml:space="preserve">מהחתימות שתוארו בסכמות האחרות עד כה. גם החתימות המאוחדות בסכמת </w:t>
      </w:r>
      <w:r w:rsidRPr="0068706C">
        <w:rPr>
          <w:rFonts w:ascii="David" w:hAnsi="David" w:hint="cs"/>
        </w:rPr>
        <w:t>BGLS</w:t>
      </w:r>
      <w:r w:rsidRPr="0068706C">
        <w:rPr>
          <w:rFonts w:ascii="David" w:hAnsi="David" w:hint="cs"/>
          <w:rtl/>
        </w:rPr>
        <w:t xml:space="preserve"> הינם באורך של 160 ביטים בלבד ללא קשר לכמות החתימות שאוחדו בכל חתימה. </w:t>
      </w:r>
    </w:p>
    <w:p w:rsidR="00302C10" w:rsidRPr="0068706C" w:rsidRDefault="00302C10" w:rsidP="00302C10">
      <w:pPr>
        <w:rPr>
          <w:rFonts w:ascii="David" w:hAnsi="David"/>
          <w:rtl/>
        </w:rPr>
      </w:pPr>
      <w:r w:rsidRPr="0068706C">
        <w:rPr>
          <w:rFonts w:ascii="David" w:hAnsi="David" w:hint="cs"/>
          <w:rtl/>
        </w:rPr>
        <w:t xml:space="preserve">הבניה בסכמת </w:t>
      </w:r>
      <w:r w:rsidRPr="0068706C">
        <w:rPr>
          <w:rFonts w:ascii="David" w:hAnsi="David" w:hint="cs"/>
        </w:rPr>
        <w:t>BGLS</w:t>
      </w:r>
      <w:r w:rsidRPr="0068706C">
        <w:rPr>
          <w:rFonts w:ascii="David" w:hAnsi="David" w:hint="cs"/>
          <w:rtl/>
        </w:rPr>
        <w:t xml:space="preserve"> מתבצעת בעזרת 2 </w:t>
      </w:r>
      <w:r w:rsidRPr="0068706C">
        <w:rPr>
          <w:rFonts w:ascii="David" w:hAnsi="David"/>
          <w:rtl/>
        </w:rPr>
        <w:t xml:space="preserve">עקומות </w:t>
      </w:r>
      <w:r w:rsidRPr="0068706C">
        <w:rPr>
          <w:rFonts w:ascii="David" w:hAnsi="David" w:hint="cs"/>
          <w:rtl/>
        </w:rPr>
        <w:t>אליפטיות</w:t>
      </w:r>
      <m:oMath>
        <m:sSub>
          <m:sSubPr>
            <m:ctrlPr>
              <w:rPr>
                <w:rFonts w:ascii="Cambria Math" w:hAnsi="Cambria Math"/>
              </w:rPr>
            </m:ctrlPr>
          </m:sSubPr>
          <m:e>
            <m:r>
              <w:rPr>
                <w:rFonts w:ascii="Cambria Math" w:hAnsi="Cambria Math"/>
              </w:rPr>
              <m:t xml:space="preserve"> </m:t>
            </m:r>
            <m:r>
              <m:rPr>
                <m:sty m:val="p"/>
              </m:rPr>
              <w:rPr>
                <w:rFonts w:ascii="Cambria Math" w:hAnsi="Cambria Math"/>
              </w:rPr>
              <m:t>G</m:t>
            </m:r>
          </m:e>
          <m:sub>
            <m:r>
              <w:rPr>
                <w:rFonts w:ascii="Cambria Math" w:hAnsi="Cambria Math"/>
              </w:rPr>
              <m:t>1</m:t>
            </m:r>
          </m:sub>
        </m:sSub>
        <m:r>
          <w:rPr>
            <w:rFonts w:ascii="Cambria Math" w:hAnsi="Cambria Math"/>
          </w:rPr>
          <m:t xml:space="preserve"> </m:t>
        </m:r>
      </m:oMath>
      <w:r w:rsidRPr="0068706C">
        <w:rPr>
          <w:rFonts w:ascii="David" w:hAnsi="David"/>
          <w:rtl/>
        </w:rPr>
        <w:t>ו</w:t>
      </w:r>
      <w:r w:rsidRPr="0068706C">
        <w:rPr>
          <w:rFonts w:ascii="David" w:hAnsi="David" w:hint="cs"/>
          <w:rtl/>
        </w:rPr>
        <w:t>-</w:t>
      </w:r>
      <m:oMath>
        <m:sSub>
          <m:sSubPr>
            <m:ctrlPr>
              <w:rPr>
                <w:rFonts w:ascii="Cambria Math" w:hAnsi="Cambria Math"/>
              </w:rPr>
            </m:ctrlPr>
          </m:sSubPr>
          <m:e>
            <m:r>
              <m:rPr>
                <m:sty m:val="p"/>
              </m:rPr>
              <w:rPr>
                <w:rFonts w:ascii="Cambria Math" w:hAnsi="Cambria Math"/>
              </w:rPr>
              <m:t>G</m:t>
            </m:r>
          </m:e>
          <m:sub>
            <m:r>
              <w:rPr>
                <w:rFonts w:ascii="Cambria Math" w:hAnsi="Cambria Math"/>
              </w:rPr>
              <m:t>T</m:t>
            </m:r>
          </m:sub>
        </m:sSub>
      </m:oMath>
      <w:r w:rsidRPr="0068706C">
        <w:rPr>
          <w:rFonts w:ascii="David" w:hAnsi="David" w:hint="cs"/>
          <w:rtl/>
        </w:rPr>
        <w:t xml:space="preserve"> ומפה בילינארית </w:t>
      </w:r>
      <m:oMath>
        <m:r>
          <w:rPr>
            <w:rFonts w:ascii="Cambria Math" w:hAnsi="Cambria Math"/>
          </w:rPr>
          <m:t xml:space="preserve">e : </m:t>
        </m:r>
        <m:sSub>
          <m:sSubPr>
            <m:ctrlPr>
              <w:rPr>
                <w:rFonts w:ascii="Cambria Math" w:hAnsi="Cambria Math"/>
              </w:rPr>
            </m:ctrlPr>
          </m:sSubPr>
          <m:e>
            <m:r>
              <m:rPr>
                <m:sty m:val="p"/>
              </m:rPr>
              <w:rPr>
                <w:rFonts w:ascii="Cambria Math" w:hAnsi="Cambria Math"/>
              </w:rPr>
              <m:t>G</m:t>
            </m:r>
          </m:e>
          <m:sub>
            <m:r>
              <w:rPr>
                <w:rFonts w:ascii="Cambria Math" w:hAnsi="Cambria Math"/>
              </w:rPr>
              <m:t>1</m:t>
            </m:r>
          </m:sub>
        </m:sSub>
        <m:r>
          <w:rPr>
            <w:rFonts w:ascii="Cambria Math" w:hAnsi="Cambria Math"/>
          </w:rPr>
          <m:t>×</m:t>
        </m:r>
        <m:sSub>
          <m:sSubPr>
            <m:ctrlPr>
              <w:rPr>
                <w:rFonts w:ascii="Cambria Math" w:hAnsi="Cambria Math"/>
              </w:rPr>
            </m:ctrlPr>
          </m:sSubPr>
          <m:e>
            <m:r>
              <m:rPr>
                <m:sty m:val="p"/>
              </m:rPr>
              <w:rPr>
                <w:rFonts w:ascii="Cambria Math" w:hAnsi="Cambria Math"/>
              </w:rPr>
              <m:t>G</m:t>
            </m:r>
          </m:e>
          <m:sub>
            <m:r>
              <w:rPr>
                <w:rFonts w:ascii="Cambria Math" w:hAnsi="Cambria Math"/>
              </w:rPr>
              <m:t>2</m:t>
            </m:r>
          </m:sub>
        </m:sSub>
        <m:r>
          <w:rPr>
            <w:rFonts w:ascii="Cambria Math" w:hAnsi="Cambria Math"/>
          </w:rPr>
          <m:t>→</m:t>
        </m:r>
        <m:sSub>
          <m:sSubPr>
            <m:ctrlPr>
              <w:rPr>
                <w:rFonts w:ascii="Cambria Math" w:hAnsi="Cambria Math"/>
              </w:rPr>
            </m:ctrlPr>
          </m:sSubPr>
          <m:e>
            <m:r>
              <m:rPr>
                <m:sty m:val="p"/>
              </m:rPr>
              <w:rPr>
                <w:rFonts w:ascii="Cambria Math" w:hAnsi="Cambria Math"/>
              </w:rPr>
              <m:t>G</m:t>
            </m:r>
          </m:e>
          <m:sub>
            <m:r>
              <w:rPr>
                <w:rFonts w:ascii="Cambria Math" w:hAnsi="Cambria Math"/>
              </w:rPr>
              <m:t>T</m:t>
            </m:r>
          </m:sub>
        </m:sSub>
      </m:oMath>
      <w:r w:rsidRPr="0068706C">
        <w:rPr>
          <w:rFonts w:ascii="David" w:hAnsi="David"/>
          <w:rtl/>
        </w:rPr>
        <w:t xml:space="preserve">. </w:t>
      </w:r>
      <w:r w:rsidRPr="0068706C">
        <w:rPr>
          <w:rFonts w:ascii="David" w:hAnsi="David" w:hint="cs"/>
          <w:rtl/>
        </w:rPr>
        <w:t xml:space="preserve">בניה המבוססת על מפה ביליניארית היא פשוטה ויעילה יותר מבניה המבוססת על </w:t>
      </w:r>
      <w:r w:rsidRPr="0068706C">
        <w:rPr>
          <w:rFonts w:ascii="David" w:hAnsi="David" w:hint="cs"/>
        </w:rPr>
        <w:t>RSA</w:t>
      </w:r>
      <w:r w:rsidRPr="0068706C">
        <w:rPr>
          <w:rFonts w:ascii="David" w:hAnsi="David" w:hint="cs"/>
          <w:rtl/>
        </w:rPr>
        <w:t>, ומניבה חתימות קצרות יותר.</w:t>
      </w:r>
    </w:p>
    <w:p w:rsidR="00302C10" w:rsidRPr="0068706C" w:rsidRDefault="00302C10" w:rsidP="00302C10">
      <w:pPr>
        <w:rPr>
          <w:rFonts w:ascii="David" w:hAnsi="David"/>
          <w:rtl/>
        </w:rPr>
      </w:pPr>
      <w:r w:rsidRPr="0068706C">
        <w:rPr>
          <w:rFonts w:ascii="David" w:hAnsi="David" w:hint="cs"/>
          <w:rtl/>
        </w:rPr>
        <w:t>ב</w:t>
      </w:r>
      <w:r w:rsidRPr="0068706C">
        <w:rPr>
          <w:rFonts w:ascii="David" w:hAnsi="David"/>
          <w:rtl/>
        </w:rPr>
        <w:t xml:space="preserve">סכמה זו </w:t>
      </w:r>
      <w:r w:rsidRPr="0068706C">
        <w:rPr>
          <w:rFonts w:ascii="David" w:hAnsi="David" w:hint="cs"/>
          <w:rtl/>
        </w:rPr>
        <w:t>נעשה שימוש</w:t>
      </w:r>
      <w:r w:rsidRPr="0068706C">
        <w:rPr>
          <w:rFonts w:ascii="David" w:hAnsi="David"/>
          <w:rtl/>
        </w:rPr>
        <w:t xml:space="preserve"> בפרוטוקול דיפי-הלמן (</w:t>
      </w:r>
      <w:r w:rsidRPr="0068706C">
        <w:rPr>
          <w:rFonts w:ascii="David" w:hAnsi="David"/>
        </w:rPr>
        <w:t>Dif</w:t>
      </w:r>
      <w:r w:rsidRPr="0068706C">
        <w:rPr>
          <w:rFonts w:ascii="Arial" w:hAnsi="Arial"/>
        </w:rPr>
        <w:t>ﬁ</w:t>
      </w:r>
      <w:r w:rsidRPr="0068706C">
        <w:rPr>
          <w:rFonts w:ascii="David" w:hAnsi="David"/>
        </w:rPr>
        <w:t>e-Hellman</w:t>
      </w:r>
      <w:r w:rsidRPr="0068706C">
        <w:rPr>
          <w:rFonts w:ascii="David" w:hAnsi="David"/>
          <w:rtl/>
        </w:rPr>
        <w:t xml:space="preserve">). </w:t>
      </w:r>
    </w:p>
    <w:p w:rsidR="00302C10" w:rsidRPr="0068706C" w:rsidRDefault="00302C10" w:rsidP="00302C10">
      <w:pPr>
        <w:rPr>
          <w:rFonts w:ascii="David" w:hAnsi="David"/>
          <w:rtl/>
        </w:rPr>
      </w:pPr>
    </w:p>
    <w:p w:rsidR="00302C10" w:rsidRPr="0068706C" w:rsidRDefault="00302C10" w:rsidP="00302C10">
      <w:pPr>
        <w:rPr>
          <w:rFonts w:ascii="David" w:hAnsi="David"/>
          <w:rtl/>
        </w:rPr>
      </w:pPr>
      <w:r w:rsidRPr="0068706C">
        <w:rPr>
          <w:rFonts w:ascii="David" w:hAnsi="David"/>
          <w:rtl/>
        </w:rPr>
        <w:t>נתאר בקצרה את הפרמטרים הרלוונטיים לסכמה זו:</w:t>
      </w:r>
    </w:p>
    <w:p w:rsidR="00302C10" w:rsidRPr="0068706C" w:rsidRDefault="00DB1CF8" w:rsidP="00296D31">
      <w:pPr>
        <w:pStyle w:val="a5"/>
        <w:numPr>
          <w:ilvl w:val="0"/>
          <w:numId w:val="6"/>
        </w:numPr>
        <w:spacing w:after="0" w:line="360" w:lineRule="auto"/>
        <w:rPr>
          <w:rFonts w:ascii="David" w:hAnsi="David" w:cs="David"/>
          <w:sz w:val="24"/>
          <w:szCs w:val="24"/>
        </w:rPr>
      </w:pPr>
      <m:oMath>
        <m:sSub>
          <m:sSubPr>
            <m:ctrlPr>
              <w:rPr>
                <w:rFonts w:ascii="Cambria Math" w:hAnsi="Cambria Math" w:cs="David"/>
                <w:sz w:val="24"/>
                <w:szCs w:val="24"/>
              </w:rPr>
            </m:ctrlPr>
          </m:sSubPr>
          <m:e>
            <m:r>
              <m:rPr>
                <m:sty m:val="p"/>
              </m:rPr>
              <w:rPr>
                <w:rFonts w:ascii="Cambria Math" w:hAnsi="Cambria Math" w:cs="David"/>
                <w:sz w:val="24"/>
                <w:szCs w:val="24"/>
              </w:rPr>
              <m:t>G</m:t>
            </m:r>
          </m:e>
          <m:sub>
            <m:r>
              <w:rPr>
                <w:rFonts w:ascii="Cambria Math" w:hAnsi="Cambria Math" w:cs="David"/>
                <w:sz w:val="24"/>
                <w:szCs w:val="24"/>
              </w:rPr>
              <m:t>1</m:t>
            </m:r>
          </m:sub>
        </m:sSub>
      </m:oMath>
      <w:r w:rsidR="00302C10" w:rsidRPr="0068706C">
        <w:rPr>
          <w:rFonts w:ascii="David" w:hAnsi="David" w:cs="David"/>
          <w:sz w:val="24"/>
          <w:szCs w:val="24"/>
          <w:rtl/>
        </w:rPr>
        <w:t xml:space="preserve"> ו-</w:t>
      </w:r>
      <m:oMath>
        <m:sSub>
          <m:sSubPr>
            <m:ctrlPr>
              <w:rPr>
                <w:rFonts w:ascii="Cambria Math" w:hAnsi="Cambria Math" w:cs="David"/>
                <w:sz w:val="24"/>
                <w:szCs w:val="24"/>
              </w:rPr>
            </m:ctrlPr>
          </m:sSubPr>
          <m:e>
            <m:r>
              <m:rPr>
                <m:sty m:val="p"/>
              </m:rPr>
              <w:rPr>
                <w:rFonts w:ascii="Cambria Math" w:hAnsi="Cambria Math" w:cs="David"/>
                <w:sz w:val="24"/>
                <w:szCs w:val="24"/>
              </w:rPr>
              <m:t>G</m:t>
            </m:r>
          </m:e>
          <m:sub>
            <m:r>
              <w:rPr>
                <w:rFonts w:ascii="Cambria Math" w:hAnsi="Cambria Math" w:cs="David"/>
                <w:sz w:val="24"/>
                <w:szCs w:val="24"/>
              </w:rPr>
              <m:t>2</m:t>
            </m:r>
          </m:sub>
        </m:sSub>
      </m:oMath>
      <w:r w:rsidR="00302C10" w:rsidRPr="0068706C">
        <w:rPr>
          <w:rFonts w:ascii="David" w:hAnsi="David" w:cs="David"/>
          <w:sz w:val="24"/>
          <w:szCs w:val="24"/>
          <w:rtl/>
        </w:rPr>
        <w:t xml:space="preserve"> הינם 2 חבורות מעגליות מעל שדה סופי מסדר ראשוני </w:t>
      </w:r>
      <w:r w:rsidR="00302C10" w:rsidRPr="0068706C">
        <w:rPr>
          <w:rFonts w:ascii="David" w:hAnsi="David" w:cs="David"/>
          <w:sz w:val="24"/>
          <w:szCs w:val="24"/>
        </w:rPr>
        <w:t>p</w:t>
      </w:r>
      <w:r w:rsidR="00302C10" w:rsidRPr="0068706C">
        <w:rPr>
          <w:rFonts w:ascii="David" w:hAnsi="David" w:cs="David"/>
          <w:sz w:val="24"/>
          <w:szCs w:val="24"/>
          <w:rtl/>
        </w:rPr>
        <w:t>.</w:t>
      </w:r>
    </w:p>
    <w:p w:rsidR="00302C10" w:rsidRPr="0068706C" w:rsidRDefault="00DB1CF8" w:rsidP="00296D31">
      <w:pPr>
        <w:pStyle w:val="a5"/>
        <w:numPr>
          <w:ilvl w:val="0"/>
          <w:numId w:val="6"/>
        </w:numPr>
        <w:spacing w:after="0" w:line="360" w:lineRule="auto"/>
        <w:rPr>
          <w:rFonts w:ascii="David" w:hAnsi="David" w:cs="David"/>
          <w:sz w:val="24"/>
          <w:szCs w:val="24"/>
        </w:rPr>
      </w:pPr>
      <m:oMath>
        <m:sSub>
          <m:sSubPr>
            <m:ctrlPr>
              <w:rPr>
                <w:rFonts w:ascii="Cambria Math" w:hAnsi="Cambria Math" w:cs="David"/>
                <w:sz w:val="24"/>
                <w:szCs w:val="24"/>
              </w:rPr>
            </m:ctrlPr>
          </m:sSubPr>
          <m:e>
            <m:r>
              <m:rPr>
                <m:sty m:val="p"/>
              </m:rPr>
              <w:rPr>
                <w:rFonts w:ascii="Cambria Math" w:hAnsi="Cambria Math" w:cs="David"/>
                <w:sz w:val="24"/>
                <w:szCs w:val="24"/>
              </w:rPr>
              <m:t>g</m:t>
            </m:r>
          </m:e>
          <m:sub>
            <m:r>
              <w:rPr>
                <w:rFonts w:ascii="Cambria Math" w:hAnsi="Cambria Math" w:cs="David"/>
                <w:sz w:val="24"/>
                <w:szCs w:val="24"/>
              </w:rPr>
              <m:t>1</m:t>
            </m:r>
          </m:sub>
        </m:sSub>
      </m:oMath>
      <w:r w:rsidR="00302C10" w:rsidRPr="0068706C">
        <w:rPr>
          <w:rFonts w:ascii="David" w:hAnsi="David" w:cs="David"/>
          <w:sz w:val="24"/>
          <w:szCs w:val="24"/>
          <w:rtl/>
        </w:rPr>
        <w:t xml:space="preserve"> הוא המחולל של </w:t>
      </w:r>
      <m:oMath>
        <m:sSub>
          <m:sSubPr>
            <m:ctrlPr>
              <w:rPr>
                <w:rFonts w:ascii="Cambria Math" w:hAnsi="Cambria Math" w:cs="David"/>
                <w:sz w:val="24"/>
                <w:szCs w:val="24"/>
              </w:rPr>
            </m:ctrlPr>
          </m:sSubPr>
          <m:e>
            <m:r>
              <m:rPr>
                <m:sty m:val="p"/>
              </m:rPr>
              <w:rPr>
                <w:rFonts w:ascii="Cambria Math" w:hAnsi="Cambria Math" w:cs="David"/>
                <w:sz w:val="24"/>
                <w:szCs w:val="24"/>
              </w:rPr>
              <m:t>G</m:t>
            </m:r>
          </m:e>
          <m:sub>
            <m:r>
              <w:rPr>
                <w:rFonts w:ascii="Cambria Math" w:hAnsi="Cambria Math" w:cs="David"/>
                <w:sz w:val="24"/>
                <w:szCs w:val="24"/>
              </w:rPr>
              <m:t>1</m:t>
            </m:r>
          </m:sub>
        </m:sSub>
      </m:oMath>
      <w:r w:rsidR="00302C10" w:rsidRPr="0068706C">
        <w:rPr>
          <w:rFonts w:ascii="David" w:hAnsi="David" w:cs="David"/>
          <w:sz w:val="24"/>
          <w:szCs w:val="24"/>
          <w:rtl/>
        </w:rPr>
        <w:t>, ו-</w:t>
      </w:r>
      <m:oMath>
        <m:sSub>
          <m:sSubPr>
            <m:ctrlPr>
              <w:rPr>
                <w:rFonts w:ascii="Cambria Math" w:hAnsi="Cambria Math" w:cs="David"/>
                <w:sz w:val="24"/>
                <w:szCs w:val="24"/>
              </w:rPr>
            </m:ctrlPr>
          </m:sSubPr>
          <m:e>
            <m:r>
              <m:rPr>
                <m:sty m:val="p"/>
              </m:rPr>
              <w:rPr>
                <w:rFonts w:ascii="Cambria Math" w:hAnsi="Cambria Math" w:cs="David"/>
                <w:sz w:val="24"/>
                <w:szCs w:val="24"/>
              </w:rPr>
              <m:t>g</m:t>
            </m:r>
          </m:e>
          <m:sub>
            <m:r>
              <w:rPr>
                <w:rFonts w:ascii="Cambria Math" w:hAnsi="Cambria Math" w:cs="David"/>
                <w:sz w:val="24"/>
                <w:szCs w:val="24"/>
              </w:rPr>
              <m:t>2</m:t>
            </m:r>
          </m:sub>
        </m:sSub>
      </m:oMath>
      <w:r w:rsidR="00302C10" w:rsidRPr="0068706C">
        <w:rPr>
          <w:rFonts w:ascii="David" w:hAnsi="David" w:cs="David"/>
          <w:sz w:val="24"/>
          <w:szCs w:val="24"/>
          <w:rtl/>
        </w:rPr>
        <w:t xml:space="preserve"> הוא המחולל של </w:t>
      </w:r>
      <m:oMath>
        <m:sSub>
          <m:sSubPr>
            <m:ctrlPr>
              <w:rPr>
                <w:rFonts w:ascii="Cambria Math" w:hAnsi="Cambria Math" w:cs="David"/>
                <w:sz w:val="24"/>
                <w:szCs w:val="24"/>
              </w:rPr>
            </m:ctrlPr>
          </m:sSubPr>
          <m:e>
            <m:r>
              <m:rPr>
                <m:sty m:val="p"/>
              </m:rPr>
              <w:rPr>
                <w:rFonts w:ascii="Cambria Math" w:hAnsi="Cambria Math" w:cs="David"/>
                <w:sz w:val="24"/>
                <w:szCs w:val="24"/>
              </w:rPr>
              <m:t>G</m:t>
            </m:r>
          </m:e>
          <m:sub>
            <m:r>
              <w:rPr>
                <w:rFonts w:ascii="Cambria Math" w:hAnsi="Cambria Math" w:cs="David"/>
                <w:sz w:val="24"/>
                <w:szCs w:val="24"/>
              </w:rPr>
              <m:t>2</m:t>
            </m:r>
          </m:sub>
        </m:sSub>
      </m:oMath>
      <w:r w:rsidR="00302C10" w:rsidRPr="0068706C">
        <w:rPr>
          <w:rFonts w:ascii="David" w:hAnsi="David" w:cs="David"/>
          <w:sz w:val="24"/>
          <w:szCs w:val="24"/>
          <w:rtl/>
        </w:rPr>
        <w:t>.</w:t>
      </w:r>
    </w:p>
    <w:p w:rsidR="00302C10" w:rsidRPr="0068706C" w:rsidRDefault="00302C10" w:rsidP="00296D31">
      <w:pPr>
        <w:pStyle w:val="a5"/>
        <w:numPr>
          <w:ilvl w:val="0"/>
          <w:numId w:val="6"/>
        </w:numPr>
        <w:spacing w:after="0" w:line="360" w:lineRule="auto"/>
        <w:rPr>
          <w:rFonts w:ascii="David" w:hAnsi="David" w:cs="David"/>
          <w:sz w:val="24"/>
          <w:szCs w:val="24"/>
          <w:rtl/>
        </w:rPr>
      </w:pPr>
      <w:r w:rsidRPr="0068706C">
        <w:rPr>
          <w:rFonts w:ascii="David" w:hAnsi="David" w:cs="David"/>
          <w:sz w:val="24"/>
          <w:szCs w:val="24"/>
        </w:rPr>
        <w:t xml:space="preserve"> </w:t>
      </w:r>
      <m:oMath>
        <m:r>
          <w:rPr>
            <w:rFonts w:ascii="Cambria Math" w:hAnsi="Cambria Math" w:cs="Cambria Math" w:hint="cs"/>
            <w:sz w:val="24"/>
            <w:szCs w:val="24"/>
            <w:rtl/>
          </w:rPr>
          <m:t>ψ</m:t>
        </m:r>
      </m:oMath>
      <w:r w:rsidRPr="0068706C">
        <w:rPr>
          <w:rFonts w:ascii="David" w:hAnsi="David" w:cs="David"/>
          <w:sz w:val="24"/>
          <w:szCs w:val="24"/>
          <w:rtl/>
        </w:rPr>
        <w:t>הינו איזומורפיזם ניתן לחישוב (</w:t>
      </w:r>
      <w:r w:rsidRPr="0068706C">
        <w:rPr>
          <w:rFonts w:ascii="David" w:hAnsi="David" w:cs="David"/>
          <w:sz w:val="24"/>
          <w:szCs w:val="24"/>
        </w:rPr>
        <w:t>Computable isomorphism</w:t>
      </w:r>
      <w:r w:rsidRPr="0068706C">
        <w:rPr>
          <w:rFonts w:ascii="David" w:hAnsi="David" w:cs="David"/>
          <w:sz w:val="24"/>
          <w:szCs w:val="24"/>
          <w:rtl/>
        </w:rPr>
        <w:t>) מ-</w:t>
      </w:r>
      <m:oMath>
        <m:sSub>
          <m:sSubPr>
            <m:ctrlPr>
              <w:rPr>
                <w:rFonts w:ascii="Cambria Math" w:hAnsi="Cambria Math" w:cs="David"/>
                <w:sz w:val="24"/>
                <w:szCs w:val="24"/>
              </w:rPr>
            </m:ctrlPr>
          </m:sSubPr>
          <m:e>
            <m:r>
              <m:rPr>
                <m:sty m:val="p"/>
              </m:rPr>
              <w:rPr>
                <w:rFonts w:ascii="Cambria Math" w:hAnsi="Cambria Math" w:cs="David"/>
                <w:sz w:val="24"/>
                <w:szCs w:val="24"/>
              </w:rPr>
              <m:t>G</m:t>
            </m:r>
          </m:e>
          <m:sub>
            <m:r>
              <w:rPr>
                <w:rFonts w:ascii="Cambria Math" w:hAnsi="Cambria Math" w:cs="David"/>
                <w:sz w:val="24"/>
                <w:szCs w:val="24"/>
              </w:rPr>
              <m:t>2</m:t>
            </m:r>
          </m:sub>
        </m:sSub>
      </m:oMath>
      <w:r w:rsidRPr="0068706C">
        <w:rPr>
          <w:rFonts w:ascii="David" w:hAnsi="David" w:cs="David"/>
          <w:sz w:val="24"/>
          <w:szCs w:val="24"/>
          <w:rtl/>
        </w:rPr>
        <w:t xml:space="preserve"> ל-</w:t>
      </w:r>
      <m:oMath>
        <m:sSub>
          <m:sSubPr>
            <m:ctrlPr>
              <w:rPr>
                <w:rFonts w:ascii="Cambria Math" w:hAnsi="Cambria Math" w:cs="David"/>
                <w:sz w:val="24"/>
                <w:szCs w:val="24"/>
              </w:rPr>
            </m:ctrlPr>
          </m:sSubPr>
          <m:e>
            <m:r>
              <m:rPr>
                <m:sty m:val="p"/>
              </m:rPr>
              <w:rPr>
                <w:rFonts w:ascii="Cambria Math" w:hAnsi="Cambria Math" w:cs="David"/>
                <w:sz w:val="24"/>
                <w:szCs w:val="24"/>
              </w:rPr>
              <m:t>G</m:t>
            </m:r>
          </m:e>
          <m:sub>
            <m:r>
              <w:rPr>
                <w:rFonts w:ascii="Cambria Math" w:hAnsi="Cambria Math" w:cs="David"/>
                <w:sz w:val="24"/>
                <w:szCs w:val="24"/>
              </w:rPr>
              <m:t>1</m:t>
            </m:r>
          </m:sub>
        </m:sSub>
      </m:oMath>
      <w:r w:rsidRPr="0068706C">
        <w:rPr>
          <w:rFonts w:ascii="David" w:hAnsi="David" w:cs="David"/>
          <w:sz w:val="24"/>
          <w:szCs w:val="24"/>
          <w:rtl/>
        </w:rPr>
        <w:t>, כך ש-</w:t>
      </w:r>
      <m:oMath>
        <m:r>
          <w:rPr>
            <w:rFonts w:ascii="Cambria Math" w:hAnsi="Cambria Math" w:cs="Cambria Math" w:hint="cs"/>
            <w:sz w:val="24"/>
            <w:szCs w:val="24"/>
            <w:rtl/>
          </w:rPr>
          <m:t>ψ</m:t>
        </m:r>
        <m:d>
          <m:dPr>
            <m:ctrlPr>
              <w:rPr>
                <w:rFonts w:ascii="Cambria Math" w:hAnsi="Cambria Math" w:cs="David"/>
                <w:i/>
                <w:sz w:val="24"/>
                <w:szCs w:val="24"/>
              </w:rPr>
            </m:ctrlPr>
          </m:dPr>
          <m:e>
            <m:sSub>
              <m:sSubPr>
                <m:ctrlPr>
                  <w:rPr>
                    <w:rFonts w:ascii="Cambria Math" w:hAnsi="Cambria Math" w:cs="David"/>
                    <w:sz w:val="24"/>
                    <w:szCs w:val="24"/>
                  </w:rPr>
                </m:ctrlPr>
              </m:sSubPr>
              <m:e>
                <m:r>
                  <m:rPr>
                    <m:sty m:val="p"/>
                  </m:rPr>
                  <w:rPr>
                    <w:rFonts w:ascii="Cambria Math" w:hAnsi="Cambria Math" w:cs="David"/>
                    <w:sz w:val="24"/>
                    <w:szCs w:val="24"/>
                  </w:rPr>
                  <m:t>g</m:t>
                </m:r>
              </m:e>
              <m:sub>
                <m:r>
                  <w:rPr>
                    <w:rFonts w:ascii="Cambria Math" w:hAnsi="Cambria Math" w:cs="David"/>
                    <w:sz w:val="24"/>
                    <w:szCs w:val="24"/>
                  </w:rPr>
                  <m:t>2</m:t>
                </m:r>
              </m:sub>
            </m:sSub>
          </m:e>
        </m:d>
        <m:r>
          <w:rPr>
            <w:rFonts w:ascii="Cambria Math" w:hAnsi="Cambria Math" w:cs="David"/>
            <w:sz w:val="24"/>
            <w:szCs w:val="24"/>
          </w:rPr>
          <m:t>=</m:t>
        </m:r>
        <m:sSub>
          <m:sSubPr>
            <m:ctrlPr>
              <w:rPr>
                <w:rFonts w:ascii="Cambria Math" w:hAnsi="Cambria Math" w:cs="David"/>
                <w:sz w:val="24"/>
                <w:szCs w:val="24"/>
              </w:rPr>
            </m:ctrlPr>
          </m:sSubPr>
          <m:e>
            <m:r>
              <m:rPr>
                <m:sty m:val="p"/>
              </m:rPr>
              <w:rPr>
                <w:rFonts w:ascii="Cambria Math" w:hAnsi="Cambria Math" w:cs="David"/>
                <w:sz w:val="24"/>
                <w:szCs w:val="24"/>
              </w:rPr>
              <m:t>g</m:t>
            </m:r>
          </m:e>
          <m:sub>
            <m:r>
              <w:rPr>
                <w:rFonts w:ascii="Cambria Math" w:hAnsi="Cambria Math" w:cs="David"/>
                <w:sz w:val="24"/>
                <w:szCs w:val="24"/>
              </w:rPr>
              <m:t>1</m:t>
            </m:r>
          </m:sub>
        </m:sSub>
      </m:oMath>
    </w:p>
    <w:p w:rsidR="00302C10" w:rsidRPr="0068706C" w:rsidRDefault="00302C10" w:rsidP="00296D31">
      <w:pPr>
        <w:pStyle w:val="a5"/>
        <w:numPr>
          <w:ilvl w:val="0"/>
          <w:numId w:val="6"/>
        </w:numPr>
        <w:spacing w:after="0" w:line="360" w:lineRule="auto"/>
        <w:rPr>
          <w:rFonts w:ascii="David" w:hAnsi="David" w:cs="David"/>
          <w:sz w:val="24"/>
          <w:szCs w:val="24"/>
        </w:rPr>
      </w:pPr>
      <w:r w:rsidRPr="0068706C">
        <w:rPr>
          <w:rFonts w:ascii="David" w:hAnsi="David" w:cs="David"/>
          <w:sz w:val="24"/>
          <w:szCs w:val="24"/>
        </w:rPr>
        <w:t>e</w:t>
      </w:r>
      <w:r w:rsidRPr="0068706C">
        <w:rPr>
          <w:rFonts w:ascii="David" w:hAnsi="David" w:cs="David"/>
          <w:sz w:val="24"/>
          <w:szCs w:val="24"/>
          <w:rtl/>
        </w:rPr>
        <w:t xml:space="preserve"> הינה מפה בילינארית ניתנת לחישוב המוגדרת כ:</w:t>
      </w:r>
    </w:p>
    <w:p w:rsidR="00302C10" w:rsidRPr="0068706C" w:rsidRDefault="00302C10" w:rsidP="00302C10">
      <w:pPr>
        <w:ind w:left="360"/>
        <w:rPr>
          <w:rFonts w:ascii="David" w:hAnsi="David"/>
          <w:rtl/>
        </w:rPr>
      </w:pPr>
      <m:oMath>
        <m:r>
          <w:rPr>
            <w:rFonts w:ascii="Cambria Math" w:hAnsi="Cambria Math"/>
          </w:rPr>
          <m:t xml:space="preserve">e : </m:t>
        </m:r>
        <m:sSub>
          <m:sSubPr>
            <m:ctrlPr>
              <w:rPr>
                <w:rFonts w:ascii="Cambria Math" w:hAnsi="Cambria Math"/>
              </w:rPr>
            </m:ctrlPr>
          </m:sSubPr>
          <m:e>
            <m:r>
              <m:rPr>
                <m:sty m:val="p"/>
              </m:rPr>
              <w:rPr>
                <w:rFonts w:ascii="Cambria Math" w:hAnsi="Cambria Math"/>
              </w:rPr>
              <m:t>G</m:t>
            </m:r>
          </m:e>
          <m:sub>
            <m:r>
              <w:rPr>
                <w:rFonts w:ascii="Cambria Math" w:hAnsi="Cambria Math"/>
              </w:rPr>
              <m:t>1</m:t>
            </m:r>
          </m:sub>
        </m:sSub>
        <m:r>
          <w:rPr>
            <w:rFonts w:ascii="Cambria Math" w:hAnsi="Cambria Math"/>
          </w:rPr>
          <m:t>×</m:t>
        </m:r>
        <m:sSub>
          <m:sSubPr>
            <m:ctrlPr>
              <w:rPr>
                <w:rFonts w:ascii="Cambria Math" w:hAnsi="Cambria Math"/>
              </w:rPr>
            </m:ctrlPr>
          </m:sSubPr>
          <m:e>
            <m:r>
              <m:rPr>
                <m:sty m:val="p"/>
              </m:rPr>
              <w:rPr>
                <w:rFonts w:ascii="Cambria Math" w:hAnsi="Cambria Math"/>
              </w:rPr>
              <m:t>G</m:t>
            </m:r>
          </m:e>
          <m:sub>
            <m:r>
              <w:rPr>
                <w:rFonts w:ascii="Cambria Math" w:hAnsi="Cambria Math"/>
              </w:rPr>
              <m:t>2</m:t>
            </m:r>
          </m:sub>
        </m:sSub>
        <m:r>
          <w:rPr>
            <w:rFonts w:ascii="Cambria Math" w:hAnsi="Cambria Math"/>
          </w:rPr>
          <m:t>→</m:t>
        </m:r>
        <m:sSub>
          <m:sSubPr>
            <m:ctrlPr>
              <w:rPr>
                <w:rFonts w:ascii="Cambria Math" w:hAnsi="Cambria Math"/>
              </w:rPr>
            </m:ctrlPr>
          </m:sSubPr>
          <m:e>
            <m:r>
              <m:rPr>
                <m:sty m:val="p"/>
              </m:rPr>
              <w:rPr>
                <w:rFonts w:ascii="Cambria Math" w:hAnsi="Cambria Math"/>
              </w:rPr>
              <m:t>G</m:t>
            </m:r>
          </m:e>
          <m:sub>
            <m:r>
              <w:rPr>
                <w:rFonts w:ascii="Cambria Math" w:hAnsi="Cambria Math"/>
              </w:rPr>
              <m:t>T</m:t>
            </m:r>
          </m:sub>
        </m:sSub>
      </m:oMath>
      <w:r w:rsidRPr="0068706C">
        <w:rPr>
          <w:rFonts w:ascii="David" w:eastAsiaTheme="minorEastAsia" w:hAnsi="David"/>
          <w:rtl/>
        </w:rPr>
        <w:t xml:space="preserve">, כך ש: </w:t>
      </w:r>
      <m:oMath>
        <m:sSub>
          <m:sSubPr>
            <m:ctrlPr>
              <w:rPr>
                <w:rFonts w:ascii="Cambria Math" w:hAnsi="Cambria Math"/>
              </w:rPr>
            </m:ctrlPr>
          </m:sSubPr>
          <m:e>
            <m:r>
              <m:rPr>
                <m:sty m:val="p"/>
              </m:rPr>
              <w:rPr>
                <w:rFonts w:ascii="Cambria Math" w:hAnsi="Cambria Math"/>
              </w:rPr>
              <m:t>|G</m:t>
            </m:r>
          </m:e>
          <m:sub>
            <m:r>
              <w:rPr>
                <w:rFonts w:ascii="Cambria Math" w:hAnsi="Cambria Math"/>
              </w:rPr>
              <m:t>1</m:t>
            </m:r>
          </m:sub>
        </m:sSub>
        <m:r>
          <w:rPr>
            <w:rFonts w:ascii="Cambria Math" w:hAnsi="Cambria Math"/>
          </w:rPr>
          <m:t>|=|</m:t>
        </m:r>
        <m:sSub>
          <m:sSubPr>
            <m:ctrlPr>
              <w:rPr>
                <w:rFonts w:ascii="Cambria Math" w:hAnsi="Cambria Math"/>
              </w:rPr>
            </m:ctrlPr>
          </m:sSubPr>
          <m:e>
            <m:r>
              <m:rPr>
                <m:sty m:val="p"/>
              </m:rPr>
              <w:rPr>
                <w:rFonts w:ascii="Cambria Math" w:hAnsi="Cambria Math"/>
              </w:rPr>
              <m:t>G</m:t>
            </m:r>
          </m:e>
          <m:sub>
            <m:r>
              <w:rPr>
                <w:rFonts w:ascii="Cambria Math" w:hAnsi="Cambria Math"/>
              </w:rPr>
              <m:t>2</m:t>
            </m:r>
          </m:sub>
        </m:sSub>
        <m:r>
          <w:rPr>
            <w:rFonts w:ascii="Cambria Math" w:hAnsi="Cambria Math"/>
          </w:rPr>
          <m:t>|=</m:t>
        </m:r>
        <m:d>
          <m:dPr>
            <m:begChr m:val="|"/>
            <m:endChr m:val="|"/>
            <m:ctrlPr>
              <w:rPr>
                <w:rFonts w:ascii="Cambria Math" w:hAnsi="Cambria Math"/>
                <w:i/>
              </w:rPr>
            </m:ctrlPr>
          </m:dPr>
          <m:e>
            <m:sSub>
              <m:sSubPr>
                <m:ctrlPr>
                  <w:rPr>
                    <w:rFonts w:ascii="Cambria Math" w:hAnsi="Cambria Math"/>
                  </w:rPr>
                </m:ctrlPr>
              </m:sSubPr>
              <m:e>
                <m:r>
                  <m:rPr>
                    <m:sty m:val="p"/>
                  </m:rPr>
                  <w:rPr>
                    <w:rFonts w:ascii="Cambria Math" w:hAnsi="Cambria Math"/>
                  </w:rPr>
                  <m:t>G</m:t>
                </m:r>
              </m:e>
              <m:sub>
                <m:r>
                  <w:rPr>
                    <w:rFonts w:ascii="Cambria Math" w:hAnsi="Cambria Math"/>
                  </w:rPr>
                  <m:t>T</m:t>
                </m:r>
              </m:sub>
            </m:sSub>
          </m:e>
        </m:d>
      </m:oMath>
      <w:r w:rsidRPr="0068706C">
        <w:rPr>
          <w:rFonts w:ascii="David" w:eastAsiaTheme="minorEastAsia" w:hAnsi="David"/>
          <w:rtl/>
        </w:rPr>
        <w:t xml:space="preserve"> עונה על המאפיינים הבאים: </w:t>
      </w:r>
    </w:p>
    <w:p w:rsidR="00302C10" w:rsidRPr="0068706C" w:rsidRDefault="00302C10" w:rsidP="00296D31">
      <w:pPr>
        <w:pStyle w:val="a5"/>
        <w:numPr>
          <w:ilvl w:val="0"/>
          <w:numId w:val="7"/>
        </w:numPr>
        <w:spacing w:after="0" w:line="360" w:lineRule="auto"/>
        <w:rPr>
          <w:rFonts w:ascii="David" w:hAnsi="David" w:cs="David"/>
          <w:sz w:val="24"/>
          <w:szCs w:val="24"/>
        </w:rPr>
      </w:pPr>
      <w:r w:rsidRPr="0068706C">
        <w:rPr>
          <w:rFonts w:ascii="David" w:eastAsiaTheme="minorEastAsia" w:hAnsi="David" w:cs="David"/>
          <w:sz w:val="24"/>
          <w:szCs w:val="24"/>
          <w:rtl/>
        </w:rPr>
        <w:t xml:space="preserve">בילינאריות: </w:t>
      </w:r>
      <m:oMath>
        <m:r>
          <w:rPr>
            <w:rFonts w:ascii="Cambria Math" w:hAnsi="Cambria Math" w:cs="David"/>
            <w:sz w:val="24"/>
            <w:szCs w:val="24"/>
            <w:lang w:bidi="en-US"/>
          </w:rPr>
          <m:t>∀p</m:t>
        </m:r>
        <m:r>
          <w:rPr>
            <w:rFonts w:ascii="Cambria Math" w:hAnsi="Cambria Math" w:cs="David"/>
            <w:sz w:val="24"/>
            <w:szCs w:val="24"/>
          </w:rPr>
          <m:t>∈</m:t>
        </m:r>
        <m:sSub>
          <m:sSubPr>
            <m:ctrlPr>
              <w:rPr>
                <w:rFonts w:ascii="Cambria Math" w:hAnsi="Cambria Math" w:cs="David"/>
                <w:sz w:val="24"/>
                <w:szCs w:val="24"/>
              </w:rPr>
            </m:ctrlPr>
          </m:sSubPr>
          <m:e>
            <m:r>
              <m:rPr>
                <m:sty m:val="p"/>
              </m:rPr>
              <w:rPr>
                <w:rFonts w:ascii="Cambria Math" w:hAnsi="Cambria Math" w:cs="David"/>
                <w:sz w:val="24"/>
                <w:szCs w:val="24"/>
              </w:rPr>
              <m:t>G</m:t>
            </m:r>
          </m:e>
          <m:sub>
            <m:r>
              <w:rPr>
                <w:rFonts w:ascii="Cambria Math" w:hAnsi="Cambria Math" w:cs="David"/>
                <w:sz w:val="24"/>
                <w:szCs w:val="24"/>
              </w:rPr>
              <m:t>1</m:t>
            </m:r>
          </m:sub>
        </m:sSub>
        <m:r>
          <w:rPr>
            <w:rFonts w:ascii="Cambria Math" w:hAnsi="Cambria Math" w:cs="David"/>
            <w:sz w:val="24"/>
            <w:szCs w:val="24"/>
          </w:rPr>
          <m:t>,</m:t>
        </m:r>
        <m:r>
          <w:rPr>
            <w:rFonts w:ascii="Cambria Math" w:hAnsi="Cambria Math" w:cs="David"/>
            <w:sz w:val="24"/>
            <w:szCs w:val="24"/>
            <w:lang w:bidi="en-US"/>
          </w:rPr>
          <m:t>∀q</m:t>
        </m:r>
        <m:r>
          <w:rPr>
            <w:rFonts w:ascii="Cambria Math" w:hAnsi="Cambria Math" w:cs="David"/>
            <w:sz w:val="24"/>
            <w:szCs w:val="24"/>
          </w:rPr>
          <m:t>∈</m:t>
        </m:r>
        <m:sSub>
          <m:sSubPr>
            <m:ctrlPr>
              <w:rPr>
                <w:rFonts w:ascii="Cambria Math" w:hAnsi="Cambria Math" w:cs="David"/>
                <w:sz w:val="24"/>
                <w:szCs w:val="24"/>
              </w:rPr>
            </m:ctrlPr>
          </m:sSubPr>
          <m:e>
            <m:r>
              <m:rPr>
                <m:sty m:val="p"/>
              </m:rPr>
              <w:rPr>
                <w:rFonts w:ascii="Cambria Math" w:hAnsi="Cambria Math" w:cs="David"/>
                <w:sz w:val="24"/>
                <w:szCs w:val="24"/>
              </w:rPr>
              <m:t>G</m:t>
            </m:r>
          </m:e>
          <m:sub>
            <m:r>
              <w:rPr>
                <w:rFonts w:ascii="Cambria Math" w:hAnsi="Cambria Math" w:cs="David"/>
                <w:sz w:val="24"/>
                <w:szCs w:val="24"/>
              </w:rPr>
              <m:t>2</m:t>
            </m:r>
          </m:sub>
        </m:sSub>
        <m:r>
          <w:rPr>
            <w:rFonts w:ascii="Cambria Math" w:hAnsi="Cambria Math" w:cs="David"/>
            <w:sz w:val="24"/>
            <w:szCs w:val="24"/>
          </w:rPr>
          <m:t xml:space="preserve"> and a,b</m:t>
        </m:r>
        <m:r>
          <m:rPr>
            <m:scr m:val="double-struck"/>
          </m:rPr>
          <w:rPr>
            <w:rFonts w:ascii="Cambria Math" w:hAnsi="Cambria Math" w:cs="David"/>
            <w:sz w:val="24"/>
            <w:szCs w:val="24"/>
          </w:rPr>
          <m:t>∈Z</m:t>
        </m:r>
      </m:oMath>
      <w:r w:rsidRPr="0068706C">
        <w:rPr>
          <w:rFonts w:ascii="David" w:eastAsiaTheme="minorEastAsia" w:hAnsi="David" w:cs="David"/>
          <w:sz w:val="24"/>
          <w:szCs w:val="24"/>
          <w:rtl/>
        </w:rPr>
        <w:t xml:space="preserve">, מתקיים </w:t>
      </w:r>
      <m:oMath>
        <m:r>
          <w:rPr>
            <w:rFonts w:ascii="Cambria Math" w:eastAsiaTheme="minorEastAsia" w:hAnsi="Cambria Math" w:cs="David"/>
            <w:sz w:val="24"/>
            <w:szCs w:val="24"/>
          </w:rPr>
          <m:t>e</m:t>
        </m:r>
        <m:d>
          <m:dPr>
            <m:ctrlPr>
              <w:rPr>
                <w:rFonts w:ascii="Cambria Math" w:eastAsiaTheme="minorEastAsia" w:hAnsi="Cambria Math" w:cs="David"/>
                <w:i/>
                <w:sz w:val="24"/>
                <w:szCs w:val="24"/>
              </w:rPr>
            </m:ctrlPr>
          </m:dPr>
          <m:e>
            <m:sSup>
              <m:sSupPr>
                <m:ctrlPr>
                  <w:rPr>
                    <w:rFonts w:ascii="Cambria Math" w:eastAsiaTheme="minorEastAsia" w:hAnsi="Cambria Math" w:cs="David"/>
                    <w:i/>
                    <w:sz w:val="24"/>
                    <w:szCs w:val="24"/>
                  </w:rPr>
                </m:ctrlPr>
              </m:sSupPr>
              <m:e>
                <m:r>
                  <w:rPr>
                    <w:rFonts w:ascii="Cambria Math" w:eastAsiaTheme="minorEastAsia" w:hAnsi="Cambria Math" w:cs="David"/>
                    <w:sz w:val="24"/>
                    <w:szCs w:val="24"/>
                  </w:rPr>
                  <m:t>p</m:t>
                </m:r>
              </m:e>
              <m:sup>
                <m:r>
                  <w:rPr>
                    <w:rFonts w:ascii="Cambria Math" w:eastAsiaTheme="minorEastAsia" w:hAnsi="Cambria Math" w:cs="David"/>
                    <w:sz w:val="24"/>
                    <w:szCs w:val="24"/>
                  </w:rPr>
                  <m:t>a</m:t>
                </m:r>
              </m:sup>
            </m:sSup>
            <m:r>
              <w:rPr>
                <w:rFonts w:ascii="Cambria Math" w:eastAsiaTheme="minorEastAsia" w:hAnsi="Cambria Math" w:cs="David"/>
                <w:sz w:val="24"/>
                <w:szCs w:val="24"/>
              </w:rPr>
              <m:t>,</m:t>
            </m:r>
            <m:sSup>
              <m:sSupPr>
                <m:ctrlPr>
                  <w:rPr>
                    <w:rFonts w:ascii="Cambria Math" w:eastAsiaTheme="minorEastAsia" w:hAnsi="Cambria Math" w:cs="David"/>
                    <w:i/>
                    <w:sz w:val="24"/>
                    <w:szCs w:val="24"/>
                  </w:rPr>
                </m:ctrlPr>
              </m:sSupPr>
              <m:e>
                <m:r>
                  <w:rPr>
                    <w:rFonts w:ascii="Cambria Math" w:eastAsiaTheme="minorEastAsia" w:hAnsi="Cambria Math" w:cs="David"/>
                    <w:sz w:val="24"/>
                    <w:szCs w:val="24"/>
                  </w:rPr>
                  <m:t>q</m:t>
                </m:r>
              </m:e>
              <m:sup>
                <m:r>
                  <w:rPr>
                    <w:rFonts w:ascii="Cambria Math" w:eastAsiaTheme="minorEastAsia" w:hAnsi="Cambria Math" w:cs="David"/>
                    <w:sz w:val="24"/>
                    <w:szCs w:val="24"/>
                  </w:rPr>
                  <m:t>b</m:t>
                </m:r>
              </m:sup>
            </m:sSup>
          </m:e>
        </m:d>
        <m:r>
          <w:rPr>
            <w:rFonts w:ascii="Cambria Math" w:eastAsiaTheme="minorEastAsia" w:hAnsi="Cambria Math" w:cs="David"/>
            <w:sz w:val="24"/>
            <w:szCs w:val="24"/>
          </w:rPr>
          <m:t>=e</m:t>
        </m:r>
        <m:sSup>
          <m:sSupPr>
            <m:ctrlPr>
              <w:rPr>
                <w:rFonts w:ascii="Cambria Math" w:eastAsiaTheme="minorEastAsia" w:hAnsi="Cambria Math" w:cs="David"/>
                <w:i/>
                <w:sz w:val="24"/>
                <w:szCs w:val="24"/>
              </w:rPr>
            </m:ctrlPr>
          </m:sSupPr>
          <m:e>
            <m:r>
              <w:rPr>
                <w:rFonts w:ascii="Cambria Math" w:eastAsiaTheme="minorEastAsia" w:hAnsi="Cambria Math" w:cs="David"/>
                <w:sz w:val="24"/>
                <w:szCs w:val="24"/>
              </w:rPr>
              <m:t>(p,q)</m:t>
            </m:r>
          </m:e>
          <m:sup>
            <m:r>
              <w:rPr>
                <w:rFonts w:ascii="Cambria Math" w:eastAsiaTheme="minorEastAsia" w:hAnsi="Cambria Math" w:cs="David"/>
                <w:sz w:val="24"/>
                <w:szCs w:val="24"/>
              </w:rPr>
              <m:t>ab</m:t>
            </m:r>
          </m:sup>
        </m:sSup>
      </m:oMath>
    </w:p>
    <w:p w:rsidR="00302C10" w:rsidRPr="0068706C" w:rsidRDefault="00302C10" w:rsidP="00296D31">
      <w:pPr>
        <w:pStyle w:val="a5"/>
        <w:numPr>
          <w:ilvl w:val="0"/>
          <w:numId w:val="7"/>
        </w:numPr>
        <w:spacing w:after="0" w:line="360" w:lineRule="auto"/>
        <w:rPr>
          <w:rFonts w:ascii="David" w:hAnsi="David" w:cs="David"/>
          <w:sz w:val="24"/>
          <w:szCs w:val="24"/>
        </w:rPr>
      </w:pPr>
      <w:r w:rsidRPr="0068706C">
        <w:rPr>
          <w:rFonts w:ascii="David" w:hAnsi="David" w:cs="David"/>
          <w:sz w:val="24"/>
          <w:szCs w:val="24"/>
          <w:rtl/>
        </w:rPr>
        <w:t>אי ניוון (</w:t>
      </w:r>
      <w:r w:rsidRPr="0068706C">
        <w:rPr>
          <w:rFonts w:ascii="David" w:hAnsi="David" w:cs="David"/>
          <w:sz w:val="24"/>
          <w:szCs w:val="24"/>
        </w:rPr>
        <w:t>Non-degenerate</w:t>
      </w:r>
      <w:r w:rsidRPr="0068706C">
        <w:rPr>
          <w:rFonts w:ascii="David" w:hAnsi="David" w:cs="David"/>
          <w:sz w:val="24"/>
          <w:szCs w:val="24"/>
          <w:rtl/>
        </w:rPr>
        <w:t xml:space="preserve">): </w:t>
      </w:r>
      <w:r w:rsidRPr="0068706C">
        <w:rPr>
          <w:rFonts w:ascii="David" w:hAnsi="David" w:cs="David"/>
          <w:sz w:val="24"/>
          <w:szCs w:val="24"/>
        </w:rPr>
        <w:t>1</w:t>
      </w:r>
      <w:r w:rsidRPr="0068706C">
        <w:rPr>
          <w:rFonts w:ascii="Arial" w:hAnsi="Arial" w:cs="Arial" w:hint="cs"/>
          <w:sz w:val="24"/>
          <w:szCs w:val="24"/>
          <w:rtl/>
        </w:rPr>
        <w:t>≠</w:t>
      </w:r>
      <m:oMath>
        <m:r>
          <w:rPr>
            <w:rFonts w:ascii="Cambria Math" w:eastAsiaTheme="minorEastAsia" w:hAnsi="Cambria Math" w:cs="David"/>
            <w:sz w:val="24"/>
            <w:szCs w:val="24"/>
          </w:rPr>
          <m:t>e</m:t>
        </m:r>
        <m:d>
          <m:dPr>
            <m:ctrlPr>
              <w:rPr>
                <w:rFonts w:ascii="Cambria Math" w:eastAsiaTheme="minorEastAsia" w:hAnsi="Cambria Math" w:cs="David"/>
                <w:i/>
                <w:sz w:val="24"/>
                <w:szCs w:val="24"/>
              </w:rPr>
            </m:ctrlPr>
          </m:dPr>
          <m:e>
            <m:sSub>
              <m:sSubPr>
                <m:ctrlPr>
                  <w:rPr>
                    <w:rFonts w:ascii="Cambria Math" w:hAnsi="Cambria Math" w:cs="David"/>
                    <w:sz w:val="24"/>
                    <w:szCs w:val="24"/>
                  </w:rPr>
                </m:ctrlPr>
              </m:sSubPr>
              <m:e>
                <m:r>
                  <m:rPr>
                    <m:sty m:val="p"/>
                  </m:rPr>
                  <w:rPr>
                    <w:rFonts w:ascii="Cambria Math" w:hAnsi="Cambria Math" w:cs="David"/>
                    <w:sz w:val="24"/>
                    <w:szCs w:val="24"/>
                  </w:rPr>
                  <m:t>g</m:t>
                </m:r>
              </m:e>
              <m:sub>
                <m:r>
                  <w:rPr>
                    <w:rFonts w:ascii="Cambria Math" w:hAnsi="Cambria Math" w:cs="David"/>
                    <w:sz w:val="24"/>
                    <w:szCs w:val="24"/>
                  </w:rPr>
                  <m:t>1</m:t>
                </m:r>
              </m:sub>
            </m:sSub>
            <m:r>
              <w:rPr>
                <w:rFonts w:ascii="Cambria Math" w:eastAsiaTheme="minorEastAsia" w:hAnsi="Cambria Math" w:cs="David"/>
                <w:sz w:val="24"/>
                <w:szCs w:val="24"/>
              </w:rPr>
              <m:t>,</m:t>
            </m:r>
            <m:sSub>
              <m:sSubPr>
                <m:ctrlPr>
                  <w:rPr>
                    <w:rFonts w:ascii="Cambria Math" w:hAnsi="Cambria Math" w:cs="David"/>
                    <w:sz w:val="24"/>
                    <w:szCs w:val="24"/>
                  </w:rPr>
                </m:ctrlPr>
              </m:sSubPr>
              <m:e>
                <m:r>
                  <m:rPr>
                    <m:sty m:val="p"/>
                  </m:rPr>
                  <w:rPr>
                    <w:rFonts w:ascii="Cambria Math" w:hAnsi="Cambria Math" w:cs="David"/>
                    <w:sz w:val="24"/>
                    <w:szCs w:val="24"/>
                  </w:rPr>
                  <m:t>g</m:t>
                </m:r>
              </m:e>
              <m:sub>
                <m:r>
                  <w:rPr>
                    <w:rFonts w:ascii="Cambria Math" w:hAnsi="Cambria Math" w:cs="David"/>
                    <w:sz w:val="24"/>
                    <w:szCs w:val="24"/>
                  </w:rPr>
                  <m:t>2</m:t>
                </m:r>
              </m:sub>
            </m:sSub>
          </m:e>
        </m:d>
      </m:oMath>
      <w:r w:rsidRPr="0068706C">
        <w:rPr>
          <w:rFonts w:ascii="David" w:eastAsiaTheme="minorEastAsia" w:hAnsi="David" w:cs="David"/>
          <w:sz w:val="24"/>
          <w:szCs w:val="24"/>
          <w:rtl/>
        </w:rPr>
        <w:t>.</w:t>
      </w:r>
    </w:p>
    <w:p w:rsidR="00302C10" w:rsidRPr="0068706C" w:rsidRDefault="00302C10" w:rsidP="00302C10">
      <w:pPr>
        <w:ind w:left="360"/>
        <w:rPr>
          <w:rFonts w:ascii="David" w:eastAsiaTheme="minorEastAsia" w:hAnsi="David"/>
        </w:rPr>
      </w:pPr>
      <w:r w:rsidRPr="0068706C">
        <w:rPr>
          <w:rFonts w:ascii="David" w:eastAsiaTheme="minorEastAsia" w:hAnsi="David" w:hint="cs"/>
          <w:rtl/>
        </w:rPr>
        <w:t>שני</w:t>
      </w:r>
      <w:r w:rsidRPr="0068706C">
        <w:rPr>
          <w:rFonts w:ascii="David" w:eastAsiaTheme="minorEastAsia" w:hAnsi="David"/>
          <w:rtl/>
        </w:rPr>
        <w:t xml:space="preserve"> המאפיינים הנ"ל מרמזים כי:</w:t>
      </w:r>
      <w:r w:rsidRPr="0068706C">
        <w:rPr>
          <w:rFonts w:ascii="David" w:eastAsiaTheme="minorEastAsia" w:hAnsi="David" w:hint="cs"/>
          <w:rtl/>
        </w:rPr>
        <w:t xml:space="preserve"> </w:t>
      </w:r>
      <m:oMath>
        <m:r>
          <w:rPr>
            <w:rFonts w:ascii="Cambria Math" w:hAnsi="Cambria Math"/>
          </w:rPr>
          <m:t xml:space="preserve"> </m:t>
        </m:r>
      </m:oMath>
    </w:p>
    <w:p w:rsidR="00302C10" w:rsidRPr="0068706C" w:rsidRDefault="00302C10" w:rsidP="00302C10">
      <w:pPr>
        <w:bidi w:val="0"/>
        <w:ind w:left="360"/>
        <w:rPr>
          <w:rFonts w:asciiTheme="majorBidi" w:hAnsiTheme="majorBidi" w:cstheme="majorBidi"/>
          <w:b/>
          <w:bCs/>
          <w:rtl/>
        </w:rPr>
      </w:pPr>
      <m:oMath>
        <m:r>
          <w:rPr>
            <w:rFonts w:ascii="Cambria Math" w:hAnsi="Cambria Math" w:cstheme="majorBidi"/>
            <w:lang w:bidi="en-US"/>
          </w:rPr>
          <m:t>∀</m:t>
        </m:r>
        <m:sSub>
          <m:sSubPr>
            <m:ctrlPr>
              <w:rPr>
                <w:rFonts w:ascii="Cambria Math" w:hAnsi="Cambria Math" w:cstheme="majorBidi"/>
                <w:i/>
                <w:lang w:bidi="en-US"/>
              </w:rPr>
            </m:ctrlPr>
          </m:sSubPr>
          <m:e>
            <m:r>
              <w:rPr>
                <w:rFonts w:ascii="Cambria Math" w:hAnsi="Cambria Math" w:cstheme="majorBidi"/>
                <w:lang w:bidi="en-US"/>
              </w:rPr>
              <m:t>p</m:t>
            </m:r>
          </m:e>
          <m:sub>
            <m:r>
              <w:rPr>
                <w:rFonts w:ascii="Cambria Math" w:hAnsi="Cambria Math" w:cstheme="majorBidi"/>
                <w:lang w:bidi="en-US"/>
              </w:rPr>
              <m:t>1</m:t>
            </m:r>
          </m:sub>
        </m:sSub>
        <m:r>
          <w:rPr>
            <w:rFonts w:ascii="Cambria Math" w:hAnsi="Cambria Math" w:cstheme="majorBidi"/>
          </w:rPr>
          <m:t>,</m:t>
        </m:r>
        <m:sSub>
          <m:sSubPr>
            <m:ctrlPr>
              <w:rPr>
                <w:rFonts w:ascii="Cambria Math" w:hAnsi="Cambria Math" w:cstheme="majorBidi"/>
                <w:i/>
              </w:rPr>
            </m:ctrlPr>
          </m:sSubPr>
          <m:e>
            <m:r>
              <w:rPr>
                <w:rFonts w:ascii="Cambria Math" w:hAnsi="Cambria Math" w:cstheme="majorBidi"/>
              </w:rPr>
              <m:t>p</m:t>
            </m:r>
          </m:e>
          <m:sub>
            <m:r>
              <w:rPr>
                <w:rFonts w:ascii="Cambria Math" w:hAnsi="Cambria Math" w:cstheme="majorBidi"/>
              </w:rPr>
              <m:t>2</m:t>
            </m:r>
          </m:sub>
        </m:sSub>
        <m:r>
          <w:rPr>
            <w:rFonts w:ascii="Cambria Math" w:hAnsi="Cambria Math" w:cstheme="majorBidi"/>
          </w:rPr>
          <m:t>∈</m:t>
        </m:r>
        <m:sSub>
          <m:sSubPr>
            <m:ctrlPr>
              <w:rPr>
                <w:rFonts w:ascii="Cambria Math" w:hAnsi="Cambria Math" w:cstheme="majorBidi"/>
              </w:rPr>
            </m:ctrlPr>
          </m:sSubPr>
          <m:e>
            <m:r>
              <m:rPr>
                <m:sty m:val="p"/>
              </m:rPr>
              <w:rPr>
                <w:rFonts w:ascii="Cambria Math" w:hAnsi="Cambria Math" w:cstheme="majorBidi"/>
              </w:rPr>
              <m:t>G</m:t>
            </m:r>
          </m:e>
          <m:sub>
            <m:r>
              <w:rPr>
                <w:rFonts w:ascii="Cambria Math" w:hAnsi="Cambria Math" w:cstheme="majorBidi"/>
              </w:rPr>
              <m:t>1</m:t>
            </m:r>
          </m:sub>
        </m:sSub>
        <m:r>
          <w:rPr>
            <w:rFonts w:ascii="Cambria Math" w:hAnsi="Cambria Math" w:cstheme="majorBidi"/>
          </w:rPr>
          <m:t>,</m:t>
        </m:r>
        <m:r>
          <w:rPr>
            <w:rFonts w:ascii="Cambria Math" w:hAnsi="Cambria Math" w:cstheme="majorBidi"/>
            <w:lang w:bidi="en-US"/>
          </w:rPr>
          <m:t>q</m:t>
        </m:r>
        <m:r>
          <w:rPr>
            <w:rFonts w:ascii="Cambria Math" w:hAnsi="Cambria Math" w:cstheme="majorBidi"/>
          </w:rPr>
          <m:t>∈</m:t>
        </m:r>
        <m:sSub>
          <m:sSubPr>
            <m:ctrlPr>
              <w:rPr>
                <w:rFonts w:ascii="Cambria Math" w:hAnsi="Cambria Math" w:cstheme="majorBidi"/>
              </w:rPr>
            </m:ctrlPr>
          </m:sSubPr>
          <m:e>
            <m:r>
              <m:rPr>
                <m:sty m:val="p"/>
              </m:rPr>
              <w:rPr>
                <w:rFonts w:ascii="Cambria Math" w:hAnsi="Cambria Math" w:cstheme="majorBidi"/>
              </w:rPr>
              <m:t>G</m:t>
            </m:r>
          </m:e>
          <m:sub>
            <m:r>
              <w:rPr>
                <w:rFonts w:ascii="Cambria Math" w:hAnsi="Cambria Math" w:cstheme="majorBidi"/>
              </w:rPr>
              <m:t>2</m:t>
            </m:r>
          </m:sub>
        </m:sSub>
        <m:r>
          <w:rPr>
            <w:rFonts w:ascii="Cambria Math" w:hAnsi="Cambria Math" w:cstheme="majorBidi"/>
          </w:rPr>
          <m:t>,e</m:t>
        </m:r>
        <m:d>
          <m:dPr>
            <m:ctrlPr>
              <w:rPr>
                <w:rFonts w:ascii="Cambria Math" w:hAnsi="Cambria Math" w:cstheme="majorBidi"/>
                <w:i/>
              </w:rPr>
            </m:ctrlPr>
          </m:dPr>
          <m:e>
            <m:sSub>
              <m:sSubPr>
                <m:ctrlPr>
                  <w:rPr>
                    <w:rFonts w:ascii="Cambria Math" w:hAnsi="Cambria Math" w:cstheme="majorBidi"/>
                    <w:i/>
                    <w:lang w:bidi="en-US"/>
                  </w:rPr>
                </m:ctrlPr>
              </m:sSubPr>
              <m:e>
                <m:r>
                  <w:rPr>
                    <w:rFonts w:ascii="Cambria Math" w:hAnsi="Cambria Math" w:cstheme="majorBidi"/>
                    <w:lang w:bidi="en-US"/>
                  </w:rPr>
                  <m:t>p</m:t>
                </m:r>
              </m:e>
              <m:sub>
                <m:r>
                  <w:rPr>
                    <w:rFonts w:ascii="Cambria Math" w:hAnsi="Cambria Math" w:cstheme="majorBidi"/>
                    <w:lang w:bidi="en-US"/>
                  </w:rPr>
                  <m:t>1</m:t>
                </m:r>
              </m:sub>
            </m:sSub>
            <m:sSub>
              <m:sSubPr>
                <m:ctrlPr>
                  <w:rPr>
                    <w:rFonts w:ascii="Cambria Math" w:hAnsi="Cambria Math" w:cstheme="majorBidi"/>
                    <w:i/>
                  </w:rPr>
                </m:ctrlPr>
              </m:sSubPr>
              <m:e>
                <m:r>
                  <w:rPr>
                    <w:rFonts w:ascii="Cambria Math" w:hAnsi="Cambria Math" w:cstheme="majorBidi"/>
                  </w:rPr>
                  <m:t>p</m:t>
                </m:r>
              </m:e>
              <m:sub>
                <m:r>
                  <w:rPr>
                    <w:rFonts w:ascii="Cambria Math" w:hAnsi="Cambria Math" w:cstheme="majorBidi"/>
                  </w:rPr>
                  <m:t>2</m:t>
                </m:r>
              </m:sub>
            </m:sSub>
            <m:r>
              <w:rPr>
                <w:rFonts w:ascii="Cambria Math" w:hAnsi="Cambria Math" w:cstheme="majorBidi"/>
              </w:rPr>
              <m:t>,q</m:t>
            </m:r>
          </m:e>
        </m:d>
        <m:r>
          <w:rPr>
            <w:rFonts w:ascii="Cambria Math" w:hAnsi="Cambria Math" w:cstheme="majorBidi"/>
          </w:rPr>
          <m:t>=e</m:t>
        </m:r>
        <m:d>
          <m:dPr>
            <m:ctrlPr>
              <w:rPr>
                <w:rFonts w:ascii="Cambria Math" w:hAnsi="Cambria Math" w:cstheme="majorBidi"/>
                <w:i/>
              </w:rPr>
            </m:ctrlPr>
          </m:dPr>
          <m:e>
            <m:sSub>
              <m:sSubPr>
                <m:ctrlPr>
                  <w:rPr>
                    <w:rFonts w:ascii="Cambria Math" w:hAnsi="Cambria Math" w:cstheme="majorBidi"/>
                    <w:i/>
                    <w:lang w:bidi="en-US"/>
                  </w:rPr>
                </m:ctrlPr>
              </m:sSubPr>
              <m:e>
                <m:r>
                  <w:rPr>
                    <w:rFonts w:ascii="Cambria Math" w:hAnsi="Cambria Math" w:cstheme="majorBidi"/>
                    <w:lang w:bidi="en-US"/>
                  </w:rPr>
                  <m:t>p</m:t>
                </m:r>
              </m:e>
              <m:sub>
                <m:r>
                  <w:rPr>
                    <w:rFonts w:ascii="Cambria Math" w:hAnsi="Cambria Math" w:cstheme="majorBidi"/>
                    <w:lang w:bidi="en-US"/>
                  </w:rPr>
                  <m:t>1</m:t>
                </m:r>
              </m:sub>
            </m:sSub>
            <m:r>
              <w:rPr>
                <w:rFonts w:ascii="Cambria Math" w:hAnsi="Cambria Math" w:cstheme="majorBidi"/>
              </w:rPr>
              <m:t>,q</m:t>
            </m:r>
          </m:e>
        </m:d>
        <m:r>
          <w:rPr>
            <w:rFonts w:ascii="Cambria Math" w:hAnsi="Cambria Math" w:cstheme="majorBidi"/>
          </w:rPr>
          <m:t>∙e</m:t>
        </m:r>
        <m:d>
          <m:dPr>
            <m:ctrlPr>
              <w:rPr>
                <w:rFonts w:ascii="Cambria Math" w:hAnsi="Cambria Math" w:cstheme="majorBidi"/>
                <w:i/>
              </w:rPr>
            </m:ctrlPr>
          </m:dPr>
          <m:e>
            <m:sSub>
              <m:sSubPr>
                <m:ctrlPr>
                  <w:rPr>
                    <w:rFonts w:ascii="Cambria Math" w:hAnsi="Cambria Math" w:cstheme="majorBidi"/>
                    <w:i/>
                  </w:rPr>
                </m:ctrlPr>
              </m:sSubPr>
              <m:e>
                <m:r>
                  <w:rPr>
                    <w:rFonts w:ascii="Cambria Math" w:hAnsi="Cambria Math" w:cstheme="majorBidi"/>
                  </w:rPr>
                  <m:t>p</m:t>
                </m:r>
              </m:e>
              <m:sub>
                <m:r>
                  <w:rPr>
                    <w:rFonts w:ascii="Cambria Math" w:hAnsi="Cambria Math" w:cstheme="majorBidi"/>
                  </w:rPr>
                  <m:t>2</m:t>
                </m:r>
              </m:sub>
            </m:sSub>
            <m:r>
              <w:rPr>
                <w:rFonts w:ascii="Cambria Math" w:hAnsi="Cambria Math" w:cstheme="majorBidi"/>
              </w:rPr>
              <m:t>,q</m:t>
            </m:r>
          </m:e>
        </m:d>
        <m:r>
          <w:rPr>
            <w:rFonts w:ascii="Cambria Math" w:hAnsi="Cambria Math" w:cstheme="majorBidi"/>
          </w:rPr>
          <m:t xml:space="preserve"> and </m:t>
        </m:r>
        <m:r>
          <w:rPr>
            <w:rFonts w:ascii="Cambria Math" w:hAnsi="Cambria Math" w:cstheme="majorBidi"/>
            <w:lang w:bidi="en-US"/>
          </w:rPr>
          <m:t>∀p</m:t>
        </m:r>
        <m:r>
          <w:rPr>
            <w:rFonts w:ascii="Cambria Math" w:hAnsi="Cambria Math" w:cstheme="majorBidi"/>
          </w:rPr>
          <m:t>,</m:t>
        </m:r>
        <m:r>
          <w:rPr>
            <w:rFonts w:ascii="Cambria Math" w:hAnsi="Cambria Math" w:cstheme="majorBidi"/>
            <w:lang w:bidi="en-US"/>
          </w:rPr>
          <m:t>q</m:t>
        </m:r>
        <m:r>
          <w:rPr>
            <w:rFonts w:ascii="Cambria Math" w:hAnsi="Cambria Math" w:cstheme="majorBidi"/>
          </w:rPr>
          <m:t>∈</m:t>
        </m:r>
        <m:sSub>
          <m:sSubPr>
            <m:ctrlPr>
              <w:rPr>
                <w:rFonts w:ascii="Cambria Math" w:hAnsi="Cambria Math" w:cstheme="majorBidi"/>
              </w:rPr>
            </m:ctrlPr>
          </m:sSubPr>
          <m:e>
            <m:r>
              <m:rPr>
                <m:sty m:val="p"/>
              </m:rPr>
              <w:rPr>
                <w:rFonts w:ascii="Cambria Math" w:hAnsi="Cambria Math" w:cstheme="majorBidi"/>
              </w:rPr>
              <m:t>G</m:t>
            </m:r>
          </m:e>
          <m:sub>
            <m:r>
              <w:rPr>
                <w:rFonts w:ascii="Cambria Math" w:hAnsi="Cambria Math" w:cstheme="majorBidi"/>
              </w:rPr>
              <m:t>2</m:t>
            </m:r>
          </m:sub>
        </m:sSub>
        <m:r>
          <w:rPr>
            <w:rFonts w:ascii="Cambria Math" w:hAnsi="Cambria Math" w:cstheme="majorBidi"/>
          </w:rPr>
          <m:t xml:space="preserve"> ,e</m:t>
        </m:r>
        <m:d>
          <m:dPr>
            <m:ctrlPr>
              <w:rPr>
                <w:rFonts w:ascii="Cambria Math" w:hAnsi="Cambria Math" w:cstheme="majorBidi"/>
                <w:i/>
              </w:rPr>
            </m:ctrlPr>
          </m:dPr>
          <m:e>
            <m:r>
              <w:rPr>
                <w:rFonts w:ascii="Cambria Math" w:hAnsi="Cambria Math" w:cs="Cambria Math" w:hint="cs"/>
                <w:rtl/>
              </w:rPr>
              <m:t>ψ</m:t>
            </m:r>
            <m:d>
              <m:dPr>
                <m:ctrlPr>
                  <w:rPr>
                    <w:rFonts w:ascii="Cambria Math" w:hAnsi="Cambria Math" w:cstheme="majorBidi"/>
                    <w:i/>
                  </w:rPr>
                </m:ctrlPr>
              </m:dPr>
              <m:e>
                <m:r>
                  <w:rPr>
                    <w:rFonts w:ascii="Cambria Math" w:hAnsi="Cambria Math" w:cstheme="majorBidi"/>
                  </w:rPr>
                  <m:t>p</m:t>
                </m:r>
              </m:e>
            </m:d>
            <m:r>
              <w:rPr>
                <w:rFonts w:ascii="Cambria Math" w:hAnsi="Cambria Math" w:cstheme="majorBidi"/>
              </w:rPr>
              <m:t>,q</m:t>
            </m:r>
          </m:e>
        </m:d>
        <m:r>
          <w:rPr>
            <w:rFonts w:ascii="Cambria Math" w:hAnsi="Cambria Math" w:cstheme="majorBidi"/>
          </w:rPr>
          <m:t>=e</m:t>
        </m:r>
        <m:d>
          <m:dPr>
            <m:ctrlPr>
              <w:rPr>
                <w:rFonts w:ascii="Cambria Math" w:hAnsi="Cambria Math" w:cstheme="majorBidi"/>
                <w:i/>
              </w:rPr>
            </m:ctrlPr>
          </m:dPr>
          <m:e>
            <m:r>
              <w:rPr>
                <w:rFonts w:ascii="Cambria Math" w:hAnsi="Cambria Math" w:cs="Cambria Math" w:hint="cs"/>
                <w:rtl/>
              </w:rPr>
              <m:t>ψ</m:t>
            </m:r>
            <m:d>
              <m:dPr>
                <m:ctrlPr>
                  <w:rPr>
                    <w:rFonts w:ascii="Cambria Math" w:hAnsi="Cambria Math" w:cstheme="majorBidi"/>
                    <w:i/>
                  </w:rPr>
                </m:ctrlPr>
              </m:dPr>
              <m:e>
                <m:r>
                  <w:rPr>
                    <w:rFonts w:ascii="Cambria Math" w:hAnsi="Cambria Math" w:cstheme="majorBidi"/>
                  </w:rPr>
                  <m:t>q</m:t>
                </m:r>
              </m:e>
            </m:d>
            <m:r>
              <w:rPr>
                <w:rFonts w:ascii="Cambria Math" w:hAnsi="Cambria Math" w:cstheme="majorBidi"/>
              </w:rPr>
              <m:t>,p</m:t>
            </m:r>
          </m:e>
        </m:d>
      </m:oMath>
      <w:r w:rsidRPr="0068706C">
        <w:rPr>
          <w:rFonts w:asciiTheme="majorBidi" w:eastAsiaTheme="minorEastAsia" w:hAnsiTheme="majorBidi" w:cstheme="majorBidi"/>
        </w:rPr>
        <w:t xml:space="preserve">  </w:t>
      </w:r>
    </w:p>
    <w:p w:rsidR="00302C10" w:rsidRPr="0068706C" w:rsidRDefault="00302C10" w:rsidP="00302C10">
      <w:pPr>
        <w:rPr>
          <w:b/>
          <w:bCs/>
          <w:rtl/>
        </w:rPr>
      </w:pPr>
    </w:p>
    <w:p w:rsidR="00302C10" w:rsidRPr="0068706C" w:rsidRDefault="00302C10" w:rsidP="006E0A07">
      <w:pPr>
        <w:pStyle w:val="3"/>
        <w:numPr>
          <w:ilvl w:val="4"/>
          <w:numId w:val="22"/>
        </w:numPr>
        <w:rPr>
          <w:rFonts w:ascii="David" w:hAnsi="David" w:cs="David"/>
          <w:b/>
          <w:bCs/>
          <w:color w:val="auto"/>
          <w:sz w:val="26"/>
          <w:szCs w:val="26"/>
          <w:rtl/>
        </w:rPr>
      </w:pPr>
      <w:bookmarkStart w:id="175" w:name="_Toc489808160"/>
      <w:bookmarkStart w:id="176" w:name="_Toc489808471"/>
      <w:bookmarkStart w:id="177" w:name="_Toc491495680"/>
      <w:bookmarkStart w:id="178" w:name="_Toc491495885"/>
      <w:bookmarkStart w:id="179" w:name="_Toc491496035"/>
      <w:bookmarkStart w:id="180" w:name="_Toc500422023"/>
      <w:bookmarkStart w:id="181" w:name="_Toc500436052"/>
      <w:r w:rsidRPr="0068706C">
        <w:rPr>
          <w:rFonts w:ascii="David" w:hAnsi="David" w:cs="David" w:hint="cs"/>
          <w:b/>
          <w:bCs/>
          <w:color w:val="auto"/>
          <w:sz w:val="26"/>
          <w:szCs w:val="26"/>
          <w:rtl/>
        </w:rPr>
        <w:t xml:space="preserve">סכמת </w:t>
      </w:r>
      <w:r w:rsidRPr="0068706C">
        <w:rPr>
          <w:rFonts w:ascii="David" w:hAnsi="David" w:cs="David"/>
          <w:b/>
          <w:bCs/>
          <w:color w:val="auto"/>
          <w:sz w:val="26"/>
          <w:szCs w:val="26"/>
        </w:rPr>
        <w:t>BGLS</w:t>
      </w:r>
      <w:bookmarkEnd w:id="175"/>
      <w:bookmarkEnd w:id="176"/>
      <w:bookmarkEnd w:id="177"/>
      <w:bookmarkEnd w:id="178"/>
      <w:bookmarkEnd w:id="179"/>
      <w:bookmarkEnd w:id="180"/>
      <w:bookmarkEnd w:id="181"/>
    </w:p>
    <w:p w:rsidR="00302C10" w:rsidRPr="0068706C" w:rsidRDefault="00302C10" w:rsidP="00F90EC8">
      <w:r w:rsidRPr="0068706C">
        <w:t>BGLS</w:t>
      </w:r>
      <w:r w:rsidRPr="0068706C">
        <w:rPr>
          <w:rFonts w:hint="cs"/>
          <w:rtl/>
        </w:rPr>
        <w:t xml:space="preserve"> עושה שימוש בפונקציית </w:t>
      </w:r>
      <w:r w:rsidRPr="0068706C">
        <w:t>hash</w:t>
      </w:r>
      <w:r w:rsidRPr="0068706C">
        <w:rPr>
          <w:rFonts w:hint="cs"/>
          <w:rtl/>
        </w:rPr>
        <w:t xml:space="preserve"> בתחום מלא: </w:t>
      </w:r>
      <m:oMath>
        <m:r>
          <w:rPr>
            <w:rFonts w:ascii="Cambria Math" w:hAnsi="Cambria Math" w:cstheme="majorBidi"/>
          </w:rPr>
          <m:t>h() :</m:t>
        </m:r>
        <m:sSup>
          <m:sSupPr>
            <m:ctrlPr>
              <w:rPr>
                <w:rFonts w:ascii="Cambria Math" w:hAnsi="Cambria Math" w:cstheme="majorBidi"/>
                <w:i/>
              </w:rPr>
            </m:ctrlPr>
          </m:sSupPr>
          <m:e>
            <m:d>
              <m:dPr>
                <m:begChr m:val="{"/>
                <m:endChr m:val="}"/>
                <m:ctrlPr>
                  <w:rPr>
                    <w:rFonts w:ascii="Cambria Math" w:hAnsi="Cambria Math" w:cstheme="majorBidi"/>
                    <w:i/>
                  </w:rPr>
                </m:ctrlPr>
              </m:dPr>
              <m:e>
                <m:r>
                  <w:rPr>
                    <w:rFonts w:ascii="Cambria Math" w:hAnsi="Cambria Math" w:cstheme="majorBidi"/>
                  </w:rPr>
                  <m:t>0,1</m:t>
                </m:r>
              </m:e>
            </m:d>
          </m:e>
          <m:sup>
            <m:r>
              <w:rPr>
                <w:rFonts w:ascii="Cambria Math" w:hAnsi="Cambria Math" w:cstheme="majorBidi"/>
              </w:rPr>
              <m:t>*</m:t>
            </m:r>
          </m:sup>
        </m:sSup>
        <m:r>
          <w:rPr>
            <w:rFonts w:ascii="Cambria Math" w:hAnsi="Cambria Math" w:cstheme="majorBidi"/>
          </w:rPr>
          <m:t xml:space="preserve">→ </m:t>
        </m:r>
        <m:sSub>
          <m:sSubPr>
            <m:ctrlPr>
              <w:rPr>
                <w:rFonts w:ascii="Cambria Math" w:hAnsi="Cambria Math" w:cstheme="majorBidi"/>
              </w:rPr>
            </m:ctrlPr>
          </m:sSubPr>
          <m:e>
            <m:r>
              <m:rPr>
                <m:sty m:val="p"/>
              </m:rPr>
              <w:rPr>
                <w:rFonts w:ascii="Cambria Math" w:hAnsi="Cambria Math" w:cstheme="majorBidi"/>
              </w:rPr>
              <m:t>G</m:t>
            </m:r>
          </m:e>
          <m:sub>
            <m:r>
              <w:rPr>
                <w:rFonts w:ascii="Cambria Math" w:hAnsi="Cambria Math" w:cstheme="majorBidi"/>
              </w:rPr>
              <m:t>1</m:t>
            </m:r>
          </m:sub>
        </m:sSub>
      </m:oMath>
      <w:r w:rsidRPr="0068706C">
        <w:rPr>
          <w:rFonts w:hint="cs"/>
          <w:rtl/>
        </w:rPr>
        <w:t>.</w:t>
      </w:r>
      <w:r w:rsidRPr="0068706C">
        <w:rPr>
          <w:rFonts w:hint="cs"/>
          <w:i/>
          <w:rtl/>
        </w:rPr>
        <w:t xml:space="preserve"> יצירת המפתחות כרוכה בבחירה רנדומלית של המפתח הפרטי </w:t>
      </w:r>
      <m:oMath>
        <m:r>
          <w:rPr>
            <w:rFonts w:ascii="Cambria Math" w:hAnsi="Cambria Math"/>
          </w:rPr>
          <m:t>x∈</m:t>
        </m:r>
        <m:sSub>
          <m:sSubPr>
            <m:ctrlPr>
              <w:rPr>
                <w:rFonts w:ascii="Cambria Math" w:hAnsi="Cambria Math"/>
                <w:i/>
              </w:rPr>
            </m:ctrlPr>
          </m:sSubPr>
          <m:e>
            <m:r>
              <m:rPr>
                <m:scr m:val="double-struck"/>
              </m:rPr>
              <w:rPr>
                <w:rFonts w:ascii="Cambria Math" w:hAnsi="Cambria Math"/>
              </w:rPr>
              <m:t>Z</m:t>
            </m:r>
          </m:e>
          <m:sub>
            <m:r>
              <w:rPr>
                <w:rFonts w:ascii="Cambria Math" w:hAnsi="Cambria Math"/>
              </w:rPr>
              <m:t>p</m:t>
            </m:r>
          </m:sub>
        </m:sSub>
      </m:oMath>
      <w:r w:rsidRPr="0068706C">
        <w:rPr>
          <w:rFonts w:hint="cs"/>
          <w:i/>
          <w:rtl/>
        </w:rPr>
        <w:t xml:space="preserve">, וחישוב המפתח הציבורי </w:t>
      </w:r>
      <m:oMath>
        <m:r>
          <w:rPr>
            <w:rFonts w:ascii="Cambria Math" w:hAnsi="Cambria Math" w:cstheme="majorBidi"/>
          </w:rPr>
          <m:t>v=</m:t>
        </m:r>
        <m:sSubSup>
          <m:sSubSupPr>
            <m:ctrlPr>
              <w:rPr>
                <w:rFonts w:ascii="Cambria Math" w:hAnsi="Cambria Math" w:cstheme="majorBidi"/>
                <w:i/>
              </w:rPr>
            </m:ctrlPr>
          </m:sSubSupPr>
          <m:e>
            <m:r>
              <w:rPr>
                <w:rFonts w:ascii="Cambria Math" w:hAnsi="Cambria Math" w:cstheme="majorBidi"/>
              </w:rPr>
              <m:t>g</m:t>
            </m:r>
          </m:e>
          <m:sub>
            <m:r>
              <w:rPr>
                <w:rFonts w:ascii="Cambria Math" w:hAnsi="Cambria Math" w:cstheme="majorBidi"/>
              </w:rPr>
              <m:t>2</m:t>
            </m:r>
          </m:sub>
          <m:sup>
            <m:r>
              <w:rPr>
                <w:rFonts w:ascii="Cambria Math" w:hAnsi="Cambria Math" w:cstheme="majorBidi"/>
              </w:rPr>
              <m:t>x</m:t>
            </m:r>
          </m:sup>
        </m:sSubSup>
        <m:r>
          <w:rPr>
            <w:rFonts w:ascii="Cambria Math" w:hAnsi="Cambria Math" w:cstheme="majorBidi"/>
          </w:rPr>
          <m:t>∈</m:t>
        </m:r>
        <m:sSub>
          <m:sSubPr>
            <m:ctrlPr>
              <w:rPr>
                <w:rFonts w:ascii="Cambria Math" w:hAnsi="Cambria Math" w:cstheme="majorBidi"/>
              </w:rPr>
            </m:ctrlPr>
          </m:sSubPr>
          <m:e>
            <m:r>
              <m:rPr>
                <m:sty m:val="p"/>
              </m:rPr>
              <w:rPr>
                <w:rFonts w:ascii="Cambria Math" w:hAnsi="Cambria Math" w:cstheme="majorBidi"/>
              </w:rPr>
              <m:t>G</m:t>
            </m:r>
          </m:e>
          <m:sub>
            <m:r>
              <w:rPr>
                <w:rFonts w:ascii="Cambria Math" w:hAnsi="Cambria Math" w:cstheme="majorBidi"/>
              </w:rPr>
              <m:t>2</m:t>
            </m:r>
          </m:sub>
        </m:sSub>
      </m:oMath>
      <w:r w:rsidRPr="0068706C">
        <w:rPr>
          <w:rFonts w:hint="cs"/>
          <w:i/>
          <w:rtl/>
        </w:rPr>
        <w:t xml:space="preserve">. </w:t>
      </w:r>
      <w:r w:rsidRPr="0068706C">
        <w:rPr>
          <w:rFonts w:hint="cs"/>
          <w:rtl/>
        </w:rPr>
        <w:t xml:space="preserve">יצירת החתימה </w:t>
      </w:r>
      <m:oMath>
        <m:r>
          <m:rPr>
            <m:sty m:val="p"/>
          </m:rPr>
          <w:rPr>
            <w:rFonts w:ascii="Cambria Math" w:hAnsi="Cambria Math" w:cs="Arial" w:hint="cs"/>
            <w:rtl/>
          </w:rPr>
          <m:t>σ</m:t>
        </m:r>
      </m:oMath>
      <w:r w:rsidRPr="0068706C">
        <w:rPr>
          <w:rFonts w:hint="cs"/>
          <w:rtl/>
        </w:rPr>
        <w:t xml:space="preserve"> על הודעה </w:t>
      </w:r>
      <w:r w:rsidRPr="0068706C">
        <w:t>m</w:t>
      </w:r>
      <w:r w:rsidRPr="0068706C">
        <w:rPr>
          <w:rFonts w:hint="cs"/>
          <w:rtl/>
        </w:rPr>
        <w:t xml:space="preserve"> כרוכה בחישוב של </w:t>
      </w:r>
      <m:oMath>
        <m:r>
          <w:rPr>
            <w:rFonts w:ascii="Cambria Math" w:hAnsi="Cambria Math"/>
          </w:rPr>
          <m:t>h=h(m)</m:t>
        </m:r>
      </m:oMath>
      <w:r w:rsidRPr="0068706C">
        <w:rPr>
          <w:rFonts w:hint="cs"/>
          <w:rtl/>
        </w:rPr>
        <w:t xml:space="preserve">, כאשר </w:t>
      </w:r>
      <m:oMath>
        <m:r>
          <w:rPr>
            <w:rFonts w:ascii="Cambria Math" w:hAnsi="Cambria Math"/>
          </w:rPr>
          <m:t>h∈</m:t>
        </m:r>
        <m:sSub>
          <m:sSubPr>
            <m:ctrlPr>
              <w:rPr>
                <w:rFonts w:ascii="Cambria Math" w:hAnsi="Cambria Math" w:cstheme="majorBidi"/>
              </w:rPr>
            </m:ctrlPr>
          </m:sSubPr>
          <m:e>
            <m:r>
              <m:rPr>
                <m:sty m:val="p"/>
              </m:rPr>
              <w:rPr>
                <w:rFonts w:ascii="Cambria Math" w:hAnsi="Cambria Math" w:cstheme="majorBidi"/>
              </w:rPr>
              <m:t>G</m:t>
            </m:r>
          </m:e>
          <m:sub>
            <m:r>
              <w:rPr>
                <w:rFonts w:ascii="Cambria Math" w:hAnsi="Cambria Math" w:cstheme="majorBidi"/>
              </w:rPr>
              <m:t>1</m:t>
            </m:r>
          </m:sub>
        </m:sSub>
      </m:oMath>
      <w:r w:rsidRPr="0068706C">
        <w:rPr>
          <w:rFonts w:hint="cs"/>
          <w:i/>
          <w:rtl/>
        </w:rPr>
        <w:t xml:space="preserve"> ו-</w:t>
      </w:r>
      <m:oMath>
        <m:r>
          <m:rPr>
            <m:sty m:val="p"/>
          </m:rPr>
          <w:rPr>
            <w:rFonts w:ascii="Cambria Math" w:hAnsi="Cambria Math" w:cs="Arial" w:hint="cs"/>
            <w:rtl/>
          </w:rPr>
          <m:t>σ</m:t>
        </m:r>
        <m:r>
          <m:rPr>
            <m:sty m:val="p"/>
          </m:rPr>
          <w:rPr>
            <w:rFonts w:ascii="Cambria Math" w:hAnsi="Arial" w:cs="Arial"/>
          </w:rPr>
          <m:t>=</m:t>
        </m:r>
        <m:sSup>
          <m:sSupPr>
            <m:ctrlPr>
              <w:rPr>
                <w:rFonts w:ascii="Cambria Math" w:hAnsi="Arial" w:cs="Arial"/>
              </w:rPr>
            </m:ctrlPr>
          </m:sSupPr>
          <m:e>
            <m:r>
              <w:rPr>
                <w:rFonts w:ascii="Cambria Math" w:hAnsi="Cambria Math"/>
              </w:rPr>
              <m:t>h</m:t>
            </m:r>
          </m:e>
          <m:sup>
            <m:r>
              <w:rPr>
                <w:rFonts w:ascii="Cambria Math" w:hAnsi="Arial" w:cs="Arial"/>
              </w:rPr>
              <m:t>x</m:t>
            </m:r>
          </m:sup>
        </m:sSup>
      </m:oMath>
      <w:r w:rsidRPr="0068706C">
        <w:rPr>
          <w:rFonts w:hint="cs"/>
          <w:rtl/>
        </w:rPr>
        <w:t xml:space="preserve">. אימות החתימה מבוצע על-ידי חישוב של </w:t>
      </w:r>
      <m:oMath>
        <m:r>
          <w:rPr>
            <w:rFonts w:ascii="Cambria Math" w:hAnsi="Cambria Math"/>
          </w:rPr>
          <m:t>h=h(m)</m:t>
        </m:r>
      </m:oMath>
      <w:r w:rsidRPr="0068706C">
        <w:rPr>
          <w:rFonts w:hint="cs"/>
          <w:rtl/>
        </w:rPr>
        <w:t xml:space="preserve"> ובדיקה האם </w:t>
      </w:r>
      <m:oMath>
        <m:r>
          <m:rPr>
            <m:sty m:val="p"/>
          </m:rPr>
          <w:rPr>
            <w:rFonts w:ascii="Cambria Math" w:hAnsi="Cambria Math"/>
          </w:rPr>
          <m:t>e</m:t>
        </m:r>
        <m:d>
          <m:dPr>
            <m:ctrlPr>
              <w:rPr>
                <w:rFonts w:ascii="Cambria Math" w:hAnsi="Cambria Math"/>
              </w:rPr>
            </m:ctrlPr>
          </m:dPr>
          <m:e>
            <m:r>
              <m:rPr>
                <m:sty m:val="p"/>
              </m:rPr>
              <w:rPr>
                <w:rFonts w:ascii="Cambria Math" w:hAnsi="Cambria Math" w:cs="Arial" w:hint="cs"/>
                <w:rtl/>
              </w:rPr>
              <m:t>σ</m:t>
            </m:r>
            <m:r>
              <w:rPr>
                <w:rFonts w:ascii="Cambria Math" w:hAnsi="Cambria Math"/>
              </w:rPr>
              <m:t>,g2</m:t>
            </m:r>
            <m:ctrlPr>
              <w:rPr>
                <w:rFonts w:ascii="Cambria Math" w:hAnsi="Cambria Math"/>
                <w:i/>
              </w:rPr>
            </m:ctrlPr>
          </m:e>
        </m:d>
        <m:r>
          <w:rPr>
            <w:rFonts w:ascii="Cambria Math" w:hAnsi="Cambria Math"/>
          </w:rPr>
          <m:t>=e(h,v)</m:t>
        </m:r>
      </m:oMath>
      <w:r w:rsidRPr="0068706C">
        <w:rPr>
          <w:rFonts w:hint="cs"/>
          <w:rtl/>
        </w:rPr>
        <w:t>.</w:t>
      </w:r>
    </w:p>
    <w:p w:rsidR="00AA5A60" w:rsidRPr="0068706C" w:rsidRDefault="00AA5A60" w:rsidP="00F90EC8"/>
    <w:p w:rsidR="00AA5A60" w:rsidRPr="0068706C" w:rsidRDefault="00AA5A60" w:rsidP="00F90EC8">
      <w:pPr>
        <w:rPr>
          <w:rFonts w:asciiTheme="minorHAnsi" w:hAnsiTheme="minorHAnsi"/>
          <w:rtl/>
        </w:rPr>
      </w:pPr>
    </w:p>
    <w:p w:rsidR="00AA5A60" w:rsidRPr="0068706C" w:rsidRDefault="00AA5A60" w:rsidP="00302C10">
      <w:pPr>
        <w:rPr>
          <w:rFonts w:asciiTheme="minorHAnsi" w:hAnsiTheme="minorHAnsi"/>
          <w:rtl/>
        </w:rPr>
      </w:pPr>
    </w:p>
    <w:p w:rsidR="00302C10" w:rsidRPr="0068706C" w:rsidRDefault="00302C10" w:rsidP="006E0A07">
      <w:pPr>
        <w:pStyle w:val="3"/>
        <w:numPr>
          <w:ilvl w:val="4"/>
          <w:numId w:val="22"/>
        </w:numPr>
        <w:rPr>
          <w:rFonts w:ascii="David" w:hAnsi="David" w:cs="David"/>
          <w:b/>
          <w:bCs/>
          <w:color w:val="auto"/>
          <w:sz w:val="26"/>
          <w:szCs w:val="26"/>
          <w:rtl/>
        </w:rPr>
      </w:pPr>
      <w:bookmarkStart w:id="182" w:name="_Toc489808161"/>
      <w:bookmarkStart w:id="183" w:name="_Toc489808472"/>
      <w:bookmarkStart w:id="184" w:name="_Toc491495681"/>
      <w:bookmarkStart w:id="185" w:name="_Toc491495886"/>
      <w:bookmarkStart w:id="186" w:name="_Toc491496036"/>
      <w:bookmarkStart w:id="187" w:name="_Toc500422024"/>
      <w:bookmarkStart w:id="188" w:name="_Toc500436053"/>
      <w:r w:rsidRPr="0068706C">
        <w:rPr>
          <w:rFonts w:ascii="David" w:hAnsi="David" w:cs="David" w:hint="cs"/>
          <w:b/>
          <w:bCs/>
          <w:color w:val="auto"/>
          <w:sz w:val="26"/>
          <w:szCs w:val="26"/>
          <w:rtl/>
        </w:rPr>
        <w:t xml:space="preserve">איחוד חתימות של </w:t>
      </w:r>
      <w:r w:rsidRPr="0068706C">
        <w:rPr>
          <w:rFonts w:ascii="David" w:hAnsi="David" w:cs="David"/>
          <w:b/>
          <w:bCs/>
          <w:color w:val="auto"/>
          <w:sz w:val="26"/>
          <w:szCs w:val="26"/>
        </w:rPr>
        <w:t>BGLS</w:t>
      </w:r>
      <w:bookmarkEnd w:id="182"/>
      <w:bookmarkEnd w:id="183"/>
      <w:bookmarkEnd w:id="184"/>
      <w:bookmarkEnd w:id="185"/>
      <w:bookmarkEnd w:id="186"/>
      <w:bookmarkEnd w:id="187"/>
      <w:bookmarkEnd w:id="188"/>
    </w:p>
    <w:p w:rsidR="00302C10" w:rsidRPr="0068706C" w:rsidRDefault="00302C10" w:rsidP="00302C10">
      <w:pPr>
        <w:rPr>
          <w:rtl/>
        </w:rPr>
      </w:pPr>
      <w:r w:rsidRPr="0068706C">
        <w:rPr>
          <w:rFonts w:hint="cs"/>
          <w:rtl/>
        </w:rPr>
        <w:t xml:space="preserve">"איחוד" </w:t>
      </w:r>
      <w:r w:rsidRPr="0068706C">
        <w:t>t</w:t>
      </w:r>
      <w:r w:rsidRPr="0068706C">
        <w:rPr>
          <w:rFonts w:hint="cs"/>
          <w:rtl/>
        </w:rPr>
        <w:t xml:space="preserve"> חתימות של </w:t>
      </w:r>
      <w:r w:rsidRPr="0068706C">
        <w:t>BGLS</w:t>
      </w:r>
      <w:r w:rsidRPr="0068706C">
        <w:rPr>
          <w:rFonts w:hint="cs"/>
          <w:rtl/>
        </w:rPr>
        <w:t>, מתבצע על-ידי חישוב המכפלה של החתימות הבודדות בצורה הבאה:</w:t>
      </w:r>
    </w:p>
    <w:p w:rsidR="00302C10" w:rsidRPr="0068706C" w:rsidRDefault="00DB1CF8" w:rsidP="008E13E6">
      <w:pPr>
        <w:rPr>
          <w:rtl/>
        </w:rPr>
      </w:pPr>
      <m:oMath>
        <m:sSub>
          <m:sSubPr>
            <m:ctrlPr>
              <w:rPr>
                <w:rFonts w:ascii="Cambria Math" w:hAnsi="Cambria Math" w:cs="Arial"/>
              </w:rPr>
            </m:ctrlPr>
          </m:sSubPr>
          <m:e>
            <m:r>
              <m:rPr>
                <m:sty m:val="p"/>
              </m:rPr>
              <w:rPr>
                <w:rFonts w:ascii="Cambria Math" w:hAnsi="Cambria Math" w:cs="Cambria Math" w:hint="cs"/>
                <w:rtl/>
              </w:rPr>
              <m:t>σ</m:t>
            </m:r>
          </m:e>
          <m:sub>
            <m:r>
              <m:rPr>
                <m:sty m:val="p"/>
              </m:rPr>
              <w:rPr>
                <w:rFonts w:ascii="Cambria Math" w:hAnsi="Cambria Math" w:cs="Arial"/>
              </w:rPr>
              <m:t>1,t</m:t>
            </m:r>
          </m:sub>
        </m:sSub>
        <m:r>
          <m:rPr>
            <m:sty m:val="p"/>
          </m:rPr>
          <w:rPr>
            <w:rFonts w:ascii="Cambria Math" w:hAnsi="Arial" w:cs="Arial"/>
          </w:rPr>
          <m:t>=</m:t>
        </m:r>
        <m:nary>
          <m:naryPr>
            <m:chr m:val="∏"/>
            <m:limLoc m:val="undOvr"/>
            <m:ctrlPr>
              <w:rPr>
                <w:rFonts w:ascii="Cambria Math" w:hAnsi="Arial" w:cs="Arial"/>
              </w:rPr>
            </m:ctrlPr>
          </m:naryPr>
          <m:sub>
            <m:r>
              <m:rPr>
                <m:sty m:val="p"/>
              </m:rPr>
              <w:rPr>
                <w:rFonts w:ascii="Cambria Math" w:hAnsi="Arial" w:cs="Arial"/>
              </w:rPr>
              <m:t>i=1</m:t>
            </m:r>
          </m:sub>
          <m:sup>
            <m:r>
              <m:rPr>
                <m:sty m:val="p"/>
              </m:rPr>
              <w:rPr>
                <w:rFonts w:ascii="Cambria Math" w:hAnsi="Arial" w:cs="Arial"/>
              </w:rPr>
              <m:t>t</m:t>
            </m:r>
          </m:sup>
          <m:e>
            <m:sSub>
              <m:sSubPr>
                <m:ctrlPr>
                  <w:rPr>
                    <w:rFonts w:ascii="Cambria Math" w:hAnsi="Cambria Math" w:cs="Arial"/>
                  </w:rPr>
                </m:ctrlPr>
              </m:sSubPr>
              <m:e>
                <m:r>
                  <m:rPr>
                    <m:sty m:val="p"/>
                  </m:rPr>
                  <w:rPr>
                    <w:rFonts w:ascii="Cambria Math" w:hAnsi="Cambria Math" w:cs="Cambria Math" w:hint="cs"/>
                    <w:rtl/>
                  </w:rPr>
                  <m:t>σ</m:t>
                </m:r>
              </m:e>
              <m:sub>
                <m:r>
                  <m:rPr>
                    <m:sty m:val="p"/>
                  </m:rPr>
                  <w:rPr>
                    <w:rFonts w:ascii="Cambria Math" w:hAnsi="Cambria Math" w:cs="Arial"/>
                  </w:rPr>
                  <m:t>i</m:t>
                </m:r>
              </m:sub>
            </m:sSub>
          </m:e>
        </m:nary>
      </m:oMath>
      <w:r w:rsidR="00302C10" w:rsidRPr="0068706C">
        <w:rPr>
          <w:rFonts w:hint="cs"/>
          <w:rtl/>
        </w:rPr>
        <w:t xml:space="preserve">, כאשר </w:t>
      </w:r>
      <m:oMath>
        <m:sSub>
          <m:sSubPr>
            <m:ctrlPr>
              <w:rPr>
                <w:rFonts w:ascii="Cambria Math" w:hAnsi="Cambria Math" w:cs="Arial"/>
              </w:rPr>
            </m:ctrlPr>
          </m:sSubPr>
          <m:e>
            <m:r>
              <m:rPr>
                <m:sty m:val="p"/>
              </m:rPr>
              <w:rPr>
                <w:rFonts w:ascii="Cambria Math" w:hAnsi="Cambria Math" w:cs="Cambria Math" w:hint="cs"/>
                <w:rtl/>
              </w:rPr>
              <m:t>σ</m:t>
            </m:r>
          </m:e>
          <m:sub>
            <m:r>
              <m:rPr>
                <m:sty m:val="p"/>
              </m:rPr>
              <w:rPr>
                <w:rFonts w:ascii="Cambria Math" w:hAnsi="Cambria Math" w:cs="Arial"/>
              </w:rPr>
              <m:t>i</m:t>
            </m:r>
          </m:sub>
        </m:sSub>
      </m:oMath>
      <w:r w:rsidR="00302C10" w:rsidRPr="0068706C">
        <w:rPr>
          <w:rFonts w:hint="cs"/>
          <w:rtl/>
        </w:rPr>
        <w:t xml:space="preserve"> מייצגת את החתימה המתאימה להודעה </w:t>
      </w:r>
      <m:oMath>
        <m:sSub>
          <m:sSubPr>
            <m:ctrlPr>
              <w:rPr>
                <w:rFonts w:ascii="Cambria Math" w:hAnsi="Cambria Math" w:cs="Arial"/>
              </w:rPr>
            </m:ctrlPr>
          </m:sSubPr>
          <m:e>
            <m:r>
              <m:rPr>
                <m:sty m:val="p"/>
              </m:rPr>
              <w:rPr>
                <w:rFonts w:ascii="Cambria Math" w:hAnsi="Cambria Math" w:cs="Arial"/>
              </w:rPr>
              <m:t>m</m:t>
            </m:r>
          </m:e>
          <m:sub>
            <m:r>
              <m:rPr>
                <m:sty m:val="p"/>
              </m:rPr>
              <w:rPr>
                <w:rFonts w:ascii="Cambria Math" w:hAnsi="Cambria Math" w:cs="Arial"/>
              </w:rPr>
              <m:t>i</m:t>
            </m:r>
          </m:sub>
        </m:sSub>
      </m:oMath>
      <w:r w:rsidR="00302C10" w:rsidRPr="0068706C">
        <w:rPr>
          <w:rFonts w:hint="cs"/>
          <w:rtl/>
        </w:rPr>
        <w:t xml:space="preserve">. גודל החתימה ה"מאוחדת" </w:t>
      </w:r>
      <m:oMath>
        <m:sSub>
          <m:sSubPr>
            <m:ctrlPr>
              <w:rPr>
                <w:rFonts w:ascii="Cambria Math" w:hAnsi="Cambria Math" w:cs="Arial"/>
              </w:rPr>
            </m:ctrlPr>
          </m:sSubPr>
          <m:e>
            <m:r>
              <m:rPr>
                <m:sty m:val="p"/>
              </m:rPr>
              <w:rPr>
                <w:rFonts w:ascii="Cambria Math" w:hAnsi="Cambria Math" w:cs="Cambria Math" w:hint="cs"/>
                <w:rtl/>
              </w:rPr>
              <m:t>σ</m:t>
            </m:r>
          </m:e>
          <m:sub>
            <m:r>
              <m:rPr>
                <m:sty m:val="p"/>
              </m:rPr>
              <w:rPr>
                <w:rFonts w:ascii="Cambria Math" w:hAnsi="Cambria Math" w:cs="Arial"/>
              </w:rPr>
              <m:t>1,t</m:t>
            </m:r>
          </m:sub>
        </m:sSub>
      </m:oMath>
      <w:r w:rsidR="00302C10" w:rsidRPr="0068706C">
        <w:rPr>
          <w:rFonts w:hint="cs"/>
          <w:rtl/>
        </w:rPr>
        <w:t>, הינ</w:t>
      </w:r>
      <w:r w:rsidR="00CE6CE6" w:rsidRPr="0068706C">
        <w:rPr>
          <w:rFonts w:hint="cs"/>
          <w:rtl/>
        </w:rPr>
        <w:t>ו</w:t>
      </w:r>
      <w:r w:rsidR="00302C10" w:rsidRPr="0068706C">
        <w:rPr>
          <w:rFonts w:hint="cs"/>
          <w:rtl/>
        </w:rPr>
        <w:t xml:space="preserve"> כגודלה של חתימה </w:t>
      </w:r>
      <w:r w:rsidR="00302C10" w:rsidRPr="0068706C">
        <w:t>BGLS</w:t>
      </w:r>
      <w:r w:rsidR="00302C10" w:rsidRPr="0068706C">
        <w:rPr>
          <w:rFonts w:hint="cs"/>
          <w:rtl/>
        </w:rPr>
        <w:t xml:space="preserve"> בודדת, למשל </w:t>
      </w:r>
      <m:oMath>
        <m:r>
          <m:rPr>
            <m:sty m:val="p"/>
          </m:rPr>
          <w:rPr>
            <w:rFonts w:ascii="Cambria Math" w:hAnsi="Cambria Math" w:cs="Arial"/>
          </w:rPr>
          <m:t>|p|</m:t>
        </m:r>
      </m:oMath>
      <w:r w:rsidR="00302C10" w:rsidRPr="0068706C">
        <w:rPr>
          <w:rFonts w:hint="cs"/>
          <w:rtl/>
        </w:rPr>
        <w:t xml:space="preserve"> ביטים. בדומה ל-</w:t>
      </w:r>
      <w:r w:rsidR="00302C10" w:rsidRPr="0068706C">
        <w:t>Condensed-RSA</w:t>
      </w:r>
      <w:r w:rsidR="00302C10" w:rsidRPr="0068706C">
        <w:rPr>
          <w:rFonts w:hint="cs"/>
          <w:rtl/>
        </w:rPr>
        <w:t>, החתימה ה"מאוחדת" יכולה להיבנות בצורה מדורגת על-ידי כל אחד.</w:t>
      </w:r>
    </w:p>
    <w:p w:rsidR="00302C10" w:rsidRPr="0068706C" w:rsidRDefault="00302C10" w:rsidP="008E13E6">
      <w:pPr>
        <w:rPr>
          <w:rtl/>
        </w:rPr>
      </w:pPr>
      <w:r w:rsidRPr="0068706C">
        <w:rPr>
          <w:rFonts w:hint="cs"/>
          <w:rtl/>
        </w:rPr>
        <w:t>אימות החתימה ה"מאוחדת" כרוך בחישוב המכפלה של פונקציות ה-</w:t>
      </w:r>
      <w:r w:rsidRPr="0068706C">
        <w:t>hash</w:t>
      </w:r>
      <w:r w:rsidRPr="0068706C">
        <w:rPr>
          <w:rFonts w:hint="cs"/>
          <w:rtl/>
        </w:rPr>
        <w:t xml:space="preserve"> של ההודעות, </w:t>
      </w:r>
      <w:r w:rsidR="008E13E6" w:rsidRPr="0068706C">
        <w:rPr>
          <w:rFonts w:hint="cs"/>
          <w:rtl/>
        </w:rPr>
        <w:t>ואימות</w:t>
      </w:r>
      <w:r w:rsidRPr="0068706C">
        <w:rPr>
          <w:rFonts w:hint="cs"/>
          <w:rtl/>
        </w:rPr>
        <w:t xml:space="preserve"> השוויון הבא:</w:t>
      </w:r>
    </w:p>
    <w:p w:rsidR="008545C2" w:rsidRPr="0068706C" w:rsidRDefault="00302C10" w:rsidP="00302C10">
      <w:pPr>
        <w:rPr>
          <w:rtl/>
        </w:rPr>
      </w:pPr>
      <m:oMath>
        <m:r>
          <w:rPr>
            <w:rFonts w:ascii="Cambria Math" w:hAnsi="Cambria Math" w:cstheme="minorBidi"/>
          </w:rPr>
          <m:t>e(</m:t>
        </m:r>
        <m:sSub>
          <m:sSubPr>
            <m:ctrlPr>
              <w:rPr>
                <w:rFonts w:ascii="Cambria Math" w:hAnsi="Cambria Math" w:cs="Arial"/>
              </w:rPr>
            </m:ctrlPr>
          </m:sSubPr>
          <m:e>
            <m:r>
              <m:rPr>
                <m:sty m:val="p"/>
              </m:rPr>
              <w:rPr>
                <w:rFonts w:ascii="Cambria Math" w:hAnsi="Cambria Math" w:cs="Cambria Math" w:hint="cs"/>
                <w:rtl/>
              </w:rPr>
              <m:t>σ</m:t>
            </m:r>
          </m:e>
          <m:sub>
            <m:r>
              <m:rPr>
                <m:sty m:val="p"/>
              </m:rPr>
              <w:rPr>
                <w:rFonts w:ascii="Cambria Math" w:hAnsi="Cambria Math" w:cs="Arial"/>
              </w:rPr>
              <m:t>1,t</m:t>
            </m:r>
          </m:sub>
        </m:sSub>
        <m:r>
          <m:rPr>
            <m:sty m:val="p"/>
          </m:rPr>
          <w:rPr>
            <w:rFonts w:ascii="Cambria Math" w:hAnsi="Arial" w:cs="Arial"/>
          </w:rPr>
          <m:t>,</m:t>
        </m:r>
        <m:sSub>
          <m:sSubPr>
            <m:ctrlPr>
              <w:rPr>
                <w:rFonts w:ascii="Cambria Math" w:hAnsi="Arial" w:cs="Arial"/>
              </w:rPr>
            </m:ctrlPr>
          </m:sSubPr>
          <m:e>
            <m:r>
              <m:rPr>
                <m:sty m:val="p"/>
              </m:rPr>
              <w:rPr>
                <w:rFonts w:ascii="Cambria Math" w:hAnsi="Arial" w:cs="Arial"/>
              </w:rPr>
              <m:t>g</m:t>
            </m:r>
          </m:e>
          <m:sub>
            <m:r>
              <w:rPr>
                <w:rFonts w:ascii="Cambria Math" w:hAnsi="Arial" w:cs="Arial"/>
              </w:rPr>
              <m:t>2</m:t>
            </m:r>
          </m:sub>
        </m:sSub>
        <m:r>
          <m:rPr>
            <m:sty m:val="p"/>
          </m:rPr>
          <w:rPr>
            <w:rFonts w:ascii="Cambria Math" w:hAnsi="Arial" w:cs="Arial"/>
          </w:rPr>
          <m:t>)=</m:t>
        </m:r>
        <m:nary>
          <m:naryPr>
            <m:chr m:val="∏"/>
            <m:limLoc m:val="undOvr"/>
            <m:ctrlPr>
              <w:rPr>
                <w:rFonts w:ascii="Cambria Math" w:hAnsi="Arial" w:cs="Arial"/>
              </w:rPr>
            </m:ctrlPr>
          </m:naryPr>
          <m:sub>
            <m:r>
              <m:rPr>
                <m:sty m:val="p"/>
              </m:rPr>
              <w:rPr>
                <w:rFonts w:ascii="Cambria Math" w:hAnsi="Arial" w:cs="Arial"/>
              </w:rPr>
              <m:t>i=1</m:t>
            </m:r>
          </m:sub>
          <m:sup>
            <m:r>
              <m:rPr>
                <m:sty m:val="p"/>
              </m:rPr>
              <w:rPr>
                <w:rFonts w:ascii="Cambria Math" w:hAnsi="Arial" w:cs="Arial"/>
              </w:rPr>
              <m:t>t</m:t>
            </m:r>
          </m:sup>
          <m:e>
            <m:r>
              <w:rPr>
                <w:rFonts w:ascii="Cambria Math" w:hAnsi="Cambria Math" w:cstheme="minorBidi"/>
              </w:rPr>
              <m:t>e(</m:t>
            </m:r>
            <m:sSub>
              <m:sSubPr>
                <m:ctrlPr>
                  <w:rPr>
                    <w:rFonts w:ascii="Cambria Math" w:hAnsi="Cambria Math" w:cs="Arial"/>
                  </w:rPr>
                </m:ctrlPr>
              </m:sSubPr>
              <m:e>
                <m:r>
                  <m:rPr>
                    <m:sty m:val="p"/>
                  </m:rPr>
                  <w:rPr>
                    <w:rFonts w:ascii="Cambria Math" w:hAnsi="Cambria Math" w:cs="Cambria Math"/>
                  </w:rPr>
                  <m:t>h</m:t>
                </m:r>
              </m:e>
              <m:sub>
                <m:r>
                  <m:rPr>
                    <m:sty m:val="p"/>
                  </m:rPr>
                  <w:rPr>
                    <w:rFonts w:ascii="Cambria Math" w:hAnsi="Cambria Math" w:cs="Arial"/>
                  </w:rPr>
                  <m:t>i</m:t>
                </m:r>
              </m:sub>
            </m:sSub>
            <m:r>
              <m:rPr>
                <m:sty m:val="p"/>
              </m:rPr>
              <w:rPr>
                <w:rFonts w:ascii="Cambria Math" w:hAnsi="Arial" w:cs="Arial"/>
              </w:rPr>
              <m:t>,</m:t>
            </m:r>
            <m:sSub>
              <m:sSubPr>
                <m:ctrlPr>
                  <w:rPr>
                    <w:rFonts w:ascii="Cambria Math" w:hAnsi="Arial" w:cs="Arial"/>
                  </w:rPr>
                </m:ctrlPr>
              </m:sSubPr>
              <m:e>
                <m:r>
                  <m:rPr>
                    <m:sty m:val="p"/>
                  </m:rPr>
                  <w:rPr>
                    <w:rFonts w:ascii="Cambria Math" w:hAnsi="Arial" w:cs="Arial"/>
                  </w:rPr>
                  <m:t>v</m:t>
                </m:r>
              </m:e>
              <m:sub>
                <m:r>
                  <w:rPr>
                    <w:rFonts w:ascii="Cambria Math" w:hAnsi="Arial" w:cs="Arial"/>
                  </w:rPr>
                  <m:t>i</m:t>
                </m:r>
              </m:sub>
            </m:sSub>
            <m:r>
              <m:rPr>
                <m:sty m:val="p"/>
              </m:rPr>
              <w:rPr>
                <w:rFonts w:ascii="Cambria Math" w:hAnsi="Arial" w:cs="Arial"/>
              </w:rPr>
              <m:t>)</m:t>
            </m:r>
          </m:e>
        </m:nary>
      </m:oMath>
      <w:r w:rsidRPr="0068706C">
        <w:rPr>
          <w:rFonts w:hint="cs"/>
          <w:rtl/>
        </w:rPr>
        <w:t xml:space="preserve">. </w:t>
      </w:r>
    </w:p>
    <w:p w:rsidR="00302C10" w:rsidRPr="0068706C" w:rsidRDefault="00302C10" w:rsidP="00302C10">
      <w:pPr>
        <w:rPr>
          <w:rtl/>
        </w:rPr>
      </w:pPr>
      <w:r w:rsidRPr="0068706C">
        <w:rPr>
          <w:rFonts w:hint="cs"/>
          <w:rtl/>
        </w:rPr>
        <w:t xml:space="preserve">בשל המאפיינים של המפות הבילינאריות, ניתן לפתח את צד שמאל של המשוואה: </w:t>
      </w:r>
      <m:oMath>
        <m:r>
          <w:rPr>
            <w:rFonts w:ascii="Cambria Math" w:hAnsi="Cambria Math" w:cstheme="minorBidi"/>
          </w:rPr>
          <m:t>e(</m:t>
        </m:r>
        <m:sSub>
          <m:sSubPr>
            <m:ctrlPr>
              <w:rPr>
                <w:rFonts w:ascii="Cambria Math" w:hAnsi="Cambria Math" w:cs="Arial"/>
              </w:rPr>
            </m:ctrlPr>
          </m:sSubPr>
          <m:e>
            <m:r>
              <m:rPr>
                <m:sty m:val="p"/>
              </m:rPr>
              <w:rPr>
                <w:rFonts w:ascii="Cambria Math" w:hAnsi="Cambria Math" w:cs="Cambria Math" w:hint="cs"/>
                <w:rtl/>
              </w:rPr>
              <m:t>σ</m:t>
            </m:r>
          </m:e>
          <m:sub>
            <m:r>
              <m:rPr>
                <m:sty m:val="p"/>
              </m:rPr>
              <w:rPr>
                <w:rFonts w:ascii="Cambria Math" w:hAnsi="Cambria Math" w:cs="Arial"/>
              </w:rPr>
              <m:t>1,t</m:t>
            </m:r>
          </m:sub>
        </m:sSub>
        <m:r>
          <m:rPr>
            <m:sty m:val="p"/>
          </m:rPr>
          <w:rPr>
            <w:rFonts w:ascii="Cambria Math" w:hAnsi="Arial" w:cs="Arial"/>
          </w:rPr>
          <m:t>,</m:t>
        </m:r>
        <m:sSub>
          <m:sSubPr>
            <m:ctrlPr>
              <w:rPr>
                <w:rFonts w:ascii="Cambria Math" w:hAnsi="Arial" w:cs="Arial"/>
              </w:rPr>
            </m:ctrlPr>
          </m:sSubPr>
          <m:e>
            <m:r>
              <m:rPr>
                <m:sty m:val="p"/>
              </m:rPr>
              <w:rPr>
                <w:rFonts w:ascii="Cambria Math" w:hAnsi="Arial" w:cs="Arial"/>
              </w:rPr>
              <m:t>g</m:t>
            </m:r>
          </m:e>
          <m:sub>
            <m:r>
              <w:rPr>
                <w:rFonts w:ascii="Cambria Math" w:hAnsi="Arial" w:cs="Arial"/>
              </w:rPr>
              <m:t>2</m:t>
            </m:r>
          </m:sub>
        </m:sSub>
        <m:r>
          <m:rPr>
            <m:sty m:val="p"/>
          </m:rPr>
          <w:rPr>
            <w:rFonts w:ascii="Cambria Math" w:hAnsi="Arial" w:cs="Arial"/>
          </w:rPr>
          <m:t>)=</m:t>
        </m:r>
        <m:r>
          <w:rPr>
            <w:rFonts w:ascii="Cambria Math" w:hAnsi="Arial" w:cs="Arial"/>
          </w:rPr>
          <m:t>e(</m:t>
        </m:r>
        <m:nary>
          <m:naryPr>
            <m:chr m:val="∏"/>
            <m:limLoc m:val="undOvr"/>
            <m:ctrlPr>
              <w:rPr>
                <w:rFonts w:ascii="Cambria Math" w:hAnsi="Arial" w:cs="Arial"/>
              </w:rPr>
            </m:ctrlPr>
          </m:naryPr>
          <m:sub>
            <m:r>
              <m:rPr>
                <m:sty m:val="p"/>
              </m:rPr>
              <w:rPr>
                <w:rFonts w:ascii="Cambria Math" w:hAnsi="Arial" w:cs="Arial"/>
              </w:rPr>
              <m:t>i=1</m:t>
            </m:r>
          </m:sub>
          <m:sup>
            <m:r>
              <m:rPr>
                <m:sty m:val="p"/>
              </m:rPr>
              <w:rPr>
                <w:rFonts w:ascii="Cambria Math" w:hAnsi="Arial" w:cs="Arial"/>
              </w:rPr>
              <m:t>t</m:t>
            </m:r>
          </m:sup>
          <m:e>
            <m:sSubSup>
              <m:sSubSupPr>
                <m:ctrlPr>
                  <w:rPr>
                    <w:rFonts w:ascii="Cambria Math" w:hAnsi="Cambria Math" w:cs="Arial"/>
                  </w:rPr>
                </m:ctrlPr>
              </m:sSubSupPr>
              <m:e>
                <m:r>
                  <m:rPr>
                    <m:sty m:val="p"/>
                  </m:rPr>
                  <w:rPr>
                    <w:rFonts w:ascii="Cambria Math" w:hAnsi="Cambria Math" w:cs="Arial"/>
                  </w:rPr>
                  <m:t>h</m:t>
                </m:r>
              </m:e>
              <m:sub>
                <m:r>
                  <m:rPr>
                    <m:sty m:val="p"/>
                  </m:rPr>
                  <w:rPr>
                    <w:rFonts w:ascii="Cambria Math" w:hAnsi="Cambria Math" w:cs="Arial"/>
                  </w:rPr>
                  <m:t>i</m:t>
                </m:r>
              </m:sub>
              <m:sup>
                <m:sSub>
                  <m:sSubPr>
                    <m:ctrlPr>
                      <w:rPr>
                        <w:rFonts w:ascii="Cambria Math" w:hAnsi="Cambria Math" w:cs="Arial"/>
                        <w:i/>
                      </w:rPr>
                    </m:ctrlPr>
                  </m:sSubPr>
                  <m:e>
                    <m:r>
                      <w:rPr>
                        <w:rFonts w:ascii="Cambria Math" w:hAnsi="Cambria Math" w:cs="Arial"/>
                      </w:rPr>
                      <m:t>x</m:t>
                    </m:r>
                  </m:e>
                  <m:sub>
                    <m:r>
                      <w:rPr>
                        <w:rFonts w:ascii="Cambria Math" w:hAnsi="Cambria Math" w:cs="Arial"/>
                      </w:rPr>
                      <m:t>i</m:t>
                    </m:r>
                  </m:sub>
                </m:sSub>
              </m:sup>
            </m:sSubSup>
            <m:r>
              <m:rPr>
                <m:sty m:val="p"/>
              </m:rPr>
              <w:rPr>
                <w:rFonts w:ascii="Cambria Math" w:hAnsi="Arial" w:cs="Arial"/>
              </w:rPr>
              <m:t>,</m:t>
            </m:r>
            <m:sSub>
              <m:sSubPr>
                <m:ctrlPr>
                  <w:rPr>
                    <w:rFonts w:ascii="Cambria Math" w:hAnsi="Arial" w:cs="Arial"/>
                  </w:rPr>
                </m:ctrlPr>
              </m:sSubPr>
              <m:e>
                <m:r>
                  <m:rPr>
                    <m:sty m:val="p"/>
                  </m:rPr>
                  <w:rPr>
                    <w:rFonts w:ascii="Cambria Math" w:hAnsi="Arial" w:cs="Arial"/>
                  </w:rPr>
                  <m:t>g</m:t>
                </m:r>
              </m:e>
              <m:sub>
                <m:r>
                  <w:rPr>
                    <w:rFonts w:ascii="Cambria Math" w:hAnsi="Arial" w:cs="Arial"/>
                  </w:rPr>
                  <m:t>2</m:t>
                </m:r>
              </m:sub>
            </m:sSub>
            <m:r>
              <m:rPr>
                <m:sty m:val="p"/>
              </m:rPr>
              <w:rPr>
                <w:rFonts w:ascii="Cambria Math" w:hAnsi="Arial" w:cs="Arial"/>
              </w:rPr>
              <m:t>)</m:t>
            </m:r>
          </m:e>
        </m:nary>
        <m:r>
          <m:rPr>
            <m:sty m:val="p"/>
          </m:rPr>
          <w:rPr>
            <w:rFonts w:ascii="Cambria Math" w:hAnsi="Arial" w:cs="Arial"/>
          </w:rPr>
          <m:t>=</m:t>
        </m:r>
        <m:nary>
          <m:naryPr>
            <m:chr m:val="∏"/>
            <m:limLoc m:val="undOvr"/>
            <m:ctrlPr>
              <w:rPr>
                <w:rFonts w:ascii="Cambria Math" w:hAnsi="Arial" w:cs="Arial"/>
              </w:rPr>
            </m:ctrlPr>
          </m:naryPr>
          <m:sub>
            <m:r>
              <m:rPr>
                <m:sty m:val="p"/>
              </m:rPr>
              <w:rPr>
                <w:rFonts w:ascii="Cambria Math" w:hAnsi="Arial" w:cs="Arial"/>
              </w:rPr>
              <m:t>i=1</m:t>
            </m:r>
          </m:sub>
          <m:sup>
            <m:r>
              <m:rPr>
                <m:sty m:val="p"/>
              </m:rPr>
              <w:rPr>
                <w:rFonts w:ascii="Cambria Math" w:hAnsi="Arial" w:cs="Arial"/>
              </w:rPr>
              <m:t>t</m:t>
            </m:r>
          </m:sup>
          <m:e>
            <m:sSup>
              <m:sSupPr>
                <m:ctrlPr>
                  <w:rPr>
                    <w:rFonts w:ascii="Cambria Math" w:hAnsi="Cambria Math" w:cs="Arial"/>
                  </w:rPr>
                </m:ctrlPr>
              </m:sSupPr>
              <m:e>
                <m:r>
                  <m:rPr>
                    <m:sty m:val="p"/>
                  </m:rPr>
                  <w:rPr>
                    <w:rFonts w:ascii="Cambria Math" w:hAnsi="Cambria Math" w:cs="Arial"/>
                  </w:rPr>
                  <m:t>e(</m:t>
                </m:r>
                <m:sSub>
                  <m:sSubPr>
                    <m:ctrlPr>
                      <w:rPr>
                        <w:rFonts w:ascii="Cambria Math" w:hAnsi="Cambria Math" w:cs="Arial"/>
                      </w:rPr>
                    </m:ctrlPr>
                  </m:sSubPr>
                  <m:e>
                    <m:r>
                      <m:rPr>
                        <m:sty m:val="p"/>
                      </m:rPr>
                      <w:rPr>
                        <w:rFonts w:ascii="Cambria Math" w:hAnsi="Cambria Math" w:cs="Cambria Math"/>
                      </w:rPr>
                      <m:t>h</m:t>
                    </m:r>
                  </m:e>
                  <m:sub>
                    <m:r>
                      <m:rPr>
                        <m:sty m:val="p"/>
                      </m:rPr>
                      <w:rPr>
                        <w:rFonts w:ascii="Cambria Math" w:hAnsi="Cambria Math" w:cs="Arial"/>
                      </w:rPr>
                      <m:t>i</m:t>
                    </m:r>
                  </m:sub>
                </m:sSub>
                <m:r>
                  <m:rPr>
                    <m:sty m:val="p"/>
                  </m:rPr>
                  <w:rPr>
                    <w:rFonts w:ascii="Cambria Math" w:hAnsi="Arial" w:cs="Arial"/>
                  </w:rPr>
                  <m:t>,</m:t>
                </m:r>
                <m:sSub>
                  <m:sSubPr>
                    <m:ctrlPr>
                      <w:rPr>
                        <w:rFonts w:ascii="Cambria Math" w:hAnsi="Arial" w:cs="Arial"/>
                      </w:rPr>
                    </m:ctrlPr>
                  </m:sSubPr>
                  <m:e>
                    <m:r>
                      <m:rPr>
                        <m:sty m:val="p"/>
                      </m:rPr>
                      <w:rPr>
                        <w:rFonts w:ascii="Cambria Math" w:hAnsi="Arial" w:cs="Arial"/>
                      </w:rPr>
                      <m:t>g</m:t>
                    </m:r>
                  </m:e>
                  <m:sub>
                    <m:r>
                      <w:rPr>
                        <w:rFonts w:ascii="Cambria Math" w:hAnsi="Arial" w:cs="Arial"/>
                      </w:rPr>
                      <m:t>2</m:t>
                    </m:r>
                  </m:sub>
                </m:sSub>
                <m:r>
                  <m:rPr>
                    <m:sty m:val="p"/>
                  </m:rPr>
                  <w:rPr>
                    <w:rFonts w:ascii="Cambria Math" w:hAnsi="Arial" w:cs="Arial"/>
                  </w:rPr>
                  <m:t>)</m:t>
                </m:r>
              </m:e>
              <m:sup>
                <m:sSub>
                  <m:sSubPr>
                    <m:ctrlPr>
                      <w:rPr>
                        <w:rFonts w:ascii="Cambria Math" w:hAnsi="Cambria Math" w:cs="Arial"/>
                        <w:i/>
                      </w:rPr>
                    </m:ctrlPr>
                  </m:sSubPr>
                  <m:e>
                    <m:r>
                      <w:rPr>
                        <w:rFonts w:ascii="Cambria Math" w:hAnsi="Cambria Math" w:cs="Arial"/>
                      </w:rPr>
                      <m:t>x</m:t>
                    </m:r>
                  </m:e>
                  <m:sub>
                    <m:r>
                      <w:rPr>
                        <w:rFonts w:ascii="Cambria Math" w:hAnsi="Cambria Math" w:cs="Arial"/>
                      </w:rPr>
                      <m:t>i</m:t>
                    </m:r>
                  </m:sub>
                </m:sSub>
              </m:sup>
            </m:sSup>
          </m:e>
        </m:nary>
        <m:r>
          <m:rPr>
            <m:sty m:val="p"/>
          </m:rPr>
          <w:rPr>
            <w:rFonts w:ascii="Cambria Math" w:hAnsi="Arial" w:cs="Arial"/>
          </w:rPr>
          <m:t>=</m:t>
        </m:r>
        <m:nary>
          <m:naryPr>
            <m:chr m:val="∏"/>
            <m:limLoc m:val="undOvr"/>
            <m:ctrlPr>
              <w:rPr>
                <w:rFonts w:ascii="Cambria Math" w:hAnsi="Arial" w:cs="Arial"/>
              </w:rPr>
            </m:ctrlPr>
          </m:naryPr>
          <m:sub>
            <m:r>
              <m:rPr>
                <m:sty m:val="p"/>
              </m:rPr>
              <w:rPr>
                <w:rFonts w:ascii="Cambria Math" w:hAnsi="Arial" w:cs="Arial"/>
              </w:rPr>
              <m:t>i=1</m:t>
            </m:r>
          </m:sub>
          <m:sup>
            <m:r>
              <m:rPr>
                <m:sty m:val="p"/>
              </m:rPr>
              <w:rPr>
                <w:rFonts w:ascii="Cambria Math" w:hAnsi="Arial" w:cs="Arial"/>
              </w:rPr>
              <m:t>t</m:t>
            </m:r>
          </m:sup>
          <m:e>
            <m:r>
              <m:rPr>
                <m:sty m:val="p"/>
              </m:rPr>
              <w:rPr>
                <w:rFonts w:ascii="Cambria Math" w:hAnsi="Cambria Math" w:cs="Arial"/>
              </w:rPr>
              <m:t>e(</m:t>
            </m:r>
            <m:sSub>
              <m:sSubPr>
                <m:ctrlPr>
                  <w:rPr>
                    <w:rFonts w:ascii="Cambria Math" w:hAnsi="Cambria Math" w:cs="Arial"/>
                  </w:rPr>
                </m:ctrlPr>
              </m:sSubPr>
              <m:e>
                <m:r>
                  <m:rPr>
                    <m:sty m:val="p"/>
                  </m:rPr>
                  <w:rPr>
                    <w:rFonts w:ascii="Cambria Math" w:hAnsi="Cambria Math" w:cs="Cambria Math"/>
                  </w:rPr>
                  <m:t>h</m:t>
                </m:r>
              </m:e>
              <m:sub>
                <m:r>
                  <m:rPr>
                    <m:sty m:val="p"/>
                  </m:rPr>
                  <w:rPr>
                    <w:rFonts w:ascii="Cambria Math" w:hAnsi="Cambria Math" w:cs="Arial"/>
                  </w:rPr>
                  <m:t>i</m:t>
                </m:r>
              </m:sub>
            </m:sSub>
            <m:r>
              <m:rPr>
                <m:sty m:val="p"/>
              </m:rPr>
              <w:rPr>
                <w:rFonts w:ascii="Cambria Math" w:hAnsi="Arial" w:cs="Arial"/>
              </w:rPr>
              <m:t>,</m:t>
            </m:r>
            <m:sSup>
              <m:sSupPr>
                <m:ctrlPr>
                  <w:rPr>
                    <w:rFonts w:ascii="Cambria Math" w:hAnsi="Arial" w:cs="Arial"/>
                  </w:rPr>
                </m:ctrlPr>
              </m:sSupPr>
              <m:e>
                <m:sSub>
                  <m:sSubPr>
                    <m:ctrlPr>
                      <w:rPr>
                        <w:rFonts w:ascii="Cambria Math" w:hAnsi="Arial" w:cs="Arial"/>
                      </w:rPr>
                    </m:ctrlPr>
                  </m:sSubPr>
                  <m:e>
                    <m:r>
                      <m:rPr>
                        <m:sty m:val="p"/>
                      </m:rPr>
                      <w:rPr>
                        <w:rFonts w:ascii="Cambria Math" w:hAnsi="Arial" w:cs="Arial"/>
                      </w:rPr>
                      <m:t>g</m:t>
                    </m:r>
                  </m:e>
                  <m:sub>
                    <m:r>
                      <w:rPr>
                        <w:rFonts w:ascii="Cambria Math" w:hAnsi="Arial" w:cs="Arial"/>
                      </w:rPr>
                      <m:t>2</m:t>
                    </m:r>
                  </m:sub>
                </m:sSub>
              </m:e>
              <m:sup>
                <m:sSub>
                  <m:sSubPr>
                    <m:ctrlPr>
                      <w:rPr>
                        <w:rFonts w:ascii="Cambria Math" w:hAnsi="Cambria Math" w:cs="Arial"/>
                        <w:i/>
                      </w:rPr>
                    </m:ctrlPr>
                  </m:sSubPr>
                  <m:e>
                    <m:r>
                      <w:rPr>
                        <w:rFonts w:ascii="Cambria Math" w:hAnsi="Cambria Math" w:cs="Arial"/>
                      </w:rPr>
                      <m:t>x</m:t>
                    </m:r>
                  </m:e>
                  <m:sub>
                    <m:r>
                      <w:rPr>
                        <w:rFonts w:ascii="Cambria Math" w:hAnsi="Cambria Math" w:cs="Arial"/>
                      </w:rPr>
                      <m:t>i</m:t>
                    </m:r>
                  </m:sub>
                </m:sSub>
              </m:sup>
            </m:sSup>
            <m:r>
              <m:rPr>
                <m:sty m:val="p"/>
              </m:rPr>
              <w:rPr>
                <w:rFonts w:ascii="Cambria Math" w:hAnsi="Arial" w:cs="Arial"/>
              </w:rPr>
              <m:t>)=</m:t>
            </m:r>
            <m:nary>
              <m:naryPr>
                <m:chr m:val="∏"/>
                <m:limLoc m:val="undOvr"/>
                <m:ctrlPr>
                  <w:rPr>
                    <w:rFonts w:ascii="Cambria Math" w:hAnsi="Arial" w:cs="Arial"/>
                  </w:rPr>
                </m:ctrlPr>
              </m:naryPr>
              <m:sub>
                <m:r>
                  <m:rPr>
                    <m:sty m:val="p"/>
                  </m:rPr>
                  <w:rPr>
                    <w:rFonts w:ascii="Cambria Math" w:hAnsi="Arial" w:cs="Arial"/>
                  </w:rPr>
                  <m:t>i=1</m:t>
                </m:r>
              </m:sub>
              <m:sup>
                <m:r>
                  <m:rPr>
                    <m:sty m:val="p"/>
                  </m:rPr>
                  <w:rPr>
                    <w:rFonts w:ascii="Cambria Math" w:hAnsi="Arial" w:cs="Arial"/>
                  </w:rPr>
                  <m:t>t</m:t>
                </m:r>
              </m:sup>
              <m:e>
                <m:r>
                  <w:rPr>
                    <w:rFonts w:ascii="Cambria Math" w:hAnsi="Cambria Math" w:cstheme="minorBidi"/>
                  </w:rPr>
                  <m:t>e(</m:t>
                </m:r>
                <m:sSub>
                  <m:sSubPr>
                    <m:ctrlPr>
                      <w:rPr>
                        <w:rFonts w:ascii="Cambria Math" w:hAnsi="Cambria Math" w:cs="Arial"/>
                      </w:rPr>
                    </m:ctrlPr>
                  </m:sSubPr>
                  <m:e>
                    <m:r>
                      <m:rPr>
                        <m:sty m:val="p"/>
                      </m:rPr>
                      <w:rPr>
                        <w:rFonts w:ascii="Cambria Math" w:hAnsi="Cambria Math" w:cs="Cambria Math"/>
                      </w:rPr>
                      <m:t>h</m:t>
                    </m:r>
                  </m:e>
                  <m:sub>
                    <m:r>
                      <m:rPr>
                        <m:sty m:val="p"/>
                      </m:rPr>
                      <w:rPr>
                        <w:rFonts w:ascii="Cambria Math" w:hAnsi="Cambria Math" w:cs="Arial"/>
                      </w:rPr>
                      <m:t>i</m:t>
                    </m:r>
                  </m:sub>
                </m:sSub>
                <m:r>
                  <m:rPr>
                    <m:sty m:val="p"/>
                  </m:rPr>
                  <w:rPr>
                    <w:rFonts w:ascii="Cambria Math" w:hAnsi="Arial" w:cs="Arial"/>
                  </w:rPr>
                  <m:t>,</m:t>
                </m:r>
                <m:sSub>
                  <m:sSubPr>
                    <m:ctrlPr>
                      <w:rPr>
                        <w:rFonts w:ascii="Cambria Math" w:hAnsi="Arial" w:cs="Arial"/>
                      </w:rPr>
                    </m:ctrlPr>
                  </m:sSubPr>
                  <m:e>
                    <m:r>
                      <m:rPr>
                        <m:sty m:val="p"/>
                      </m:rPr>
                      <w:rPr>
                        <w:rFonts w:ascii="Cambria Math" w:hAnsi="Arial" w:cs="Arial"/>
                      </w:rPr>
                      <m:t>v</m:t>
                    </m:r>
                  </m:e>
                  <m:sub>
                    <m:r>
                      <w:rPr>
                        <w:rFonts w:ascii="Cambria Math" w:hAnsi="Arial" w:cs="Arial"/>
                      </w:rPr>
                      <m:t>i</m:t>
                    </m:r>
                  </m:sub>
                </m:sSub>
                <m:r>
                  <m:rPr>
                    <m:sty m:val="p"/>
                  </m:rPr>
                  <w:rPr>
                    <w:rFonts w:ascii="Cambria Math" w:hAnsi="Arial" w:cs="Arial"/>
                  </w:rPr>
                  <m:t>)</m:t>
                </m:r>
              </m:e>
            </m:nary>
          </m:e>
        </m:nary>
      </m:oMath>
      <w:r w:rsidRPr="0068706C">
        <w:rPr>
          <w:rFonts w:hint="cs"/>
          <w:rtl/>
        </w:rPr>
        <w:t>.</w:t>
      </w:r>
    </w:p>
    <w:p w:rsidR="00302C10" w:rsidRPr="0068706C" w:rsidRDefault="00302C10" w:rsidP="00302C10">
      <w:pPr>
        <w:rPr>
          <w:rtl/>
        </w:rPr>
      </w:pPr>
    </w:p>
    <w:p w:rsidR="00302C10" w:rsidRPr="0068706C" w:rsidRDefault="00302C10" w:rsidP="006E0A07">
      <w:pPr>
        <w:pStyle w:val="3"/>
        <w:numPr>
          <w:ilvl w:val="4"/>
          <w:numId w:val="22"/>
        </w:numPr>
        <w:rPr>
          <w:rFonts w:ascii="David" w:hAnsi="David" w:cs="David"/>
          <w:b/>
          <w:bCs/>
          <w:color w:val="auto"/>
          <w:sz w:val="26"/>
          <w:szCs w:val="26"/>
          <w:rtl/>
        </w:rPr>
      </w:pPr>
      <w:bookmarkStart w:id="189" w:name="_Toc489808162"/>
      <w:bookmarkStart w:id="190" w:name="_Toc489808473"/>
      <w:bookmarkStart w:id="191" w:name="_Toc491495682"/>
      <w:bookmarkStart w:id="192" w:name="_Toc491495887"/>
      <w:bookmarkStart w:id="193" w:name="_Toc491496037"/>
      <w:bookmarkStart w:id="194" w:name="_Toc500422025"/>
      <w:bookmarkStart w:id="195" w:name="_Toc500436054"/>
      <w:r w:rsidRPr="0068706C">
        <w:rPr>
          <w:rFonts w:ascii="David" w:hAnsi="David" w:cs="David" w:hint="cs"/>
          <w:b/>
          <w:bCs/>
          <w:color w:val="auto"/>
          <w:sz w:val="26"/>
          <w:szCs w:val="26"/>
          <w:rtl/>
        </w:rPr>
        <w:t xml:space="preserve">ביצועים של </w:t>
      </w:r>
      <w:r w:rsidRPr="0068706C">
        <w:rPr>
          <w:rFonts w:ascii="David" w:hAnsi="David" w:cs="David"/>
          <w:b/>
          <w:bCs/>
          <w:color w:val="auto"/>
          <w:sz w:val="26"/>
          <w:szCs w:val="26"/>
        </w:rPr>
        <w:t>BGLS</w:t>
      </w:r>
      <w:bookmarkEnd w:id="189"/>
      <w:bookmarkEnd w:id="190"/>
      <w:bookmarkEnd w:id="191"/>
      <w:bookmarkEnd w:id="192"/>
      <w:bookmarkEnd w:id="193"/>
      <w:bookmarkEnd w:id="194"/>
      <w:bookmarkEnd w:id="195"/>
    </w:p>
    <w:p w:rsidR="00302C10" w:rsidRPr="0068706C" w:rsidRDefault="00302C10" w:rsidP="00302C10">
      <w:pPr>
        <w:rPr>
          <w:rtl/>
        </w:rPr>
      </w:pPr>
      <w:r w:rsidRPr="0068706C">
        <w:rPr>
          <w:rFonts w:hint="cs"/>
          <w:rtl/>
        </w:rPr>
        <w:t xml:space="preserve">כשמחשבים את התקורה של אימות החתימה של </w:t>
      </w:r>
      <w:r w:rsidRPr="0068706C">
        <w:t>BGLS</w:t>
      </w:r>
      <w:r w:rsidRPr="0068706C">
        <w:rPr>
          <w:rFonts w:hint="cs"/>
          <w:rtl/>
        </w:rPr>
        <w:t xml:space="preserve">, אנו מבדילים בין 2 פעולות: המכפלה והחישוב של המפה הבילינארית. עבור חותם אחד בעל </w:t>
      </w:r>
      <w:r w:rsidRPr="0068706C">
        <w:t>t</w:t>
      </w:r>
      <w:r w:rsidRPr="0068706C">
        <w:rPr>
          <w:rFonts w:hint="cs"/>
          <w:rtl/>
        </w:rPr>
        <w:t xml:space="preserve"> הודעות קלט, עלות האימות הינה חישוב המכפלה של הודעות </w:t>
      </w:r>
      <w:r w:rsidRPr="0068706C">
        <w:t>hash</w:t>
      </w:r>
      <w:r w:rsidRPr="0068706C">
        <w:rPr>
          <w:rFonts w:hint="cs"/>
          <w:rtl/>
        </w:rPr>
        <w:t xml:space="preserve"> (</w:t>
      </w:r>
      <m:oMath>
        <m:r>
          <w:rPr>
            <w:rFonts w:ascii="Cambria Math" w:hAnsi="Cambria Math"/>
          </w:rPr>
          <m:t>t-1</m:t>
        </m:r>
      </m:oMath>
      <w:r w:rsidRPr="0068706C">
        <w:rPr>
          <w:rFonts w:hint="cs"/>
          <w:rtl/>
        </w:rPr>
        <w:t xml:space="preserve"> מכפלות), ולאחריה חישוב של 2 מפות בילינאריות. עבור מספר חותמים (</w:t>
      </w:r>
      <w:r w:rsidRPr="0068706C">
        <w:t>k</w:t>
      </w:r>
      <w:r w:rsidRPr="0068706C">
        <w:rPr>
          <w:rFonts w:hint="cs"/>
          <w:rtl/>
        </w:rPr>
        <w:t xml:space="preserve"> חותמים בעלי </w:t>
      </w:r>
      <w:r w:rsidRPr="0068706C">
        <w:t>t</w:t>
      </w:r>
      <w:r w:rsidRPr="0068706C">
        <w:rPr>
          <w:rFonts w:hint="cs"/>
          <w:rtl/>
        </w:rPr>
        <w:t xml:space="preserve"> חתימות לכל חותם), עלות האימות היא </w:t>
      </w:r>
      <m:oMath>
        <m:d>
          <m:dPr>
            <m:ctrlPr>
              <w:rPr>
                <w:rFonts w:ascii="Cambria Math" w:hAnsi="Cambria Math"/>
                <w:i/>
              </w:rPr>
            </m:ctrlPr>
          </m:dPr>
          <m:e>
            <m:r>
              <w:rPr>
                <w:rFonts w:ascii="Cambria Math" w:hAnsi="Cambria Math"/>
              </w:rPr>
              <m:t>k*t-1</m:t>
            </m:r>
          </m:e>
        </m:d>
      </m:oMath>
      <w:r w:rsidRPr="0068706C">
        <w:rPr>
          <w:rFonts w:hint="cs"/>
          <w:rtl/>
        </w:rPr>
        <w:t xml:space="preserve"> מכפלות וגם חישוב של </w:t>
      </w:r>
      <w:r w:rsidRPr="0068706C">
        <w:t>k + 1</w:t>
      </w:r>
      <w:r w:rsidRPr="0068706C">
        <w:rPr>
          <w:rFonts w:hint="cs"/>
          <w:rtl/>
        </w:rPr>
        <w:t xml:space="preserve"> מפות בילינאריות.</w:t>
      </w:r>
    </w:p>
    <w:p w:rsidR="00302C10" w:rsidRPr="0068706C" w:rsidRDefault="00302C10" w:rsidP="00302C10">
      <w:pPr>
        <w:rPr>
          <w:rtl/>
        </w:rPr>
      </w:pPr>
    </w:p>
    <w:p w:rsidR="00302C10" w:rsidRPr="0068706C" w:rsidRDefault="00302C10" w:rsidP="0067515C">
      <w:pPr>
        <w:pStyle w:val="3"/>
        <w:numPr>
          <w:ilvl w:val="4"/>
          <w:numId w:val="22"/>
        </w:numPr>
        <w:rPr>
          <w:rFonts w:ascii="David" w:hAnsi="David" w:cs="David"/>
          <w:b/>
          <w:bCs/>
          <w:color w:val="auto"/>
          <w:sz w:val="26"/>
          <w:szCs w:val="26"/>
          <w:rtl/>
        </w:rPr>
      </w:pPr>
      <w:bookmarkStart w:id="196" w:name="_Toc489808163"/>
      <w:bookmarkStart w:id="197" w:name="_Toc489808474"/>
      <w:bookmarkStart w:id="198" w:name="_Toc491495683"/>
      <w:bookmarkStart w:id="199" w:name="_Toc491495888"/>
      <w:bookmarkStart w:id="200" w:name="_Toc491496038"/>
      <w:bookmarkStart w:id="201" w:name="_Toc500422026"/>
      <w:bookmarkStart w:id="202" w:name="_Toc500436055"/>
      <w:r w:rsidRPr="0068706C">
        <w:rPr>
          <w:rFonts w:ascii="David" w:hAnsi="David" w:cs="David"/>
          <w:b/>
          <w:bCs/>
          <w:color w:val="auto"/>
          <w:sz w:val="26"/>
          <w:szCs w:val="26"/>
        </w:rPr>
        <w:t xml:space="preserve">BGLS in </w:t>
      </w:r>
      <w:r w:rsidR="0067515C" w:rsidRPr="0068706C">
        <w:rPr>
          <w:rFonts w:ascii="David" w:hAnsi="David" w:cs="David"/>
          <w:b/>
          <w:bCs/>
          <w:color w:val="auto"/>
          <w:sz w:val="26"/>
          <w:szCs w:val="26"/>
        </w:rPr>
        <w:t>o</w:t>
      </w:r>
      <w:r w:rsidR="00815B7B" w:rsidRPr="0068706C">
        <w:rPr>
          <w:rFonts w:ascii="David" w:hAnsi="David" w:cs="David"/>
          <w:b/>
          <w:bCs/>
          <w:color w:val="auto"/>
          <w:sz w:val="26"/>
          <w:szCs w:val="26"/>
        </w:rPr>
        <w:t xml:space="preserve">utsourced </w:t>
      </w:r>
      <w:r w:rsidRPr="0068706C">
        <w:rPr>
          <w:rFonts w:ascii="David" w:hAnsi="David" w:cs="David"/>
          <w:b/>
          <w:bCs/>
          <w:color w:val="auto"/>
          <w:sz w:val="26"/>
          <w:szCs w:val="26"/>
        </w:rPr>
        <w:t xml:space="preserve">DB </w:t>
      </w:r>
      <w:r w:rsidR="0067515C" w:rsidRPr="0068706C">
        <w:rPr>
          <w:rFonts w:ascii="David" w:hAnsi="David" w:cs="David"/>
          <w:b/>
          <w:bCs/>
          <w:color w:val="auto"/>
          <w:sz w:val="26"/>
          <w:szCs w:val="26"/>
        </w:rPr>
        <w:t>s</w:t>
      </w:r>
      <w:r w:rsidRPr="0068706C">
        <w:rPr>
          <w:rFonts w:ascii="David" w:hAnsi="David" w:cs="David"/>
          <w:b/>
          <w:bCs/>
          <w:color w:val="auto"/>
          <w:sz w:val="26"/>
          <w:szCs w:val="26"/>
        </w:rPr>
        <w:t>ettin</w:t>
      </w:r>
      <w:bookmarkEnd w:id="196"/>
      <w:bookmarkEnd w:id="197"/>
      <w:r w:rsidR="00815B7B" w:rsidRPr="0068706C">
        <w:rPr>
          <w:rFonts w:ascii="David" w:hAnsi="David" w:cs="David"/>
          <w:b/>
          <w:bCs/>
          <w:color w:val="auto"/>
          <w:sz w:val="26"/>
          <w:szCs w:val="26"/>
        </w:rPr>
        <w:t>g</w:t>
      </w:r>
      <w:bookmarkEnd w:id="198"/>
      <w:bookmarkEnd w:id="199"/>
      <w:bookmarkEnd w:id="200"/>
      <w:bookmarkEnd w:id="201"/>
      <w:bookmarkEnd w:id="202"/>
    </w:p>
    <w:p w:rsidR="00302C10" w:rsidRPr="0068706C" w:rsidRDefault="00302C10" w:rsidP="00302C10">
      <w:pPr>
        <w:rPr>
          <w:rFonts w:ascii="David" w:hAnsi="David"/>
          <w:rtl/>
        </w:rPr>
      </w:pPr>
      <w:r w:rsidRPr="0068706C">
        <w:rPr>
          <w:rFonts w:ascii="David" w:hAnsi="David"/>
        </w:rPr>
        <w:t>BGLS</w:t>
      </w:r>
      <w:r w:rsidRPr="0068706C">
        <w:rPr>
          <w:rFonts w:ascii="David" w:hAnsi="David"/>
          <w:rtl/>
        </w:rPr>
        <w:t xml:space="preserve"> מתאים ל-3 המודלים </w:t>
      </w:r>
      <w:r w:rsidRPr="0068706C">
        <w:rPr>
          <w:rFonts w:ascii="David" w:hAnsi="David" w:hint="cs"/>
          <w:rtl/>
        </w:rPr>
        <w:t xml:space="preserve">שתוארו </w:t>
      </w:r>
      <w:r w:rsidRPr="0068706C">
        <w:rPr>
          <w:rFonts w:hint="cs"/>
          <w:rtl/>
        </w:rPr>
        <w:t xml:space="preserve">במאמר </w:t>
      </w:r>
      <w:r w:rsidRPr="0068706C">
        <w:rPr>
          <w:rFonts w:asciiTheme="majorBidi" w:hAnsiTheme="majorBidi" w:hint="cs"/>
          <w:vertAlign w:val="superscript"/>
          <w:rtl/>
        </w:rPr>
        <w:t>[</w:t>
      </w:r>
      <w:r w:rsidRPr="0068706C">
        <w:rPr>
          <w:rFonts w:asciiTheme="majorBidi" w:hAnsiTheme="majorBidi"/>
          <w:vertAlign w:val="superscript"/>
          <w:rtl/>
        </w:rPr>
        <w:fldChar w:fldCharType="begin"/>
      </w:r>
      <w:r w:rsidRPr="0068706C">
        <w:rPr>
          <w:rFonts w:asciiTheme="majorBidi" w:hAnsiTheme="majorBidi"/>
          <w:vertAlign w:val="superscript"/>
          <w:rtl/>
        </w:rPr>
        <w:instrText xml:space="preserve"> </w:instrText>
      </w:r>
      <w:r w:rsidRPr="0068706C">
        <w:rPr>
          <w:rFonts w:asciiTheme="majorBidi" w:hAnsiTheme="majorBidi" w:hint="cs"/>
          <w:vertAlign w:val="superscript"/>
        </w:rPr>
        <w:instrText>REF</w:instrText>
      </w:r>
      <w:r w:rsidRPr="0068706C">
        <w:rPr>
          <w:rFonts w:asciiTheme="majorBidi" w:hAnsiTheme="majorBidi" w:hint="cs"/>
          <w:vertAlign w:val="superscript"/>
          <w:rtl/>
        </w:rPr>
        <w:instrText xml:space="preserve"> _</w:instrText>
      </w:r>
      <w:r w:rsidRPr="0068706C">
        <w:rPr>
          <w:rFonts w:asciiTheme="majorBidi" w:hAnsiTheme="majorBidi" w:hint="cs"/>
          <w:vertAlign w:val="superscript"/>
        </w:rPr>
        <w:instrText>Ref445648295 \r \h</w:instrText>
      </w:r>
      <w:r w:rsidRPr="0068706C">
        <w:rPr>
          <w:rFonts w:asciiTheme="majorBidi" w:hAnsiTheme="majorBidi"/>
          <w:vertAlign w:val="superscript"/>
          <w:rtl/>
        </w:rPr>
        <w:instrText xml:space="preserve"> </w:instrText>
      </w:r>
      <w:r w:rsidR="0068706C">
        <w:rPr>
          <w:rFonts w:asciiTheme="majorBidi" w:hAnsiTheme="majorBidi"/>
          <w:vertAlign w:val="superscript"/>
          <w:rtl/>
        </w:rPr>
        <w:instrText xml:space="preserve"> \* </w:instrText>
      </w:r>
      <w:r w:rsidR="0068706C">
        <w:rPr>
          <w:rFonts w:asciiTheme="majorBidi" w:hAnsiTheme="majorBidi"/>
          <w:vertAlign w:val="superscript"/>
        </w:rPr>
        <w:instrText>MERGEFORMAT</w:instrText>
      </w:r>
      <w:r w:rsidR="0068706C">
        <w:rPr>
          <w:rFonts w:asciiTheme="majorBidi" w:hAnsiTheme="majorBidi"/>
          <w:vertAlign w:val="superscript"/>
          <w:rtl/>
        </w:rPr>
        <w:instrText xml:space="preserve"> </w:instrText>
      </w:r>
      <w:r w:rsidRPr="0068706C">
        <w:rPr>
          <w:rFonts w:asciiTheme="majorBidi" w:hAnsiTheme="majorBidi"/>
          <w:vertAlign w:val="superscript"/>
          <w:rtl/>
        </w:rPr>
      </w:r>
      <w:r w:rsidRPr="0068706C">
        <w:rPr>
          <w:rFonts w:asciiTheme="majorBidi" w:hAnsiTheme="majorBidi"/>
          <w:vertAlign w:val="superscript"/>
          <w:rtl/>
        </w:rPr>
        <w:fldChar w:fldCharType="separate"/>
      </w:r>
      <w:r w:rsidR="0029184E">
        <w:rPr>
          <w:rFonts w:asciiTheme="majorBidi" w:hAnsiTheme="majorBidi"/>
          <w:vertAlign w:val="superscript"/>
          <w:cs/>
        </w:rPr>
        <w:t>‎</w:t>
      </w:r>
      <w:r w:rsidR="0029184E">
        <w:rPr>
          <w:rFonts w:asciiTheme="majorBidi" w:hAnsiTheme="majorBidi"/>
          <w:vertAlign w:val="superscript"/>
        </w:rPr>
        <w:t>2</w:t>
      </w:r>
      <w:r w:rsidRPr="0068706C">
        <w:rPr>
          <w:rFonts w:asciiTheme="majorBidi" w:hAnsiTheme="majorBidi"/>
          <w:vertAlign w:val="superscript"/>
          <w:rtl/>
        </w:rPr>
        <w:fldChar w:fldCharType="end"/>
      </w:r>
      <w:r w:rsidRPr="0068706C">
        <w:rPr>
          <w:rFonts w:asciiTheme="majorBidi" w:hAnsiTheme="majorBidi" w:hint="cs"/>
          <w:vertAlign w:val="superscript"/>
          <w:rtl/>
        </w:rPr>
        <w:t>]</w:t>
      </w:r>
      <w:r w:rsidRPr="0068706C">
        <w:rPr>
          <w:rFonts w:ascii="David" w:hAnsi="David"/>
          <w:rtl/>
        </w:rPr>
        <w:t>. השרת מריץ את השאילתה של צרכן המידע על-ידי בחירת הרשומות (יחד עם החתימות שלהן) העונות על תנאי השאילתה, "מאחד" אותן (כפי שהוסבר לעיל), ושולח בחזרה חתימה "מאוחדת" יחד עם הרשומות הרלוונטיות לתוצאות השאילתה. במודלים של</w:t>
      </w:r>
      <w:r w:rsidRPr="0068706C">
        <w:rPr>
          <w:rFonts w:ascii="David" w:hAnsi="David"/>
        </w:rPr>
        <w:t xml:space="preserve"> Unified client </w:t>
      </w:r>
    </w:p>
    <w:p w:rsidR="00302C10" w:rsidRPr="0068706C" w:rsidRDefault="00302C10" w:rsidP="00302C10">
      <w:pPr>
        <w:rPr>
          <w:rFonts w:ascii="David" w:hAnsi="David"/>
          <w:rtl/>
        </w:rPr>
      </w:pPr>
      <w:r w:rsidRPr="0068706C">
        <w:rPr>
          <w:rFonts w:ascii="David" w:hAnsi="David"/>
          <w:rtl/>
        </w:rPr>
        <w:t>ו-</w:t>
      </w:r>
      <w:r w:rsidRPr="0068706C">
        <w:rPr>
          <w:rFonts w:ascii="David" w:hAnsi="David"/>
        </w:rPr>
        <w:t>Multi-Querier</w:t>
      </w:r>
      <w:r w:rsidRPr="0068706C">
        <w:rPr>
          <w:rFonts w:ascii="David" w:hAnsi="David"/>
          <w:rtl/>
        </w:rPr>
        <w:t xml:space="preserve"> ה-</w:t>
      </w:r>
      <w:r w:rsidRPr="0068706C">
        <w:rPr>
          <w:rFonts w:ascii="David" w:hAnsi="David"/>
        </w:rPr>
        <w:t>BGLS</w:t>
      </w:r>
      <w:r w:rsidRPr="0068706C">
        <w:rPr>
          <w:rFonts w:ascii="David" w:hAnsi="David"/>
          <w:rtl/>
        </w:rPr>
        <w:t xml:space="preserve"> חסכוני הן ברוחב פס והן בכח החישוב של צרכן המידע</w:t>
      </w:r>
      <w:r w:rsidRPr="0068706C">
        <w:rPr>
          <w:rFonts w:ascii="David" w:hAnsi="David" w:hint="cs"/>
          <w:rtl/>
        </w:rPr>
        <w:t xml:space="preserve"> (בשל החתימה ה"מאוחדת" הקצרה)</w:t>
      </w:r>
      <w:r w:rsidRPr="0068706C">
        <w:rPr>
          <w:rFonts w:ascii="David" w:hAnsi="David"/>
          <w:rtl/>
        </w:rPr>
        <w:t xml:space="preserve">. יחד עם זאת, במודל של </w:t>
      </w:r>
      <w:r w:rsidRPr="0068706C">
        <w:rPr>
          <w:rFonts w:ascii="David" w:hAnsi="David"/>
        </w:rPr>
        <w:t>Multi-Owner</w:t>
      </w:r>
      <w:r w:rsidRPr="0068706C">
        <w:rPr>
          <w:rFonts w:ascii="David" w:hAnsi="David"/>
          <w:rtl/>
        </w:rPr>
        <w:t xml:space="preserve">, </w:t>
      </w:r>
      <w:r w:rsidRPr="0068706C">
        <w:rPr>
          <w:rFonts w:ascii="David" w:hAnsi="David"/>
        </w:rPr>
        <w:t>BGLS</w:t>
      </w:r>
      <w:r w:rsidRPr="0068706C">
        <w:rPr>
          <w:rFonts w:ascii="David" w:hAnsi="David"/>
          <w:rtl/>
        </w:rPr>
        <w:t xml:space="preserve"> אמנם מספק יעילות ברוחב הפס, אך הוא אינו חסכוני בהיבט של כח החישוב של צרכן המידע. </w:t>
      </w:r>
      <w:r w:rsidRPr="0068706C">
        <w:rPr>
          <w:rFonts w:ascii="David" w:hAnsi="David" w:hint="cs"/>
          <w:rtl/>
        </w:rPr>
        <w:t>מאחר ש</w:t>
      </w:r>
      <w:r w:rsidRPr="0068706C">
        <w:rPr>
          <w:rFonts w:ascii="David" w:hAnsi="David"/>
          <w:rtl/>
        </w:rPr>
        <w:t xml:space="preserve">אימות חתימה של </w:t>
      </w:r>
      <w:r w:rsidRPr="0068706C">
        <w:rPr>
          <w:rFonts w:ascii="David" w:hAnsi="David"/>
        </w:rPr>
        <w:t>BGLS</w:t>
      </w:r>
      <w:r w:rsidRPr="0068706C">
        <w:rPr>
          <w:rFonts w:ascii="David" w:hAnsi="David"/>
          <w:rtl/>
        </w:rPr>
        <w:t xml:space="preserve"> הבנויה מחתימות של </w:t>
      </w:r>
      <w:r w:rsidRPr="0068706C">
        <w:rPr>
          <w:rFonts w:ascii="David" w:hAnsi="David"/>
        </w:rPr>
        <w:t>k</w:t>
      </w:r>
      <w:r w:rsidRPr="0068706C">
        <w:rPr>
          <w:rFonts w:ascii="David" w:hAnsi="David"/>
          <w:rtl/>
        </w:rPr>
        <w:t xml:space="preserve"> חותמים שונים, כרוכה בחישוב של </w:t>
      </w:r>
      <w:r w:rsidRPr="0068706C">
        <w:rPr>
          <w:rFonts w:ascii="David" w:hAnsi="David"/>
        </w:rPr>
        <w:t>k + 1</w:t>
      </w:r>
      <w:r w:rsidRPr="0068706C">
        <w:rPr>
          <w:rFonts w:ascii="David" w:hAnsi="David"/>
          <w:rtl/>
        </w:rPr>
        <w:t xml:space="preserve"> מפות בילינאריות, שהוא חישוב יקר באופן יחסי.</w:t>
      </w:r>
    </w:p>
    <w:p w:rsidR="00302C10" w:rsidRPr="0068706C" w:rsidRDefault="00302C10" w:rsidP="00302C10">
      <w:pPr>
        <w:rPr>
          <w:rFonts w:ascii="David" w:hAnsi="David"/>
          <w:rtl/>
        </w:rPr>
      </w:pPr>
    </w:p>
    <w:p w:rsidR="00302C10" w:rsidRPr="0068706C" w:rsidRDefault="00302C10" w:rsidP="0067515C">
      <w:pPr>
        <w:pStyle w:val="3"/>
        <w:numPr>
          <w:ilvl w:val="3"/>
          <w:numId w:val="22"/>
        </w:numPr>
        <w:rPr>
          <w:rFonts w:ascii="David" w:hAnsi="David" w:cs="David"/>
          <w:b/>
          <w:bCs/>
          <w:color w:val="auto"/>
          <w:sz w:val="26"/>
          <w:szCs w:val="26"/>
          <w:rtl/>
        </w:rPr>
      </w:pPr>
      <w:bookmarkStart w:id="203" w:name="_Toc489808164"/>
      <w:bookmarkStart w:id="204" w:name="_Toc489808475"/>
      <w:bookmarkStart w:id="205" w:name="_Toc491495684"/>
      <w:bookmarkStart w:id="206" w:name="_Toc491495889"/>
      <w:bookmarkStart w:id="207" w:name="_Toc491496039"/>
      <w:bookmarkStart w:id="208" w:name="_Toc500422027"/>
      <w:bookmarkStart w:id="209" w:name="_Toc500436056"/>
      <w:r w:rsidRPr="0068706C">
        <w:rPr>
          <w:rFonts w:ascii="David" w:hAnsi="David" w:cs="David" w:hint="cs"/>
          <w:b/>
          <w:bCs/>
          <w:color w:val="auto"/>
          <w:sz w:val="26"/>
          <w:szCs w:val="26"/>
          <w:rtl/>
        </w:rPr>
        <w:t xml:space="preserve">אימות </w:t>
      </w:r>
      <w:r w:rsidRPr="0068706C">
        <w:rPr>
          <w:rFonts w:ascii="David" w:hAnsi="David" w:cs="David"/>
          <w:b/>
          <w:bCs/>
          <w:color w:val="auto"/>
          <w:sz w:val="26"/>
          <w:szCs w:val="26"/>
        </w:rPr>
        <w:t>Batch</w:t>
      </w:r>
      <w:r w:rsidRPr="0068706C">
        <w:rPr>
          <w:rFonts w:ascii="David" w:hAnsi="David" w:cs="David" w:hint="cs"/>
          <w:b/>
          <w:bCs/>
          <w:color w:val="auto"/>
          <w:sz w:val="26"/>
          <w:szCs w:val="26"/>
          <w:rtl/>
        </w:rPr>
        <w:t>-י של חתימות</w:t>
      </w:r>
      <w:r w:rsidRPr="0068706C">
        <w:rPr>
          <w:rFonts w:ascii="David" w:hAnsi="David" w:cs="David"/>
          <w:b/>
          <w:bCs/>
          <w:color w:val="auto"/>
          <w:sz w:val="26"/>
          <w:szCs w:val="26"/>
        </w:rPr>
        <w:t>DSA</w:t>
      </w:r>
      <w:bookmarkEnd w:id="203"/>
      <w:bookmarkEnd w:id="204"/>
      <w:bookmarkEnd w:id="205"/>
      <w:bookmarkEnd w:id="206"/>
      <w:bookmarkEnd w:id="207"/>
      <w:bookmarkEnd w:id="208"/>
      <w:bookmarkEnd w:id="209"/>
      <w:r w:rsidR="0067515C" w:rsidRPr="0068706C">
        <w:rPr>
          <w:rFonts w:ascii="David" w:hAnsi="David" w:cs="David"/>
          <w:b/>
          <w:bCs/>
          <w:color w:val="auto"/>
          <w:sz w:val="26"/>
          <w:szCs w:val="26"/>
        </w:rPr>
        <w:t xml:space="preserve"> </w:t>
      </w:r>
    </w:p>
    <w:p w:rsidR="00302C10" w:rsidRPr="0068706C" w:rsidRDefault="00302C10" w:rsidP="000622EA">
      <w:pPr>
        <w:rPr>
          <w:rFonts w:ascii="David" w:hAnsi="David"/>
          <w:rtl/>
        </w:rPr>
      </w:pPr>
      <w:r w:rsidRPr="0068706C">
        <w:rPr>
          <w:rFonts w:ascii="David" w:hAnsi="David"/>
        </w:rPr>
        <w:t>Digital Signature Algorithm</w:t>
      </w:r>
      <w:r w:rsidRPr="0068706C">
        <w:rPr>
          <w:rFonts w:ascii="David" w:hAnsi="David"/>
          <w:rtl/>
        </w:rPr>
        <w:t xml:space="preserve"> </w:t>
      </w:r>
      <w:r w:rsidRPr="0068706C">
        <w:rPr>
          <w:rFonts w:ascii="David" w:hAnsi="David"/>
        </w:rPr>
        <w:t>DSA –</w:t>
      </w:r>
      <w:r w:rsidRPr="0068706C">
        <w:rPr>
          <w:rFonts w:ascii="David" w:hAnsi="David"/>
          <w:rtl/>
        </w:rPr>
        <w:t xml:space="preserve"> הינו סטנדרט ליצירה של חתימות דיגיטליות שאומץ על-ידי ממשלת ארה"ב. הוא נחשב לאחד המנגנונים ה</w:t>
      </w:r>
      <w:hyperlink r:id="rId14" w:tooltip="קריפטוגרפיה" w:history="1">
        <w:r w:rsidRPr="0068706C">
          <w:rPr>
            <w:rFonts w:ascii="David" w:eastAsiaTheme="majorEastAsia" w:hAnsi="David"/>
            <w:rtl/>
          </w:rPr>
          <w:t>קריפטוגרפי</w:t>
        </w:r>
      </w:hyperlink>
      <w:r w:rsidRPr="0068706C">
        <w:rPr>
          <w:rFonts w:ascii="David" w:hAnsi="David"/>
          <w:rtl/>
        </w:rPr>
        <w:t xml:space="preserve">ים הטובים והפופולאריים ביותר ליצירת </w:t>
      </w:r>
      <w:hyperlink r:id="rId15" w:tooltip="חתימה אלקטרונית" w:history="1">
        <w:r w:rsidRPr="0068706C">
          <w:rPr>
            <w:rFonts w:ascii="David" w:eastAsiaTheme="majorEastAsia" w:hAnsi="David"/>
            <w:rtl/>
          </w:rPr>
          <w:t>חתימה דיגיטלית</w:t>
        </w:r>
      </w:hyperlink>
      <w:r w:rsidRPr="0068706C">
        <w:rPr>
          <w:rFonts w:ascii="David" w:hAnsi="David"/>
          <w:rtl/>
        </w:rPr>
        <w:t>. החותם מייצר בעזרת המפתח הפרטי שלו מעין תווית המוצמדת להודעה ומאפשרת את אימותה באמצעות המפתח הציבורי של החותם. החתימה הינה תוספת נפרדת להודעה ואינה הצפנה של ההודעה עצמה. לכן במובן זה אלגוריתם</w:t>
      </w:r>
      <w:r w:rsidRPr="0068706C">
        <w:rPr>
          <w:rFonts w:ascii="David" w:hAnsi="David"/>
        </w:rPr>
        <w:t xml:space="preserve"> DSA </w:t>
      </w:r>
      <w:r w:rsidRPr="0068706C">
        <w:rPr>
          <w:rFonts w:ascii="David" w:hAnsi="David"/>
          <w:rtl/>
        </w:rPr>
        <w:t>אינו נחשב לאלגוריתם</w:t>
      </w:r>
      <w:r w:rsidRPr="0068706C">
        <w:rPr>
          <w:rFonts w:ascii="David" w:hAnsi="David"/>
        </w:rPr>
        <w:t xml:space="preserve"> </w:t>
      </w:r>
      <w:r w:rsidRPr="0068706C">
        <w:rPr>
          <w:rFonts w:ascii="David" w:hAnsi="David"/>
          <w:rtl/>
        </w:rPr>
        <w:t xml:space="preserve">הצפנה </w:t>
      </w:r>
      <w:r w:rsidR="000622EA" w:rsidRPr="0068706C">
        <w:rPr>
          <w:rFonts w:ascii="David" w:hAnsi="David"/>
          <w:rtl/>
        </w:rPr>
        <w:t>כמו ה</w:t>
      </w:r>
      <w:r w:rsidRPr="0068706C">
        <w:rPr>
          <w:rFonts w:ascii="David" w:hAnsi="David"/>
          <w:rtl/>
        </w:rPr>
        <w:t>-</w:t>
      </w:r>
      <w:r w:rsidRPr="0068706C">
        <w:rPr>
          <w:rFonts w:ascii="David" w:hAnsi="David"/>
        </w:rPr>
        <w:t>RSA</w:t>
      </w:r>
      <w:r w:rsidRPr="0068706C">
        <w:rPr>
          <w:rFonts w:ascii="David" w:hAnsi="David"/>
          <w:rtl/>
        </w:rPr>
        <w:t>.</w:t>
      </w:r>
      <w:r w:rsidR="00857486" w:rsidRPr="0068706C">
        <w:rPr>
          <w:rFonts w:ascii="David" w:hAnsi="David"/>
          <w:rtl/>
        </w:rPr>
        <w:t xml:space="preserve"> </w:t>
      </w:r>
    </w:p>
    <w:p w:rsidR="00350B93" w:rsidRPr="0068706C" w:rsidRDefault="00857486" w:rsidP="007146FE">
      <w:pPr>
        <w:pStyle w:val="NormalWeb"/>
        <w:shd w:val="clear" w:color="auto" w:fill="FFFFFF"/>
        <w:bidi/>
        <w:spacing w:before="0" w:beforeAutospacing="0" w:after="0" w:afterAutospacing="0" w:line="360" w:lineRule="auto"/>
        <w:rPr>
          <w:rFonts w:ascii="David" w:hAnsi="David" w:cs="David"/>
          <w:rtl/>
        </w:rPr>
      </w:pPr>
      <w:r w:rsidRPr="0068706C">
        <w:rPr>
          <w:rFonts w:ascii="David" w:hAnsi="David" w:cs="David"/>
          <w:rtl/>
        </w:rPr>
        <w:t>הרעיון של מנגנון החתימה של</w:t>
      </w:r>
      <w:r w:rsidRPr="0068706C">
        <w:rPr>
          <w:rFonts w:ascii="David" w:hAnsi="David" w:cs="David"/>
        </w:rPr>
        <w:t xml:space="preserve"> DSA </w:t>
      </w:r>
      <w:r w:rsidRPr="0068706C">
        <w:rPr>
          <w:rFonts w:ascii="David" w:hAnsi="David" w:cs="David"/>
          <w:rtl/>
        </w:rPr>
        <w:t>מבוסס על </w:t>
      </w:r>
      <w:hyperlink r:id="rId16" w:tooltip="בעיית לוגריתם דיסקרטי" w:history="1">
        <w:r w:rsidRPr="0068706C">
          <w:rPr>
            <w:rFonts w:ascii="David" w:eastAsiaTheme="majorEastAsia" w:hAnsi="David" w:cs="David"/>
            <w:rtl/>
          </w:rPr>
          <w:t xml:space="preserve">בעיית </w:t>
        </w:r>
        <w:r w:rsidR="00DF63E8" w:rsidRPr="0068706C">
          <w:rPr>
            <w:rFonts w:ascii="David" w:eastAsiaTheme="majorEastAsia" w:hAnsi="David" w:cs="David"/>
            <w:rtl/>
          </w:rPr>
          <w:t>ה</w:t>
        </w:r>
        <w:r w:rsidRPr="0068706C">
          <w:rPr>
            <w:rFonts w:ascii="David" w:eastAsiaTheme="majorEastAsia" w:hAnsi="David" w:cs="David"/>
            <w:rtl/>
          </w:rPr>
          <w:t xml:space="preserve">לוגריתם </w:t>
        </w:r>
        <w:r w:rsidR="00DF63E8" w:rsidRPr="0068706C">
          <w:rPr>
            <w:rFonts w:ascii="David" w:eastAsiaTheme="majorEastAsia" w:hAnsi="David" w:cs="David"/>
            <w:rtl/>
          </w:rPr>
          <w:t>ה</w:t>
        </w:r>
        <w:r w:rsidRPr="0068706C">
          <w:rPr>
            <w:rFonts w:ascii="David" w:eastAsiaTheme="majorEastAsia" w:hAnsi="David" w:cs="David"/>
            <w:rtl/>
          </w:rPr>
          <w:t>דיסקרטי</w:t>
        </w:r>
      </w:hyperlink>
      <w:r w:rsidR="00DF63E8" w:rsidRPr="0068706C">
        <w:rPr>
          <w:rFonts w:ascii="David" w:hAnsi="David" w:cs="David"/>
        </w:rPr>
        <w:t>(Discrete Logarithm Problem)</w:t>
      </w:r>
      <w:r w:rsidRPr="0068706C">
        <w:rPr>
          <w:rFonts w:ascii="David" w:hAnsi="David" w:cs="David"/>
        </w:rPr>
        <w:t> </w:t>
      </w:r>
      <w:r w:rsidR="00DF63E8" w:rsidRPr="0068706C">
        <w:rPr>
          <w:rFonts w:ascii="David" w:hAnsi="David" w:cs="David"/>
          <w:rtl/>
        </w:rPr>
        <w:t xml:space="preserve"> </w:t>
      </w:r>
      <w:r w:rsidRPr="0068706C">
        <w:rPr>
          <w:rFonts w:ascii="David" w:hAnsi="David" w:cs="David"/>
          <w:rtl/>
        </w:rPr>
        <w:t>והוא וריאציה של</w:t>
      </w:r>
      <w:r w:rsidR="00176FE0" w:rsidRPr="0068706C">
        <w:rPr>
          <w:rFonts w:ascii="David" w:hAnsi="David" w:cs="David"/>
          <w:rtl/>
        </w:rPr>
        <w:t xml:space="preserve"> </w:t>
      </w:r>
      <w:r w:rsidR="00DF63E8" w:rsidRPr="0068706C">
        <w:rPr>
          <w:rFonts w:ascii="David" w:hAnsi="David" w:cs="David"/>
          <w:rtl/>
        </w:rPr>
        <w:t xml:space="preserve">סכמת החתימות של </w:t>
      </w:r>
      <w:r w:rsidR="00DF63E8" w:rsidRPr="0068706C">
        <w:rPr>
          <w:rFonts w:ascii="David" w:hAnsi="David" w:cs="David"/>
        </w:rPr>
        <w:t>ElGamal</w:t>
      </w:r>
      <w:r w:rsidR="00DF63E8" w:rsidRPr="0068706C">
        <w:rPr>
          <w:rFonts w:ascii="David" w:hAnsi="David" w:cs="David"/>
          <w:rtl/>
        </w:rPr>
        <w:t xml:space="preserve">. </w:t>
      </w:r>
      <w:r w:rsidRPr="0068706C">
        <w:rPr>
          <w:rFonts w:ascii="David" w:hAnsi="David" w:cs="David"/>
          <w:rtl/>
        </w:rPr>
        <w:t xml:space="preserve">הוא </w:t>
      </w:r>
      <w:r w:rsidR="00176FE0" w:rsidRPr="0068706C">
        <w:rPr>
          <w:rFonts w:ascii="David" w:hAnsi="David" w:cs="David"/>
          <w:rtl/>
        </w:rPr>
        <w:t>מסתמך</w:t>
      </w:r>
      <w:r w:rsidRPr="0068706C">
        <w:rPr>
          <w:rFonts w:ascii="David" w:hAnsi="David" w:cs="David"/>
          <w:rtl/>
        </w:rPr>
        <w:t xml:space="preserve"> </w:t>
      </w:r>
      <w:r w:rsidR="00176FE0" w:rsidRPr="0068706C">
        <w:rPr>
          <w:rFonts w:ascii="David" w:hAnsi="David" w:cs="David"/>
          <w:rtl/>
        </w:rPr>
        <w:t>על</w:t>
      </w:r>
      <w:r w:rsidRPr="0068706C">
        <w:rPr>
          <w:rFonts w:ascii="David" w:hAnsi="David" w:cs="David"/>
          <w:rtl/>
        </w:rPr>
        <w:t xml:space="preserve"> הקושי שבפתרון בעיית חישוב לוגריתמים ב</w:t>
      </w:r>
      <w:hyperlink r:id="rId17" w:tooltip="חבורה (מבנה אלגברי)" w:history="1">
        <w:r w:rsidRPr="0068706C">
          <w:rPr>
            <w:rFonts w:ascii="David" w:eastAsiaTheme="majorEastAsia" w:hAnsi="David" w:cs="David"/>
            <w:rtl/>
          </w:rPr>
          <w:t>חבורו</w:t>
        </w:r>
        <w:r w:rsidR="001A4D78" w:rsidRPr="0068706C">
          <w:rPr>
            <w:rFonts w:ascii="David" w:eastAsiaTheme="majorEastAsia" w:hAnsi="David" w:cs="David"/>
            <w:rtl/>
          </w:rPr>
          <w:t>ת (</w:t>
        </w:r>
        <w:r w:rsidR="001A4D78" w:rsidRPr="0068706C">
          <w:rPr>
            <w:rFonts w:ascii="David" w:hAnsi="David" w:cs="David"/>
          </w:rPr>
          <w:t>computing </w:t>
        </w:r>
        <w:hyperlink r:id="rId18" w:tooltip="Discrete logarithm" w:history="1">
          <w:r w:rsidR="001A4D78" w:rsidRPr="0068706C">
            <w:rPr>
              <w:rFonts w:ascii="David" w:eastAsiaTheme="majorEastAsia" w:hAnsi="David" w:cs="David"/>
            </w:rPr>
            <w:t>discrete logarithms</w:t>
          </w:r>
        </w:hyperlink>
        <w:r w:rsidR="001A4D78" w:rsidRPr="0068706C">
          <w:rPr>
            <w:rFonts w:ascii="David" w:hAnsi="David" w:cs="David"/>
          </w:rPr>
          <w:t xml:space="preserve"> in the multiplicative group</w:t>
        </w:r>
        <w:r w:rsidR="001A4D78" w:rsidRPr="0068706C">
          <w:rPr>
            <w:rFonts w:ascii="David" w:eastAsiaTheme="majorEastAsia" w:hAnsi="David" w:cs="David"/>
            <w:rtl/>
          </w:rPr>
          <w:t>),</w:t>
        </w:r>
      </w:hyperlink>
      <w:r w:rsidR="001A4D78" w:rsidRPr="0068706C">
        <w:rPr>
          <w:rFonts w:ascii="David" w:hAnsi="David" w:cs="David"/>
          <w:rtl/>
        </w:rPr>
        <w:t xml:space="preserve"> </w:t>
      </w:r>
      <w:r w:rsidRPr="0068706C">
        <w:rPr>
          <w:rFonts w:ascii="David" w:hAnsi="David" w:cs="David"/>
          <w:rtl/>
        </w:rPr>
        <w:t xml:space="preserve">שהיא כידוע בעיה קשה מבחינה חישובית. </w:t>
      </w:r>
      <w:r w:rsidR="001A4D78" w:rsidRPr="0068706C">
        <w:rPr>
          <w:rFonts w:ascii="David" w:hAnsi="David" w:cs="David"/>
          <w:rtl/>
        </w:rPr>
        <w:t xml:space="preserve">ניתן ליצור חתימה מסוג </w:t>
      </w:r>
      <w:r w:rsidR="001A4D78" w:rsidRPr="0068706C">
        <w:rPr>
          <w:rFonts w:ascii="David" w:hAnsi="David" w:cs="David"/>
        </w:rPr>
        <w:t>ElGamal</w:t>
      </w:r>
      <w:r w:rsidR="001A4D78" w:rsidRPr="0068706C">
        <w:rPr>
          <w:rFonts w:ascii="David" w:hAnsi="David" w:cs="David"/>
          <w:rtl/>
        </w:rPr>
        <w:t xml:space="preserve"> בצורה יעילה על-ידי שימוש בטכניקות קדם חישוב. אך האימות הוא בד"כ הרבה פחות יעיל</w:t>
      </w:r>
      <w:r w:rsidR="001A4D78" w:rsidRPr="0068706C">
        <w:rPr>
          <w:rFonts w:ascii="David" w:hAnsi="David" w:cs="David" w:hint="cs"/>
          <w:rtl/>
        </w:rPr>
        <w:t xml:space="preserve"> ו</w:t>
      </w:r>
      <w:r w:rsidR="001A4D78" w:rsidRPr="0068706C">
        <w:rPr>
          <w:rFonts w:ascii="David" w:hAnsi="David" w:cs="David"/>
          <w:rtl/>
        </w:rPr>
        <w:t>דורש 2 חישובים אקספוננציאלים. לכן אימות בבת אחת של מס</w:t>
      </w:r>
      <w:r w:rsidR="00350B93" w:rsidRPr="0068706C">
        <w:rPr>
          <w:rFonts w:ascii="David" w:hAnsi="David" w:cs="David"/>
          <w:rtl/>
        </w:rPr>
        <w:t>פ</w:t>
      </w:r>
      <w:r w:rsidR="001A4D78" w:rsidRPr="0068706C">
        <w:rPr>
          <w:rFonts w:ascii="David" w:hAnsi="David" w:cs="David"/>
          <w:rtl/>
        </w:rPr>
        <w:t xml:space="preserve">ר חתימות </w:t>
      </w:r>
      <w:r w:rsidR="001A4D78" w:rsidRPr="0068706C">
        <w:rPr>
          <w:rFonts w:ascii="David" w:hAnsi="David" w:cs="David"/>
        </w:rPr>
        <w:t>DSA</w:t>
      </w:r>
      <w:r w:rsidR="001A4D78" w:rsidRPr="0068706C">
        <w:rPr>
          <w:rFonts w:ascii="David" w:hAnsi="David" w:cs="David"/>
          <w:rtl/>
        </w:rPr>
        <w:t xml:space="preserve"> </w:t>
      </w:r>
      <w:r w:rsidR="00350B93" w:rsidRPr="0068706C">
        <w:rPr>
          <w:rFonts w:ascii="David" w:hAnsi="David" w:cs="David" w:hint="cs"/>
          <w:rtl/>
        </w:rPr>
        <w:t>יהיה</w:t>
      </w:r>
      <w:r w:rsidR="00350B93" w:rsidRPr="0068706C">
        <w:rPr>
          <w:rFonts w:ascii="David" w:hAnsi="David" w:cs="David"/>
          <w:rtl/>
        </w:rPr>
        <w:t xml:space="preserve"> יעיל בהרבה. </w:t>
      </w:r>
      <w:r w:rsidR="00302C10" w:rsidRPr="0068706C">
        <w:rPr>
          <w:rFonts w:ascii="David" w:hAnsi="David" w:cs="David"/>
          <w:rtl/>
        </w:rPr>
        <w:t xml:space="preserve">מאמר </w:t>
      </w:r>
      <w:r w:rsidR="00302C10" w:rsidRPr="0068706C">
        <w:rPr>
          <w:rFonts w:ascii="David" w:hAnsi="David" w:cs="David"/>
          <w:vertAlign w:val="superscript"/>
          <w:rtl/>
        </w:rPr>
        <w:t>[</w:t>
      </w:r>
      <w:r w:rsidR="00302C10" w:rsidRPr="0068706C">
        <w:rPr>
          <w:rFonts w:ascii="David" w:hAnsi="David" w:cs="David"/>
          <w:vertAlign w:val="superscript"/>
          <w:rtl/>
        </w:rPr>
        <w:fldChar w:fldCharType="begin"/>
      </w:r>
      <w:r w:rsidR="00302C10" w:rsidRPr="0068706C">
        <w:rPr>
          <w:rFonts w:ascii="David" w:hAnsi="David" w:cs="David"/>
          <w:vertAlign w:val="superscript"/>
          <w:rtl/>
        </w:rPr>
        <w:instrText xml:space="preserve"> </w:instrText>
      </w:r>
      <w:r w:rsidR="00302C10" w:rsidRPr="0068706C">
        <w:rPr>
          <w:rFonts w:ascii="David" w:hAnsi="David" w:cs="David"/>
          <w:vertAlign w:val="superscript"/>
        </w:rPr>
        <w:instrText>REF</w:instrText>
      </w:r>
      <w:r w:rsidR="00302C10" w:rsidRPr="0068706C">
        <w:rPr>
          <w:rFonts w:ascii="David" w:hAnsi="David" w:cs="David"/>
          <w:vertAlign w:val="superscript"/>
          <w:rtl/>
        </w:rPr>
        <w:instrText xml:space="preserve"> _</w:instrText>
      </w:r>
      <w:r w:rsidR="00302C10" w:rsidRPr="0068706C">
        <w:rPr>
          <w:rFonts w:ascii="David" w:hAnsi="David" w:cs="David"/>
          <w:vertAlign w:val="superscript"/>
        </w:rPr>
        <w:instrText>Ref445648295 \r \h</w:instrText>
      </w:r>
      <w:r w:rsidR="00302C10" w:rsidRPr="0068706C">
        <w:rPr>
          <w:rFonts w:ascii="David" w:hAnsi="David" w:cs="David"/>
          <w:vertAlign w:val="superscript"/>
          <w:rtl/>
        </w:rPr>
        <w:instrText xml:space="preserve">  \* </w:instrText>
      </w:r>
      <w:r w:rsidR="00302C10" w:rsidRPr="0068706C">
        <w:rPr>
          <w:rFonts w:ascii="David" w:hAnsi="David" w:cs="David"/>
          <w:vertAlign w:val="superscript"/>
        </w:rPr>
        <w:instrText>MERGEFORMAT</w:instrText>
      </w:r>
      <w:r w:rsidR="00302C10" w:rsidRPr="0068706C">
        <w:rPr>
          <w:rFonts w:ascii="David" w:hAnsi="David" w:cs="David"/>
          <w:vertAlign w:val="superscript"/>
          <w:rtl/>
        </w:rPr>
        <w:instrText xml:space="preserve"> </w:instrText>
      </w:r>
      <w:r w:rsidR="00302C10" w:rsidRPr="0068706C">
        <w:rPr>
          <w:rFonts w:ascii="David" w:hAnsi="David" w:cs="David"/>
          <w:vertAlign w:val="superscript"/>
          <w:rtl/>
        </w:rPr>
      </w:r>
      <w:r w:rsidR="00302C10" w:rsidRPr="0068706C">
        <w:rPr>
          <w:rFonts w:ascii="David" w:hAnsi="David" w:cs="David"/>
          <w:vertAlign w:val="superscript"/>
          <w:rtl/>
        </w:rPr>
        <w:fldChar w:fldCharType="separate"/>
      </w:r>
      <w:r w:rsidR="0029184E">
        <w:rPr>
          <w:rFonts w:ascii="David" w:hAnsi="David" w:cs="David"/>
          <w:vertAlign w:val="superscript"/>
          <w:cs/>
        </w:rPr>
        <w:t>‎</w:t>
      </w:r>
      <w:r w:rsidR="0029184E">
        <w:rPr>
          <w:rFonts w:ascii="David" w:hAnsi="David" w:cs="David"/>
          <w:vertAlign w:val="superscript"/>
        </w:rPr>
        <w:t>2</w:t>
      </w:r>
      <w:r w:rsidR="00302C10" w:rsidRPr="0068706C">
        <w:rPr>
          <w:rFonts w:ascii="David" w:hAnsi="David" w:cs="David"/>
          <w:vertAlign w:val="superscript"/>
          <w:rtl/>
        </w:rPr>
        <w:fldChar w:fldCharType="end"/>
      </w:r>
      <w:r w:rsidR="00302C10" w:rsidRPr="0068706C">
        <w:rPr>
          <w:rFonts w:ascii="David" w:hAnsi="David" w:cs="David"/>
          <w:vertAlign w:val="superscript"/>
          <w:rtl/>
        </w:rPr>
        <w:t>]</w:t>
      </w:r>
      <w:r w:rsidR="00302C10" w:rsidRPr="0068706C">
        <w:rPr>
          <w:rFonts w:ascii="David" w:hAnsi="David" w:cs="David"/>
          <w:rtl/>
        </w:rPr>
        <w:t xml:space="preserve"> מתאר את שיטת האימות ה-</w:t>
      </w:r>
      <w:r w:rsidR="00302C10" w:rsidRPr="0068706C">
        <w:rPr>
          <w:rFonts w:ascii="David" w:hAnsi="David" w:cs="David"/>
        </w:rPr>
        <w:t>Batch</w:t>
      </w:r>
      <w:r w:rsidR="00302C10" w:rsidRPr="0068706C">
        <w:rPr>
          <w:rFonts w:ascii="David" w:hAnsi="David" w:cs="David"/>
          <w:rtl/>
        </w:rPr>
        <w:t xml:space="preserve">-י של חתימות </w:t>
      </w:r>
      <w:r w:rsidR="00302C10" w:rsidRPr="0068706C">
        <w:rPr>
          <w:rFonts w:ascii="David" w:hAnsi="David" w:cs="David"/>
        </w:rPr>
        <w:t>DSA</w:t>
      </w:r>
      <w:r w:rsidR="00302C10" w:rsidRPr="0068706C">
        <w:rPr>
          <w:rFonts w:ascii="David" w:hAnsi="David" w:cs="David"/>
          <w:rtl/>
        </w:rPr>
        <w:t xml:space="preserve"> </w:t>
      </w:r>
      <w:r w:rsidR="00350B93" w:rsidRPr="0068706C">
        <w:rPr>
          <w:rFonts w:ascii="David" w:hAnsi="David" w:cs="David" w:hint="cs"/>
          <w:rtl/>
        </w:rPr>
        <w:t>המאמתת</w:t>
      </w:r>
      <w:r w:rsidR="00302C10" w:rsidRPr="0068706C">
        <w:rPr>
          <w:rFonts w:ascii="David" w:hAnsi="David" w:cs="David"/>
          <w:rtl/>
        </w:rPr>
        <w:t xml:space="preserve"> בצורה </w:t>
      </w:r>
      <w:r w:rsidR="00302C10" w:rsidRPr="0068706C">
        <w:rPr>
          <w:rFonts w:ascii="David" w:hAnsi="David" w:cs="David"/>
        </w:rPr>
        <w:t xml:space="preserve"> Batch</w:t>
      </w:r>
      <w:r w:rsidR="00302C10" w:rsidRPr="0068706C">
        <w:rPr>
          <w:rFonts w:ascii="David" w:hAnsi="David" w:cs="David"/>
          <w:rtl/>
        </w:rPr>
        <w:t xml:space="preserve">-ית (בבת אחת) מספר חתימות </w:t>
      </w:r>
      <w:r w:rsidR="00302C10" w:rsidRPr="0068706C">
        <w:rPr>
          <w:rFonts w:ascii="David" w:hAnsi="David" w:cs="David"/>
        </w:rPr>
        <w:t>DSA</w:t>
      </w:r>
      <w:r w:rsidR="00302C10" w:rsidRPr="0068706C">
        <w:rPr>
          <w:rFonts w:ascii="David" w:hAnsi="David" w:cs="David"/>
          <w:rtl/>
        </w:rPr>
        <w:t xml:space="preserve">. "איחוד" חתימות של </w:t>
      </w:r>
      <w:r w:rsidR="00302C10" w:rsidRPr="0068706C">
        <w:rPr>
          <w:rFonts w:ascii="David" w:hAnsi="David" w:cs="David"/>
        </w:rPr>
        <w:t>DSA</w:t>
      </w:r>
      <w:r w:rsidR="00302C10" w:rsidRPr="0068706C">
        <w:rPr>
          <w:rFonts w:ascii="David" w:hAnsi="David" w:cs="David"/>
          <w:rtl/>
        </w:rPr>
        <w:t xml:space="preserve"> יהיה יעיל מאד בתצורת ה-</w:t>
      </w:r>
      <w:r w:rsidR="00302C10" w:rsidRPr="0068706C">
        <w:rPr>
          <w:rFonts w:ascii="David" w:hAnsi="David" w:cs="David"/>
        </w:rPr>
        <w:t>ODB</w:t>
      </w:r>
      <w:r w:rsidR="00302C10" w:rsidRPr="0068706C">
        <w:rPr>
          <w:rFonts w:ascii="David" w:hAnsi="David" w:cs="David"/>
          <w:rtl/>
        </w:rPr>
        <w:t>, במיוחד במודל של</w:t>
      </w:r>
    </w:p>
    <w:p w:rsidR="00350B93" w:rsidRPr="0068706C" w:rsidRDefault="00302C10" w:rsidP="001062F9">
      <w:pPr>
        <w:pStyle w:val="NormalWeb"/>
        <w:shd w:val="clear" w:color="auto" w:fill="FFFFFF"/>
        <w:bidi/>
        <w:spacing w:before="0" w:beforeAutospacing="0" w:after="0" w:afterAutospacing="0" w:line="360" w:lineRule="auto"/>
        <w:rPr>
          <w:rFonts w:cs="David"/>
          <w:rtl/>
        </w:rPr>
      </w:pPr>
      <w:r w:rsidRPr="0068706C">
        <w:rPr>
          <w:rFonts w:ascii="David" w:hAnsi="David" w:cs="David"/>
        </w:rPr>
        <w:t>Multi-Owner</w:t>
      </w:r>
      <w:r w:rsidRPr="0068706C">
        <w:rPr>
          <w:rFonts w:ascii="David" w:hAnsi="David" w:cs="David"/>
          <w:rtl/>
        </w:rPr>
        <w:t xml:space="preserve">. </w:t>
      </w:r>
      <w:r w:rsidR="00350B93" w:rsidRPr="0068706C">
        <w:rPr>
          <w:rFonts w:ascii="David" w:hAnsi="David" w:cs="David"/>
          <w:rtl/>
        </w:rPr>
        <w:t>אך</w:t>
      </w:r>
      <w:r w:rsidRPr="0068706C">
        <w:rPr>
          <w:rFonts w:ascii="David" w:hAnsi="David" w:cs="David"/>
          <w:rtl/>
        </w:rPr>
        <w:t xml:space="preserve"> אין דרך בטוחה לבצע "איחוד" של חתימות מבוססי </w:t>
      </w:r>
      <w:r w:rsidRPr="0068706C">
        <w:rPr>
          <w:rFonts w:ascii="David" w:hAnsi="David" w:cs="David"/>
        </w:rPr>
        <w:t>DLP - Discrete Logarithm Problem</w:t>
      </w:r>
      <w:r w:rsidR="00350B93" w:rsidRPr="0068706C">
        <w:rPr>
          <w:rFonts w:ascii="David" w:hAnsi="David" w:cs="David"/>
          <w:rtl/>
        </w:rPr>
        <w:t xml:space="preserve"> כפי ש-</w:t>
      </w:r>
      <w:r w:rsidR="00350B93" w:rsidRPr="0068706C">
        <w:rPr>
          <w:rFonts w:ascii="David" w:hAnsi="David" w:cs="David"/>
        </w:rPr>
        <w:t>Boyd</w:t>
      </w:r>
      <w:r w:rsidR="00350B93" w:rsidRPr="0068706C">
        <w:rPr>
          <w:rFonts w:ascii="David" w:hAnsi="David" w:cs="David"/>
          <w:rtl/>
        </w:rPr>
        <w:t xml:space="preserve"> ו-</w:t>
      </w:r>
      <w:r w:rsidR="00350B93" w:rsidRPr="0068706C">
        <w:rPr>
          <w:rFonts w:ascii="David" w:hAnsi="David" w:cs="David"/>
        </w:rPr>
        <w:t>Pavlovski</w:t>
      </w:r>
      <w:r w:rsidR="00350B93" w:rsidRPr="0068706C">
        <w:rPr>
          <w:rFonts w:ascii="David" w:hAnsi="David" w:cs="David"/>
          <w:rtl/>
        </w:rPr>
        <w:t xml:space="preserve"> </w:t>
      </w:r>
      <w:r w:rsidRPr="0068706C">
        <w:rPr>
          <w:rFonts w:ascii="David" w:hAnsi="David" w:cs="David"/>
          <w:rtl/>
        </w:rPr>
        <w:t>ה</w:t>
      </w:r>
      <w:r w:rsidR="00350B93" w:rsidRPr="0068706C">
        <w:rPr>
          <w:rFonts w:ascii="David" w:hAnsi="David" w:cs="David"/>
          <w:rtl/>
        </w:rPr>
        <w:t>ראו</w:t>
      </w:r>
      <w:r w:rsidRPr="0068706C">
        <w:rPr>
          <w:rFonts w:ascii="David" w:hAnsi="David" w:cs="David"/>
          <w:rtl/>
        </w:rPr>
        <w:t xml:space="preserve"> במאמר </w:t>
      </w:r>
      <w:r w:rsidRPr="0068706C">
        <w:rPr>
          <w:rFonts w:ascii="David" w:hAnsi="David" w:cs="David"/>
          <w:vertAlign w:val="superscript"/>
          <w:rtl/>
        </w:rPr>
        <w:t>[</w:t>
      </w:r>
      <w:r w:rsidR="001062F9" w:rsidRPr="0068706C">
        <w:rPr>
          <w:rFonts w:ascii="David" w:hAnsi="David" w:cs="David"/>
          <w:vertAlign w:val="superscript"/>
          <w:rtl/>
        </w:rPr>
        <w:fldChar w:fldCharType="begin"/>
      </w:r>
      <w:r w:rsidR="001062F9" w:rsidRPr="0068706C">
        <w:rPr>
          <w:rFonts w:ascii="David" w:hAnsi="David" w:cs="David"/>
          <w:vertAlign w:val="superscript"/>
          <w:rtl/>
        </w:rPr>
        <w:instrText xml:space="preserve"> </w:instrText>
      </w:r>
      <w:r w:rsidR="001062F9" w:rsidRPr="0068706C">
        <w:rPr>
          <w:rFonts w:ascii="David" w:hAnsi="David" w:cs="David"/>
          <w:vertAlign w:val="superscript"/>
        </w:rPr>
        <w:instrText>REF</w:instrText>
      </w:r>
      <w:r w:rsidR="001062F9" w:rsidRPr="0068706C">
        <w:rPr>
          <w:rFonts w:ascii="David" w:hAnsi="David" w:cs="David"/>
          <w:vertAlign w:val="superscript"/>
          <w:rtl/>
        </w:rPr>
        <w:instrText xml:space="preserve"> _</w:instrText>
      </w:r>
      <w:r w:rsidR="001062F9" w:rsidRPr="0068706C">
        <w:rPr>
          <w:rFonts w:ascii="David" w:hAnsi="David" w:cs="David"/>
          <w:vertAlign w:val="superscript"/>
        </w:rPr>
        <w:instrText>Ref463085670 \r \h</w:instrText>
      </w:r>
      <w:r w:rsidR="001062F9" w:rsidRPr="0068706C">
        <w:rPr>
          <w:rFonts w:ascii="David" w:hAnsi="David" w:cs="David"/>
          <w:vertAlign w:val="superscript"/>
          <w:rtl/>
        </w:rPr>
        <w:instrText xml:space="preserve">  \* </w:instrText>
      </w:r>
      <w:r w:rsidR="001062F9" w:rsidRPr="0068706C">
        <w:rPr>
          <w:rFonts w:ascii="David" w:hAnsi="David" w:cs="David"/>
          <w:vertAlign w:val="superscript"/>
        </w:rPr>
        <w:instrText>MERGEFORMAT</w:instrText>
      </w:r>
      <w:r w:rsidR="001062F9" w:rsidRPr="0068706C">
        <w:rPr>
          <w:rFonts w:ascii="David" w:hAnsi="David" w:cs="David"/>
          <w:vertAlign w:val="superscript"/>
          <w:rtl/>
        </w:rPr>
        <w:instrText xml:space="preserve"> </w:instrText>
      </w:r>
      <w:r w:rsidR="001062F9" w:rsidRPr="0068706C">
        <w:rPr>
          <w:rFonts w:ascii="David" w:hAnsi="David" w:cs="David"/>
          <w:vertAlign w:val="superscript"/>
          <w:rtl/>
        </w:rPr>
      </w:r>
      <w:r w:rsidR="001062F9" w:rsidRPr="0068706C">
        <w:rPr>
          <w:rFonts w:ascii="David" w:hAnsi="David" w:cs="David"/>
          <w:vertAlign w:val="superscript"/>
          <w:rtl/>
        </w:rPr>
        <w:fldChar w:fldCharType="separate"/>
      </w:r>
      <w:r w:rsidR="0029184E">
        <w:rPr>
          <w:rFonts w:ascii="David" w:hAnsi="David" w:cs="David"/>
          <w:vertAlign w:val="superscript"/>
          <w:cs/>
        </w:rPr>
        <w:t>‎</w:t>
      </w:r>
      <w:r w:rsidR="0029184E">
        <w:rPr>
          <w:rFonts w:ascii="David" w:hAnsi="David" w:cs="David"/>
          <w:vertAlign w:val="superscript"/>
        </w:rPr>
        <w:t>5</w:t>
      </w:r>
      <w:r w:rsidR="001062F9" w:rsidRPr="0068706C">
        <w:rPr>
          <w:rFonts w:ascii="David" w:hAnsi="David" w:cs="David"/>
          <w:vertAlign w:val="superscript"/>
          <w:rtl/>
        </w:rPr>
        <w:fldChar w:fldCharType="end"/>
      </w:r>
      <w:r w:rsidRPr="0068706C">
        <w:rPr>
          <w:rFonts w:ascii="David" w:hAnsi="David" w:cs="David"/>
          <w:vertAlign w:val="superscript"/>
          <w:rtl/>
        </w:rPr>
        <w:t>]</w:t>
      </w:r>
      <w:r w:rsidR="00350B93" w:rsidRPr="0068706C">
        <w:rPr>
          <w:rFonts w:ascii="David" w:hAnsi="David" w:cs="David"/>
          <w:rtl/>
        </w:rPr>
        <w:t>,</w:t>
      </w:r>
      <w:r w:rsidRPr="0068706C">
        <w:rPr>
          <w:rFonts w:ascii="David" w:hAnsi="David" w:cs="David"/>
          <w:rtl/>
        </w:rPr>
        <w:t xml:space="preserve"> </w:t>
      </w:r>
      <w:r w:rsidR="00350B93" w:rsidRPr="0068706C">
        <w:rPr>
          <w:rFonts w:ascii="David" w:hAnsi="David" w:cs="David"/>
          <w:rtl/>
        </w:rPr>
        <w:t>בו הם</w:t>
      </w:r>
      <w:r w:rsidRPr="0068706C">
        <w:rPr>
          <w:rFonts w:ascii="David" w:hAnsi="David" w:cs="David"/>
          <w:rtl/>
        </w:rPr>
        <w:t xml:space="preserve"> הדגימו כיצד תוקף יכול בקלות להציג חתימות מזויפות שיעברו את מבחן האימות ה-</w:t>
      </w:r>
      <w:r w:rsidRPr="0068706C">
        <w:rPr>
          <w:rFonts w:ascii="David" w:hAnsi="David" w:cs="David"/>
        </w:rPr>
        <w:t xml:space="preserve"> batch</w:t>
      </w:r>
      <w:r w:rsidRPr="0068706C">
        <w:rPr>
          <w:rFonts w:ascii="David" w:hAnsi="David" w:cs="David"/>
          <w:rtl/>
        </w:rPr>
        <w:t>-י.</w:t>
      </w:r>
      <w:r w:rsidRPr="0068706C">
        <w:rPr>
          <w:rFonts w:cs="David" w:hint="cs"/>
          <w:rtl/>
        </w:rPr>
        <w:t xml:space="preserve"> </w:t>
      </w:r>
    </w:p>
    <w:p w:rsidR="007A5191" w:rsidRPr="0068706C" w:rsidRDefault="00302C10" w:rsidP="00282A0E">
      <w:pPr>
        <w:pStyle w:val="NormalWeb"/>
        <w:shd w:val="clear" w:color="auto" w:fill="FFFFFF"/>
        <w:bidi/>
        <w:spacing w:before="0" w:beforeAutospacing="0" w:after="0" w:afterAutospacing="0" w:line="360" w:lineRule="auto"/>
        <w:rPr>
          <w:rFonts w:ascii="David" w:hAnsi="David" w:cs="David"/>
          <w:rtl/>
        </w:rPr>
      </w:pPr>
      <w:r w:rsidRPr="0068706C">
        <w:rPr>
          <w:rFonts w:ascii="David" w:hAnsi="David" w:cs="David"/>
          <w:rtl/>
        </w:rPr>
        <w:t>שיטות</w:t>
      </w:r>
      <w:r w:rsidR="00350B93" w:rsidRPr="0068706C">
        <w:rPr>
          <w:rFonts w:ascii="David" w:hAnsi="David" w:cs="David"/>
          <w:rtl/>
        </w:rPr>
        <w:t xml:space="preserve"> האימות ה-</w:t>
      </w:r>
      <w:r w:rsidR="00350B93" w:rsidRPr="0068706C">
        <w:rPr>
          <w:rFonts w:ascii="David" w:hAnsi="David" w:cs="David"/>
        </w:rPr>
        <w:t>Batch</w:t>
      </w:r>
      <w:r w:rsidR="00350B93" w:rsidRPr="0068706C">
        <w:rPr>
          <w:rFonts w:ascii="David" w:hAnsi="David" w:cs="David"/>
          <w:rtl/>
        </w:rPr>
        <w:t xml:space="preserve">-י של חתימות </w:t>
      </w:r>
      <w:r w:rsidR="00350B93" w:rsidRPr="0068706C">
        <w:rPr>
          <w:rFonts w:ascii="David" w:hAnsi="David" w:cs="David"/>
        </w:rPr>
        <w:t>DSA</w:t>
      </w:r>
      <w:r w:rsidR="00350B93" w:rsidRPr="0068706C">
        <w:rPr>
          <w:rFonts w:ascii="David" w:hAnsi="David" w:cs="David"/>
          <w:rtl/>
        </w:rPr>
        <w:t xml:space="preserve"> </w:t>
      </w:r>
      <w:r w:rsidRPr="0068706C">
        <w:rPr>
          <w:rFonts w:ascii="David" w:hAnsi="David" w:cs="David"/>
          <w:rtl/>
        </w:rPr>
        <w:t>ה</w:t>
      </w:r>
      <w:r w:rsidR="00282A0E" w:rsidRPr="0068706C">
        <w:rPr>
          <w:rFonts w:ascii="David" w:hAnsi="David" w:cs="David" w:hint="cs"/>
          <w:rtl/>
        </w:rPr>
        <w:t>ידועות</w:t>
      </w:r>
      <w:r w:rsidR="007A5191" w:rsidRPr="0068706C">
        <w:rPr>
          <w:rFonts w:ascii="David" w:hAnsi="David" w:cs="David" w:hint="cs"/>
          <w:rtl/>
        </w:rPr>
        <w:t xml:space="preserve"> נכון לזמן כתיבת המאמר,</w:t>
      </w:r>
      <w:r w:rsidRPr="0068706C">
        <w:rPr>
          <w:rFonts w:ascii="David" w:hAnsi="David" w:cs="David"/>
          <w:rtl/>
        </w:rPr>
        <w:t xml:space="preserve"> משתמשות בטכניקות כגון</w:t>
      </w:r>
      <w:r w:rsidR="00350B93" w:rsidRPr="0068706C">
        <w:rPr>
          <w:rFonts w:ascii="David" w:hAnsi="David" w:cs="David"/>
          <w:rtl/>
        </w:rPr>
        <w:t xml:space="preserve"> </w:t>
      </w:r>
      <w:r w:rsidRPr="0068706C">
        <w:rPr>
          <w:rFonts w:ascii="David" w:hAnsi="David" w:cs="David"/>
        </w:rPr>
        <w:t>small exponent test</w:t>
      </w:r>
      <w:r w:rsidRPr="0068706C">
        <w:rPr>
          <w:rFonts w:ascii="David" w:hAnsi="David" w:cs="David"/>
          <w:rtl/>
        </w:rPr>
        <w:t xml:space="preserve"> או </w:t>
      </w:r>
      <w:r w:rsidRPr="0068706C">
        <w:rPr>
          <w:rFonts w:ascii="David" w:hAnsi="David" w:cs="David"/>
        </w:rPr>
        <w:t>bucket test</w:t>
      </w:r>
      <w:r w:rsidRPr="0068706C">
        <w:rPr>
          <w:rFonts w:ascii="David" w:hAnsi="David" w:cs="David"/>
          <w:rtl/>
        </w:rPr>
        <w:t xml:space="preserve"> </w:t>
      </w:r>
      <w:r w:rsidR="00282A0E" w:rsidRPr="0068706C">
        <w:rPr>
          <w:rFonts w:ascii="David" w:hAnsi="David" w:cs="David" w:hint="cs"/>
          <w:rtl/>
        </w:rPr>
        <w:t>ה</w:t>
      </w:r>
      <w:r w:rsidRPr="0068706C">
        <w:rPr>
          <w:rFonts w:ascii="David" w:hAnsi="David" w:cs="David"/>
          <w:rtl/>
        </w:rPr>
        <w:t>דורש</w:t>
      </w:r>
      <w:r w:rsidR="00350B93" w:rsidRPr="0068706C">
        <w:rPr>
          <w:rFonts w:ascii="David" w:hAnsi="David" w:cs="David"/>
          <w:rtl/>
        </w:rPr>
        <w:t>ות</w:t>
      </w:r>
      <w:r w:rsidRPr="0068706C">
        <w:rPr>
          <w:rFonts w:ascii="David" w:hAnsi="David" w:cs="David"/>
          <w:rtl/>
        </w:rPr>
        <w:t xml:space="preserve"> מהמאמת לבצע פעולות על החתימות הבודדות (למשל </w:t>
      </w:r>
    </w:p>
    <w:p w:rsidR="007A5191" w:rsidRPr="0068706C" w:rsidRDefault="00302C10" w:rsidP="007A5191">
      <w:pPr>
        <w:pStyle w:val="NormalWeb"/>
        <w:shd w:val="clear" w:color="auto" w:fill="FFFFFF"/>
        <w:bidi/>
        <w:spacing w:before="0" w:beforeAutospacing="0" w:after="0" w:afterAutospacing="0" w:line="360" w:lineRule="auto"/>
        <w:rPr>
          <w:rFonts w:ascii="David" w:hAnsi="David" w:cs="David"/>
          <w:rtl/>
        </w:rPr>
      </w:pPr>
      <w:r w:rsidRPr="0068706C">
        <w:rPr>
          <w:rFonts w:ascii="David" w:hAnsi="David" w:cs="David"/>
          <w:rtl/>
        </w:rPr>
        <w:t>ב-</w:t>
      </w:r>
      <w:r w:rsidRPr="0068706C">
        <w:rPr>
          <w:rFonts w:ascii="David" w:hAnsi="David" w:cs="David"/>
        </w:rPr>
        <w:t xml:space="preserve"> small exponent test</w:t>
      </w:r>
      <w:r w:rsidR="007A5191" w:rsidRPr="0068706C">
        <w:rPr>
          <w:rFonts w:ascii="David" w:hAnsi="David" w:cs="David" w:hint="cs"/>
          <w:rtl/>
        </w:rPr>
        <w:t xml:space="preserve"> </w:t>
      </w:r>
      <w:r w:rsidRPr="0068706C">
        <w:rPr>
          <w:rFonts w:ascii="David" w:hAnsi="David" w:cs="David"/>
          <w:rtl/>
        </w:rPr>
        <w:t>המאמת נדרש לבצע פעולה אקספוננציאלית קטנה על כל חתימה לחוד לפני ביצוע</w:t>
      </w:r>
      <w:r w:rsidR="00350B93" w:rsidRPr="0068706C">
        <w:rPr>
          <w:rFonts w:ascii="David" w:hAnsi="David" w:cs="David"/>
          <w:rtl/>
        </w:rPr>
        <w:t xml:space="preserve"> </w:t>
      </w:r>
      <w:r w:rsidRPr="0068706C">
        <w:rPr>
          <w:rFonts w:ascii="David" w:hAnsi="David" w:cs="David"/>
          <w:rtl/>
        </w:rPr>
        <w:t xml:space="preserve"> </w:t>
      </w:r>
    </w:p>
    <w:p w:rsidR="00302C10" w:rsidRPr="0068706C" w:rsidRDefault="00302C10" w:rsidP="00282A0E">
      <w:pPr>
        <w:pStyle w:val="NormalWeb"/>
        <w:shd w:val="clear" w:color="auto" w:fill="FFFFFF"/>
        <w:bidi/>
        <w:spacing w:before="0" w:beforeAutospacing="0" w:after="0" w:afterAutospacing="0" w:line="360" w:lineRule="auto"/>
        <w:rPr>
          <w:rFonts w:ascii="David" w:hAnsi="David" w:cs="David"/>
          <w:rtl/>
        </w:rPr>
      </w:pPr>
      <w:r w:rsidRPr="0068706C">
        <w:rPr>
          <w:rFonts w:ascii="David" w:hAnsi="David" w:cs="David"/>
          <w:rtl/>
        </w:rPr>
        <w:t>ה-</w:t>
      </w:r>
      <w:r w:rsidRPr="0068706C">
        <w:rPr>
          <w:rFonts w:ascii="David" w:hAnsi="David" w:cs="David"/>
        </w:rPr>
        <w:t>batching</w:t>
      </w:r>
      <w:r w:rsidRPr="0068706C">
        <w:rPr>
          <w:rFonts w:ascii="David" w:hAnsi="David" w:cs="David"/>
          <w:rtl/>
        </w:rPr>
        <w:t xml:space="preserve">). לכן, </w:t>
      </w:r>
      <w:r w:rsidR="00282A0E" w:rsidRPr="0068706C">
        <w:rPr>
          <w:rFonts w:ascii="David" w:hAnsi="David" w:cs="David" w:hint="cs"/>
          <w:rtl/>
        </w:rPr>
        <w:t>לא</w:t>
      </w:r>
      <w:r w:rsidRPr="0068706C">
        <w:rPr>
          <w:rFonts w:ascii="David" w:hAnsi="David" w:cs="David"/>
          <w:rtl/>
        </w:rPr>
        <w:t xml:space="preserve"> </w:t>
      </w:r>
      <w:r w:rsidR="00282A0E" w:rsidRPr="0068706C">
        <w:rPr>
          <w:rFonts w:ascii="David" w:hAnsi="David" w:cs="David" w:hint="cs"/>
          <w:rtl/>
        </w:rPr>
        <w:t>ניתן</w:t>
      </w:r>
      <w:r w:rsidRPr="0068706C">
        <w:rPr>
          <w:rFonts w:ascii="David" w:hAnsi="David" w:cs="David"/>
          <w:rtl/>
        </w:rPr>
        <w:t xml:space="preserve"> להרכיב חתימה "מאוחדת" </w:t>
      </w:r>
      <w:r w:rsidR="00282A0E" w:rsidRPr="0068706C">
        <w:rPr>
          <w:rFonts w:ascii="David" w:hAnsi="David" w:cs="David" w:hint="cs"/>
          <w:rtl/>
        </w:rPr>
        <w:t>אחת</w:t>
      </w:r>
      <w:r w:rsidRPr="0068706C">
        <w:rPr>
          <w:rFonts w:ascii="David" w:hAnsi="David" w:cs="David"/>
          <w:rtl/>
        </w:rPr>
        <w:t xml:space="preserve">. במילים אחרות, שימוש בסכמת חתימה מבוססת </w:t>
      </w:r>
      <w:r w:rsidRPr="0068706C">
        <w:rPr>
          <w:rFonts w:ascii="David" w:hAnsi="David" w:cs="David"/>
        </w:rPr>
        <w:t>DLP</w:t>
      </w:r>
      <w:r w:rsidRPr="0068706C">
        <w:rPr>
          <w:rFonts w:ascii="David" w:hAnsi="David" w:cs="David"/>
          <w:rtl/>
        </w:rPr>
        <w:t xml:space="preserve"> יחד עם טכניקת אימות </w:t>
      </w:r>
      <w:r w:rsidRPr="0068706C">
        <w:rPr>
          <w:rFonts w:ascii="David" w:hAnsi="David" w:cs="David"/>
        </w:rPr>
        <w:t>batch</w:t>
      </w:r>
      <w:r w:rsidRPr="0068706C">
        <w:rPr>
          <w:rFonts w:ascii="David" w:hAnsi="David" w:cs="David"/>
          <w:rtl/>
        </w:rPr>
        <w:t>-י במודל ה-</w:t>
      </w:r>
      <w:r w:rsidRPr="0068706C">
        <w:rPr>
          <w:rFonts w:ascii="David" w:hAnsi="David" w:cs="David"/>
        </w:rPr>
        <w:t>ODB</w:t>
      </w:r>
      <w:r w:rsidRPr="0068706C">
        <w:rPr>
          <w:rFonts w:ascii="David" w:hAnsi="David" w:cs="David"/>
          <w:rtl/>
        </w:rPr>
        <w:t xml:space="preserve"> תעזור לצמצם את עלויות החישוביות של צרכן המידע, </w:t>
      </w:r>
      <w:r w:rsidR="00282A0E" w:rsidRPr="0068706C">
        <w:rPr>
          <w:rFonts w:ascii="David" w:hAnsi="David" w:cs="David" w:hint="cs"/>
          <w:rtl/>
        </w:rPr>
        <w:t xml:space="preserve">אבל </w:t>
      </w:r>
      <w:r w:rsidRPr="0068706C">
        <w:rPr>
          <w:rFonts w:ascii="David" w:hAnsi="David" w:cs="David"/>
          <w:rtl/>
        </w:rPr>
        <w:t>לא את עלויות רוחב הפס שלו.</w:t>
      </w:r>
    </w:p>
    <w:p w:rsidR="006E0A07" w:rsidRPr="0068706C" w:rsidRDefault="006E0A07" w:rsidP="006E0A07">
      <w:pPr>
        <w:pStyle w:val="NormalWeb"/>
        <w:shd w:val="clear" w:color="auto" w:fill="FFFFFF"/>
        <w:bidi/>
        <w:spacing w:before="0" w:beforeAutospacing="0" w:after="0" w:afterAutospacing="0" w:line="360" w:lineRule="auto"/>
        <w:rPr>
          <w:rFonts w:ascii="David" w:hAnsi="David" w:cs="David"/>
          <w:rtl/>
        </w:rPr>
      </w:pPr>
    </w:p>
    <w:p w:rsidR="00302C10" w:rsidRPr="0068706C" w:rsidRDefault="00302C10" w:rsidP="006E0A07">
      <w:pPr>
        <w:pStyle w:val="3"/>
        <w:numPr>
          <w:ilvl w:val="2"/>
          <w:numId w:val="22"/>
        </w:numPr>
        <w:rPr>
          <w:rFonts w:ascii="David" w:hAnsi="David" w:cs="David"/>
          <w:b/>
          <w:bCs/>
          <w:color w:val="auto"/>
          <w:sz w:val="26"/>
          <w:szCs w:val="26"/>
          <w:rtl/>
        </w:rPr>
      </w:pPr>
      <w:bookmarkStart w:id="210" w:name="_Toc489808165"/>
      <w:bookmarkStart w:id="211" w:name="_Toc489808476"/>
      <w:bookmarkStart w:id="212" w:name="_Toc491495685"/>
      <w:bookmarkStart w:id="213" w:name="_Toc491495890"/>
      <w:bookmarkStart w:id="214" w:name="_Toc491496040"/>
      <w:bookmarkStart w:id="215" w:name="_Toc500422028"/>
      <w:bookmarkStart w:id="216" w:name="_Toc500436057"/>
      <w:r w:rsidRPr="0068706C">
        <w:rPr>
          <w:rFonts w:ascii="David" w:hAnsi="David" w:cs="David" w:hint="cs"/>
          <w:b/>
          <w:bCs/>
          <w:color w:val="auto"/>
          <w:sz w:val="26"/>
          <w:szCs w:val="26"/>
          <w:rtl/>
        </w:rPr>
        <w:t>השוואת עלויות</w:t>
      </w:r>
      <w:bookmarkEnd w:id="210"/>
      <w:bookmarkEnd w:id="211"/>
      <w:bookmarkEnd w:id="212"/>
      <w:bookmarkEnd w:id="213"/>
      <w:bookmarkEnd w:id="214"/>
      <w:bookmarkEnd w:id="215"/>
      <w:bookmarkEnd w:id="216"/>
      <w:r w:rsidRPr="0068706C">
        <w:rPr>
          <w:rFonts w:ascii="David" w:hAnsi="David" w:cs="David"/>
          <w:b/>
          <w:bCs/>
          <w:color w:val="auto"/>
          <w:sz w:val="26"/>
          <w:szCs w:val="26"/>
        </w:rPr>
        <w:t xml:space="preserve"> </w:t>
      </w:r>
    </w:p>
    <w:p w:rsidR="00282A0E" w:rsidRPr="0068706C" w:rsidRDefault="00282A0E" w:rsidP="00282A0E">
      <w:pPr>
        <w:rPr>
          <w:rtl/>
        </w:rPr>
      </w:pPr>
      <w:r w:rsidRPr="0068706C">
        <w:rPr>
          <w:rFonts w:hint="cs"/>
          <w:rtl/>
        </w:rPr>
        <w:t xml:space="preserve">במאמר </w:t>
      </w:r>
      <w:r w:rsidRPr="0068706C">
        <w:rPr>
          <w:rFonts w:asciiTheme="majorBidi" w:hAnsiTheme="majorBidi" w:hint="cs"/>
          <w:vertAlign w:val="superscript"/>
          <w:rtl/>
        </w:rPr>
        <w:t>[</w:t>
      </w:r>
      <w:r w:rsidRPr="0068706C">
        <w:rPr>
          <w:rFonts w:asciiTheme="majorBidi" w:hAnsiTheme="majorBidi"/>
          <w:vertAlign w:val="superscript"/>
          <w:rtl/>
        </w:rPr>
        <w:fldChar w:fldCharType="begin"/>
      </w:r>
      <w:r w:rsidRPr="0068706C">
        <w:rPr>
          <w:rFonts w:asciiTheme="majorBidi" w:hAnsiTheme="majorBidi"/>
          <w:vertAlign w:val="superscript"/>
          <w:rtl/>
        </w:rPr>
        <w:instrText xml:space="preserve"> </w:instrText>
      </w:r>
      <w:r w:rsidRPr="0068706C">
        <w:rPr>
          <w:rFonts w:asciiTheme="majorBidi" w:hAnsiTheme="majorBidi" w:hint="cs"/>
          <w:vertAlign w:val="superscript"/>
        </w:rPr>
        <w:instrText>REF</w:instrText>
      </w:r>
      <w:r w:rsidRPr="0068706C">
        <w:rPr>
          <w:rFonts w:asciiTheme="majorBidi" w:hAnsiTheme="majorBidi" w:hint="cs"/>
          <w:vertAlign w:val="superscript"/>
          <w:rtl/>
        </w:rPr>
        <w:instrText xml:space="preserve"> _</w:instrText>
      </w:r>
      <w:r w:rsidRPr="0068706C">
        <w:rPr>
          <w:rFonts w:asciiTheme="majorBidi" w:hAnsiTheme="majorBidi" w:hint="cs"/>
          <w:vertAlign w:val="superscript"/>
        </w:rPr>
        <w:instrText>Ref445648295 \r \h</w:instrText>
      </w:r>
      <w:r w:rsidRPr="0068706C">
        <w:rPr>
          <w:rFonts w:asciiTheme="majorBidi" w:hAnsiTheme="majorBidi"/>
          <w:vertAlign w:val="superscript"/>
          <w:rtl/>
        </w:rPr>
        <w:instrText xml:space="preserve">  \* </w:instrText>
      </w:r>
      <w:r w:rsidRPr="0068706C">
        <w:rPr>
          <w:rFonts w:asciiTheme="majorBidi" w:hAnsiTheme="majorBidi"/>
          <w:vertAlign w:val="superscript"/>
        </w:rPr>
        <w:instrText>MERGEFORMAT</w:instrText>
      </w:r>
      <w:r w:rsidRPr="0068706C">
        <w:rPr>
          <w:rFonts w:asciiTheme="majorBidi" w:hAnsiTheme="majorBidi"/>
          <w:vertAlign w:val="superscript"/>
          <w:rtl/>
        </w:rPr>
        <w:instrText xml:space="preserve"> </w:instrText>
      </w:r>
      <w:r w:rsidRPr="0068706C">
        <w:rPr>
          <w:rFonts w:asciiTheme="majorBidi" w:hAnsiTheme="majorBidi"/>
          <w:vertAlign w:val="superscript"/>
          <w:rtl/>
        </w:rPr>
      </w:r>
      <w:r w:rsidRPr="0068706C">
        <w:rPr>
          <w:rFonts w:asciiTheme="majorBidi" w:hAnsiTheme="majorBidi"/>
          <w:vertAlign w:val="superscript"/>
          <w:rtl/>
        </w:rPr>
        <w:fldChar w:fldCharType="separate"/>
      </w:r>
      <w:r w:rsidR="0029184E">
        <w:rPr>
          <w:rFonts w:asciiTheme="majorBidi" w:hAnsiTheme="majorBidi"/>
          <w:vertAlign w:val="superscript"/>
          <w:cs/>
        </w:rPr>
        <w:t>‎</w:t>
      </w:r>
      <w:r w:rsidR="0029184E">
        <w:rPr>
          <w:rFonts w:asciiTheme="majorBidi" w:hAnsiTheme="majorBidi"/>
          <w:vertAlign w:val="superscript"/>
        </w:rPr>
        <w:t>2</w:t>
      </w:r>
      <w:r w:rsidRPr="0068706C">
        <w:rPr>
          <w:rFonts w:asciiTheme="majorBidi" w:hAnsiTheme="majorBidi"/>
          <w:vertAlign w:val="superscript"/>
          <w:rtl/>
        </w:rPr>
        <w:fldChar w:fldCharType="end"/>
      </w:r>
      <w:r w:rsidRPr="0068706C">
        <w:rPr>
          <w:rFonts w:asciiTheme="majorBidi" w:hAnsiTheme="majorBidi" w:hint="cs"/>
          <w:vertAlign w:val="superscript"/>
          <w:rtl/>
        </w:rPr>
        <w:t>]</w:t>
      </w:r>
      <w:r w:rsidRPr="0068706C">
        <w:rPr>
          <w:rFonts w:hint="cs"/>
          <w:rtl/>
        </w:rPr>
        <w:t xml:space="preserve"> מבוצעת השוואה בין התקורות של הסכמות השונות שתוארו קודם לכן. תחילה מבוצעת הערכת העלויות של פעולות קריפטוגרפיות בסיסיות, כגון מכפלות, היפוכים ופעולות אקספוננציאליות. בעזרת מדידה של זמני כל פעולה ופעולה, ניתן להראות את התקורה הנגרמת בכל סכמה.</w:t>
      </w:r>
    </w:p>
    <w:p w:rsidR="00282A0E" w:rsidRPr="0068706C" w:rsidRDefault="00282A0E" w:rsidP="00282A0E">
      <w:pPr>
        <w:rPr>
          <w:rtl/>
        </w:rPr>
      </w:pPr>
      <w:r w:rsidRPr="0068706C">
        <w:rPr>
          <w:rFonts w:hint="cs"/>
          <w:rtl/>
        </w:rPr>
        <w:t xml:space="preserve">בוצע שימוש במכונת לינוקס  </w:t>
      </w:r>
      <w:r w:rsidRPr="0068706C">
        <w:t>P3-977MHZ</w:t>
      </w:r>
      <w:r w:rsidRPr="0068706C">
        <w:rPr>
          <w:rFonts w:hint="cs"/>
          <w:rtl/>
        </w:rPr>
        <w:t xml:space="preserve"> עם ספריית </w:t>
      </w:r>
      <w:r w:rsidRPr="0068706C">
        <w:t>OpenSSL</w:t>
      </w:r>
      <w:r w:rsidRPr="0068706C">
        <w:rPr>
          <w:rFonts w:hint="cs"/>
          <w:rtl/>
        </w:rPr>
        <w:t xml:space="preserve"> לחישוב הפעולות הבודדות. נעשה שימוש </w:t>
      </w:r>
    </w:p>
    <w:p w:rsidR="00282A0E" w:rsidRPr="0068706C" w:rsidRDefault="00282A0E" w:rsidP="00282A0E">
      <w:pPr>
        <w:rPr>
          <w:rtl/>
        </w:rPr>
      </w:pPr>
      <w:r w:rsidRPr="0068706C">
        <w:rPr>
          <w:rFonts w:hint="cs"/>
          <w:rtl/>
        </w:rPr>
        <w:t xml:space="preserve">ב-1024 ביט </w:t>
      </w:r>
      <w:r w:rsidRPr="0068706C">
        <w:t>muduli</w:t>
      </w:r>
      <w:r w:rsidRPr="0068706C">
        <w:rPr>
          <w:rFonts w:hint="cs"/>
          <w:rtl/>
        </w:rPr>
        <w:t xml:space="preserve"> ב-</w:t>
      </w:r>
      <w:r w:rsidRPr="0068706C">
        <w:rPr>
          <w:rFonts w:hint="cs"/>
        </w:rPr>
        <w:t>RSA</w:t>
      </w:r>
      <w:r w:rsidRPr="0068706C">
        <w:rPr>
          <w:rFonts w:hint="cs"/>
          <w:rtl/>
        </w:rPr>
        <w:t xml:space="preserve"> ו-</w:t>
      </w:r>
      <w:r w:rsidRPr="0068706C">
        <w:rPr>
          <w:rFonts w:hint="cs"/>
        </w:rPr>
        <w:t>DSA</w:t>
      </w:r>
      <w:r w:rsidRPr="0068706C">
        <w:rPr>
          <w:rFonts w:hint="cs"/>
          <w:rtl/>
        </w:rPr>
        <w:t xml:space="preserve">: 1024 ביט </w:t>
      </w:r>
      <w:r w:rsidRPr="0068706C">
        <w:t>n</w:t>
      </w:r>
      <w:r w:rsidRPr="0068706C">
        <w:rPr>
          <w:rFonts w:hint="cs"/>
          <w:rtl/>
        </w:rPr>
        <w:t xml:space="preserve">  ב-</w:t>
      </w:r>
      <w:r w:rsidRPr="0068706C">
        <w:rPr>
          <w:rFonts w:hint="cs"/>
        </w:rPr>
        <w:t>RSA</w:t>
      </w:r>
      <w:r w:rsidRPr="0068706C">
        <w:rPr>
          <w:rFonts w:hint="cs"/>
          <w:rtl/>
        </w:rPr>
        <w:t xml:space="preserve">, ו-1024 ביט </w:t>
      </w:r>
      <w:r w:rsidRPr="0068706C">
        <w:t>p</w:t>
      </w:r>
      <w:r w:rsidRPr="0068706C">
        <w:rPr>
          <w:rFonts w:hint="cs"/>
          <w:rtl/>
        </w:rPr>
        <w:t xml:space="preserve"> (יחד עם 160-ביט </w:t>
      </w:r>
      <w:r w:rsidRPr="0068706C">
        <w:t>(q</w:t>
      </w:r>
      <w:r w:rsidRPr="0068706C">
        <w:rPr>
          <w:rFonts w:hint="cs"/>
          <w:rtl/>
        </w:rPr>
        <w:t xml:space="preserve"> ב-</w:t>
      </w:r>
      <w:r w:rsidRPr="0068706C">
        <w:rPr>
          <w:rFonts w:hint="cs"/>
        </w:rPr>
        <w:t>DSA</w:t>
      </w:r>
      <w:r w:rsidRPr="0068706C">
        <w:rPr>
          <w:rFonts w:hint="cs"/>
          <w:rtl/>
        </w:rPr>
        <w:t>.</w:t>
      </w:r>
    </w:p>
    <w:p w:rsidR="00282A0E" w:rsidRPr="0068706C" w:rsidRDefault="00282A0E" w:rsidP="00302C10">
      <w:pPr>
        <w:rPr>
          <w:rtl/>
        </w:rPr>
      </w:pPr>
    </w:p>
    <w:p w:rsidR="00302C10" w:rsidRPr="0068706C" w:rsidRDefault="00302C10" w:rsidP="00302C10">
      <w:pPr>
        <w:rPr>
          <w:rtl/>
        </w:rPr>
      </w:pPr>
      <w:r w:rsidRPr="0068706C">
        <w:rPr>
          <w:rFonts w:hint="cs"/>
          <w:rtl/>
        </w:rPr>
        <w:t>השוואת העלויות תבוצע בעזרת הסימונים הבאים:</w:t>
      </w:r>
    </w:p>
    <w:p w:rsidR="00302C10" w:rsidRPr="0068706C" w:rsidRDefault="00302C10" w:rsidP="00302C10">
      <w:pPr>
        <w:bidi w:val="0"/>
        <w:rPr>
          <w:rtl/>
        </w:rPr>
      </w:pPr>
      <w:r w:rsidRPr="0068706C">
        <w:t xml:space="preserve">QC – Querier computation </w:t>
      </w:r>
      <w:r w:rsidRPr="0068706C">
        <w:rPr>
          <w:rFonts w:hint="cs"/>
          <w:rtl/>
        </w:rPr>
        <w:t xml:space="preserve">תקורה חישובית של צרכן המידע </w:t>
      </w:r>
    </w:p>
    <w:p w:rsidR="00302C10" w:rsidRPr="0068706C" w:rsidRDefault="00302C10" w:rsidP="00302C10">
      <w:pPr>
        <w:bidi w:val="0"/>
      </w:pPr>
      <w:r w:rsidRPr="0068706C">
        <w:t xml:space="preserve">QB – Querier bandwidth </w:t>
      </w:r>
      <w:r w:rsidRPr="0068706C">
        <w:rPr>
          <w:rFonts w:hint="cs"/>
          <w:rtl/>
        </w:rPr>
        <w:t>תקורת רוחב הפס של צרכן המידע</w:t>
      </w:r>
    </w:p>
    <w:p w:rsidR="00302C10" w:rsidRPr="0068706C" w:rsidRDefault="00302C10" w:rsidP="00302C10">
      <w:pPr>
        <w:bidi w:val="0"/>
      </w:pPr>
      <w:r w:rsidRPr="0068706C">
        <w:t xml:space="preserve">SC – Server computation </w:t>
      </w:r>
      <w:r w:rsidRPr="0068706C">
        <w:rPr>
          <w:rFonts w:hint="cs"/>
          <w:rtl/>
        </w:rPr>
        <w:t>תקורה חישובית של שרת מיקור החוץ</w:t>
      </w:r>
    </w:p>
    <w:p w:rsidR="00302C10" w:rsidRPr="0068706C" w:rsidRDefault="00302C10" w:rsidP="00302C10">
      <w:pPr>
        <w:bidi w:val="0"/>
        <w:rPr>
          <w:rtl/>
        </w:rPr>
      </w:pPr>
      <w:r w:rsidRPr="0068706C">
        <w:t xml:space="preserve">OC – Owner computation </w:t>
      </w:r>
      <w:r w:rsidRPr="0068706C">
        <w:rPr>
          <w:rFonts w:hint="cs"/>
          <w:rtl/>
        </w:rPr>
        <w:t>תקורה חישובית של בעל המידע (החותם)</w:t>
      </w:r>
    </w:p>
    <w:p w:rsidR="00302C10" w:rsidRPr="0068706C" w:rsidRDefault="00302C10" w:rsidP="00302C10">
      <w:pPr>
        <w:bidi w:val="0"/>
      </w:pPr>
      <w:r w:rsidRPr="0068706C">
        <w:t xml:space="preserve">SS – Server storage </w:t>
      </w:r>
      <w:r w:rsidRPr="0068706C">
        <w:rPr>
          <w:rFonts w:hint="cs"/>
          <w:rtl/>
        </w:rPr>
        <w:t xml:space="preserve">תקורת </w:t>
      </w:r>
      <w:r w:rsidR="00CB289E" w:rsidRPr="0068706C">
        <w:rPr>
          <w:rFonts w:hint="cs"/>
          <w:rtl/>
        </w:rPr>
        <w:t>האחסון</w:t>
      </w:r>
      <w:r w:rsidRPr="0068706C">
        <w:rPr>
          <w:rFonts w:hint="cs"/>
          <w:rtl/>
        </w:rPr>
        <w:t xml:space="preserve"> של שרת מיקור החוץ</w:t>
      </w:r>
    </w:p>
    <w:p w:rsidR="00302C10" w:rsidRPr="0068706C" w:rsidRDefault="00302C10" w:rsidP="00302C10">
      <w:pPr>
        <w:bidi w:val="0"/>
      </w:pPr>
      <w:r w:rsidRPr="0068706C">
        <w:t>Mult</w:t>
      </w:r>
      <w:r w:rsidRPr="0068706C">
        <w:rPr>
          <w:vertAlign w:val="superscript"/>
        </w:rPr>
        <w:t>t</w:t>
      </w:r>
      <w:r w:rsidRPr="0068706C">
        <w:t>(k) – t modular multiplications with modulus of size |k|</w:t>
      </w:r>
    </w:p>
    <w:p w:rsidR="00302C10" w:rsidRPr="0068706C" w:rsidRDefault="00DB1CF8" w:rsidP="00302C10">
      <w:pPr>
        <w:bidi w:val="0"/>
      </w:pPr>
      <m:oMath>
        <m:sSubSup>
          <m:sSubSupPr>
            <m:ctrlPr>
              <w:rPr>
                <w:rFonts w:ascii="Cambria Math" w:hAnsi="Cambria Math"/>
                <w:i/>
              </w:rPr>
            </m:ctrlPr>
          </m:sSubSupPr>
          <m:e>
            <m:r>
              <w:rPr>
                <w:rFonts w:ascii="Cambria Math" w:hAnsi="Cambria Math"/>
              </w:rPr>
              <m:t>Exp</m:t>
            </m:r>
          </m:e>
          <m:sub>
            <m:r>
              <w:rPr>
                <w:rFonts w:ascii="Cambria Math" w:hAnsi="Cambria Math"/>
              </w:rPr>
              <m:t>l</m:t>
            </m:r>
          </m:sub>
          <m:sup>
            <m:r>
              <w:rPr>
                <w:rFonts w:ascii="Cambria Math" w:hAnsi="Cambria Math"/>
              </w:rPr>
              <m:t>t</m:t>
            </m:r>
          </m:sup>
        </m:sSubSup>
        <m:r>
          <w:rPr>
            <w:rFonts w:ascii="Cambria Math" w:hAnsi="Cambria Math"/>
          </w:rPr>
          <m:t>(k)</m:t>
        </m:r>
      </m:oMath>
      <w:r w:rsidR="00302C10" w:rsidRPr="0068706C">
        <w:t xml:space="preserve"> – t modular exponentiations with modulus of size |k| and exponent of size |l|</w:t>
      </w:r>
      <w:r w:rsidR="00302C10" w:rsidRPr="0068706C">
        <w:tab/>
      </w:r>
      <w:r w:rsidR="00302C10" w:rsidRPr="0068706C">
        <w:tab/>
      </w:r>
    </w:p>
    <w:p w:rsidR="00302C10" w:rsidRPr="0068706C" w:rsidRDefault="00302C10" w:rsidP="00302C10">
      <w:pPr>
        <w:bidi w:val="0"/>
      </w:pPr>
      <w:r w:rsidRPr="0068706C">
        <w:t>Inv</w:t>
      </w:r>
      <w:r w:rsidRPr="0068706C">
        <w:rPr>
          <w:vertAlign w:val="superscript"/>
        </w:rPr>
        <w:t>t</w:t>
      </w:r>
      <w:r w:rsidRPr="0068706C">
        <w:t>(k) – t modular inverses with modulus of size |k|</w:t>
      </w:r>
    </w:p>
    <w:p w:rsidR="00302C10" w:rsidRPr="0068706C" w:rsidRDefault="00302C10" w:rsidP="00302C10">
      <w:pPr>
        <w:bidi w:val="0"/>
      </w:pPr>
      <w:r w:rsidRPr="0068706C">
        <w:t xml:space="preserve">BM(t) – t bilinear mapping </w:t>
      </w:r>
    </w:p>
    <w:p w:rsidR="006E0A07" w:rsidRPr="0068706C" w:rsidRDefault="006E0A07" w:rsidP="00302C10"/>
    <w:p w:rsidR="00B34096" w:rsidRPr="0068706C" w:rsidRDefault="00B34096" w:rsidP="00302C10">
      <w:pPr>
        <w:rPr>
          <w:rtl/>
        </w:rPr>
      </w:pPr>
    </w:p>
    <w:p w:rsidR="00AA5A60" w:rsidRPr="0068706C" w:rsidRDefault="00302C10" w:rsidP="00AA5A60">
      <w:r w:rsidRPr="0068706C">
        <w:rPr>
          <w:rFonts w:hint="cs"/>
          <w:rtl/>
        </w:rPr>
        <w:t xml:space="preserve">תוצאת השאילתה כוללת </w:t>
      </w:r>
      <w:r w:rsidRPr="0068706C">
        <w:t>k * t</w:t>
      </w:r>
      <w:r w:rsidRPr="0068706C">
        <w:rPr>
          <w:rFonts w:hint="cs"/>
          <w:rtl/>
        </w:rPr>
        <w:t xml:space="preserve"> רשומות, כאשר </w:t>
      </w:r>
      <w:r w:rsidRPr="0068706C">
        <w:t>k</w:t>
      </w:r>
      <w:r w:rsidRPr="0068706C">
        <w:rPr>
          <w:rFonts w:hint="cs"/>
          <w:rtl/>
        </w:rPr>
        <w:t xml:space="preserve"> הוא מספר החותמים (בעלי המידע) ו-</w:t>
      </w:r>
      <w:r w:rsidRPr="0068706C">
        <w:t>t</w:t>
      </w:r>
      <w:r w:rsidRPr="0068706C">
        <w:rPr>
          <w:rFonts w:hint="cs"/>
          <w:rtl/>
        </w:rPr>
        <w:t xml:space="preserve"> הוא מספר החתימות (רשומות) המיוצרות על-ידי כל חותם.</w:t>
      </w:r>
    </w:p>
    <w:p w:rsidR="00AA5A60" w:rsidRPr="0068706C" w:rsidRDefault="00AA5A60" w:rsidP="00AA5A60"/>
    <w:p w:rsidR="00AA5A60" w:rsidRPr="0068706C" w:rsidRDefault="00AA5A60" w:rsidP="00AA5A60"/>
    <w:p w:rsidR="00AA5A60" w:rsidRPr="0068706C" w:rsidRDefault="00AA5A60" w:rsidP="00AA5A60"/>
    <w:tbl>
      <w:tblPr>
        <w:tblStyle w:val="af2"/>
        <w:bidiVisual/>
        <w:tblW w:w="0" w:type="auto"/>
        <w:tblLook w:val="04A0" w:firstRow="1" w:lastRow="0" w:firstColumn="1" w:lastColumn="0" w:noHBand="0" w:noVBand="1"/>
      </w:tblPr>
      <w:tblGrid>
        <w:gridCol w:w="1574"/>
        <w:gridCol w:w="4680"/>
        <w:gridCol w:w="3132"/>
        <w:gridCol w:w="576"/>
      </w:tblGrid>
      <w:tr w:rsidR="00302C10" w:rsidRPr="0068706C" w:rsidTr="00904E5D">
        <w:tc>
          <w:tcPr>
            <w:tcW w:w="1574" w:type="dxa"/>
          </w:tcPr>
          <w:p w:rsidR="00302C10" w:rsidRPr="0068706C" w:rsidRDefault="00302C10" w:rsidP="00904E5D">
            <w:pPr>
              <w:jc w:val="center"/>
              <w:rPr>
                <w:b/>
                <w:bCs/>
              </w:rPr>
            </w:pPr>
            <w:r w:rsidRPr="0068706C">
              <w:rPr>
                <w:b/>
                <w:bCs/>
              </w:rPr>
              <w:t>BGLS</w:t>
            </w:r>
          </w:p>
        </w:tc>
        <w:tc>
          <w:tcPr>
            <w:tcW w:w="4680" w:type="dxa"/>
          </w:tcPr>
          <w:p w:rsidR="00302C10" w:rsidRPr="0068706C" w:rsidRDefault="00302C10" w:rsidP="00904E5D">
            <w:pPr>
              <w:jc w:val="center"/>
              <w:rPr>
                <w:b/>
                <w:bCs/>
              </w:rPr>
            </w:pPr>
            <w:r w:rsidRPr="0068706C">
              <w:rPr>
                <w:b/>
                <w:bCs/>
              </w:rPr>
              <w:t>Batch-DSA</w:t>
            </w:r>
          </w:p>
        </w:tc>
        <w:tc>
          <w:tcPr>
            <w:tcW w:w="3132" w:type="dxa"/>
          </w:tcPr>
          <w:p w:rsidR="00302C10" w:rsidRPr="0068706C" w:rsidRDefault="00302C10" w:rsidP="00904E5D">
            <w:pPr>
              <w:jc w:val="center"/>
              <w:rPr>
                <w:b/>
                <w:bCs/>
              </w:rPr>
            </w:pPr>
            <w:r w:rsidRPr="0068706C">
              <w:rPr>
                <w:b/>
                <w:bCs/>
              </w:rPr>
              <w:t>Condensed-RSA</w:t>
            </w:r>
          </w:p>
        </w:tc>
        <w:tc>
          <w:tcPr>
            <w:tcW w:w="576" w:type="dxa"/>
          </w:tcPr>
          <w:p w:rsidR="00302C10" w:rsidRPr="0068706C" w:rsidRDefault="00302C10" w:rsidP="00904E5D">
            <w:pPr>
              <w:jc w:val="center"/>
              <w:rPr>
                <w:rtl/>
              </w:rPr>
            </w:pPr>
          </w:p>
        </w:tc>
      </w:tr>
      <w:tr w:rsidR="00302C10" w:rsidRPr="0068706C" w:rsidTr="00904E5D">
        <w:trPr>
          <w:trHeight w:val="863"/>
        </w:trPr>
        <w:tc>
          <w:tcPr>
            <w:tcW w:w="1574" w:type="dxa"/>
          </w:tcPr>
          <w:p w:rsidR="00302C10" w:rsidRPr="0068706C" w:rsidRDefault="00DB1CF8" w:rsidP="00904E5D">
            <w:pPr>
              <w:jc w:val="center"/>
            </w:pPr>
            <m:oMathPara>
              <m:oMath>
                <m:sSup>
                  <m:sSupPr>
                    <m:ctrlPr>
                      <w:rPr>
                        <w:rFonts w:ascii="Cambria Math" w:hAnsi="Cambria Math"/>
                        <w:i/>
                      </w:rPr>
                    </m:ctrlPr>
                  </m:sSupPr>
                  <m:e>
                    <m:r>
                      <w:rPr>
                        <w:rFonts w:ascii="Cambria Math" w:hAnsi="Cambria Math"/>
                      </w:rPr>
                      <m:t>Mult</m:t>
                    </m:r>
                  </m:e>
                  <m:sup>
                    <m:r>
                      <w:rPr>
                        <w:rFonts w:ascii="Cambria Math" w:hAnsi="Cambria Math"/>
                      </w:rPr>
                      <m:t>k*t-1</m:t>
                    </m:r>
                  </m:sup>
                </m:sSup>
                <m:r>
                  <w:rPr>
                    <w:rFonts w:ascii="Cambria Math" w:hAnsi="Cambria Math"/>
                  </w:rPr>
                  <m:t>(p)+BM(k+1)</m:t>
                </m:r>
              </m:oMath>
            </m:oMathPara>
          </w:p>
        </w:tc>
        <w:tc>
          <w:tcPr>
            <w:tcW w:w="4680" w:type="dxa"/>
          </w:tcPr>
          <w:p w:rsidR="00302C10" w:rsidRPr="0068706C" w:rsidRDefault="00DB1CF8" w:rsidP="00904E5D">
            <w:pPr>
              <w:bidi w:val="0"/>
              <w:jc w:val="center"/>
              <w:rPr>
                <w:rtl/>
              </w:rPr>
            </w:pPr>
            <m:oMathPara>
              <m:oMathParaPr>
                <m:jc m:val="left"/>
              </m:oMathParaPr>
              <m:oMath>
                <m:sSup>
                  <m:sSupPr>
                    <m:ctrlPr>
                      <w:rPr>
                        <w:rFonts w:ascii="Cambria Math" w:hAnsi="Cambria Math"/>
                        <w:i/>
                      </w:rPr>
                    </m:ctrlPr>
                  </m:sSupPr>
                  <m:e>
                    <m:r>
                      <w:rPr>
                        <w:rFonts w:ascii="Cambria Math" w:hAnsi="Cambria Math"/>
                      </w:rPr>
                      <m:t>Mult</m:t>
                    </m:r>
                  </m:e>
                  <m:sup>
                    <m:r>
                      <w:rPr>
                        <w:rFonts w:ascii="Cambria Math" w:hAnsi="Cambria Math"/>
                      </w:rPr>
                      <m:t>4*k*t-1</m:t>
                    </m:r>
                  </m:sup>
                </m:sSup>
                <m:r>
                  <w:rPr>
                    <w:rFonts w:ascii="Cambria Math" w:hAnsi="Cambria Math"/>
                  </w:rPr>
                  <m:t>(q)+</m:t>
                </m:r>
                <m:sSup>
                  <m:sSupPr>
                    <m:ctrlPr>
                      <w:rPr>
                        <w:rFonts w:ascii="Cambria Math" w:hAnsi="Cambria Math"/>
                        <w:i/>
                      </w:rPr>
                    </m:ctrlPr>
                  </m:sSupPr>
                  <m:e>
                    <m:r>
                      <w:rPr>
                        <w:rFonts w:ascii="Cambria Math" w:hAnsi="Cambria Math"/>
                      </w:rPr>
                      <m:t>Mult</m:t>
                    </m:r>
                  </m:e>
                  <m:sup>
                    <m:r>
                      <w:rPr>
                        <w:rFonts w:ascii="Cambria Math" w:hAnsi="Cambria Math"/>
                      </w:rPr>
                      <m:t>k*t</m:t>
                    </m:r>
                  </m:sup>
                </m:sSup>
                <m:r>
                  <w:rPr>
                    <w:rFonts w:ascii="Cambria Math" w:hAnsi="Cambria Math"/>
                  </w:rPr>
                  <m:t>(p)+</m:t>
                </m:r>
                <m:sSubSup>
                  <m:sSubSupPr>
                    <m:ctrlPr>
                      <w:rPr>
                        <w:rFonts w:ascii="Cambria Math" w:hAnsi="Cambria Math"/>
                        <w:i/>
                      </w:rPr>
                    </m:ctrlPr>
                  </m:sSubSupPr>
                  <m:e>
                    <m:r>
                      <w:rPr>
                        <w:rFonts w:ascii="Cambria Math" w:hAnsi="Cambria Math"/>
                      </w:rPr>
                      <m:t>Exp</m:t>
                    </m:r>
                  </m:e>
                  <m:sub>
                    <m:r>
                      <w:rPr>
                        <w:rFonts w:ascii="Cambria Math" w:hAnsi="Cambria Math"/>
                      </w:rPr>
                      <m:t>q</m:t>
                    </m:r>
                  </m:sub>
                  <m:sup>
                    <m:r>
                      <w:rPr>
                        <w:rFonts w:ascii="Cambria Math" w:hAnsi="Cambria Math"/>
                      </w:rPr>
                      <m:t>k+1</m:t>
                    </m:r>
                  </m:sup>
                </m:sSubSup>
                <m:r>
                  <w:rPr>
                    <w:rFonts w:ascii="Cambria Math" w:hAnsi="Cambria Math"/>
                  </w:rPr>
                  <m:t>(p) +</m:t>
                </m:r>
                <m:sSubSup>
                  <m:sSubSupPr>
                    <m:ctrlPr>
                      <w:rPr>
                        <w:rFonts w:ascii="Cambria Math" w:hAnsi="Cambria Math"/>
                        <w:i/>
                      </w:rPr>
                    </m:ctrlPr>
                  </m:sSubSupPr>
                  <m:e>
                    <m:r>
                      <w:rPr>
                        <w:rFonts w:ascii="Cambria Math" w:hAnsi="Cambria Math"/>
                      </w:rPr>
                      <m:t>Exp</m:t>
                    </m:r>
                  </m:e>
                  <m:sub>
                    <m:r>
                      <w:rPr>
                        <w:rFonts w:ascii="Cambria Math" w:hAnsi="Cambria Math"/>
                      </w:rPr>
                      <m:t>l</m:t>
                    </m:r>
                  </m:sub>
                  <m:sup>
                    <m:r>
                      <w:rPr>
                        <w:rFonts w:ascii="Cambria Math" w:hAnsi="Cambria Math"/>
                      </w:rPr>
                      <m:t>k*t</m:t>
                    </m:r>
                  </m:sup>
                </m:sSubSup>
                <m:r>
                  <w:rPr>
                    <w:rFonts w:ascii="Cambria Math" w:hAnsi="Cambria Math"/>
                  </w:rPr>
                  <m:t>(p)+</m:t>
                </m:r>
                <m:sSup>
                  <m:sSupPr>
                    <m:ctrlPr>
                      <w:rPr>
                        <w:rFonts w:ascii="Cambria Math" w:hAnsi="Cambria Math"/>
                        <w:i/>
                      </w:rPr>
                    </m:ctrlPr>
                  </m:sSupPr>
                  <m:e>
                    <m:r>
                      <w:rPr>
                        <w:rFonts w:ascii="Cambria Math" w:hAnsi="Cambria Math"/>
                      </w:rPr>
                      <m:t>Inv</m:t>
                    </m:r>
                  </m:e>
                  <m:sup>
                    <m:r>
                      <w:rPr>
                        <w:rFonts w:ascii="Cambria Math" w:hAnsi="Cambria Math"/>
                      </w:rPr>
                      <m:t>k*t</m:t>
                    </m:r>
                  </m:sup>
                </m:sSup>
                <m:r>
                  <w:rPr>
                    <w:rFonts w:ascii="Cambria Math" w:hAnsi="Cambria Math"/>
                  </w:rPr>
                  <m:t>(q)</m:t>
                </m:r>
              </m:oMath>
            </m:oMathPara>
          </w:p>
        </w:tc>
        <w:tc>
          <w:tcPr>
            <w:tcW w:w="3132" w:type="dxa"/>
          </w:tcPr>
          <w:p w:rsidR="00302C10" w:rsidRPr="0068706C" w:rsidRDefault="00DB1CF8" w:rsidP="00904E5D">
            <w:pPr>
              <w:jc w:val="center"/>
              <w:rPr>
                <w:rtl/>
              </w:rPr>
            </w:pPr>
            <m:oMathPara>
              <m:oMath>
                <m:sSup>
                  <m:sSupPr>
                    <m:ctrlPr>
                      <w:rPr>
                        <w:rFonts w:ascii="Cambria Math" w:hAnsi="Cambria Math"/>
                        <w:i/>
                      </w:rPr>
                    </m:ctrlPr>
                  </m:sSupPr>
                  <m:e>
                    <m:r>
                      <w:rPr>
                        <w:rFonts w:ascii="Cambria Math" w:hAnsi="Cambria Math"/>
                      </w:rPr>
                      <m:t>Mult</m:t>
                    </m:r>
                  </m:e>
                  <m:sup>
                    <m:r>
                      <w:rPr>
                        <w:rFonts w:ascii="Cambria Math" w:hAnsi="Cambria Math"/>
                      </w:rPr>
                      <m:t>k*(t-1)</m:t>
                    </m:r>
                  </m:sup>
                </m:sSup>
                <m:r>
                  <w:rPr>
                    <w:rFonts w:ascii="Cambria Math" w:hAnsi="Cambria Math"/>
                  </w:rPr>
                  <m:t>(n)</m:t>
                </m:r>
                <m:r>
                  <m:rPr>
                    <m:sty m:val="p"/>
                  </m:rPr>
                  <w:rPr>
                    <w:rFonts w:ascii="Cambria Math" w:hAnsi="Cambria Math"/>
                  </w:rPr>
                  <m:t>+</m:t>
                </m:r>
                <m:r>
                  <w:rPr>
                    <w:rFonts w:ascii="Cambria Math" w:hAnsi="Cambria Math"/>
                  </w:rPr>
                  <m:t xml:space="preserve"> </m:t>
                </m:r>
                <m:sSubSup>
                  <m:sSubSupPr>
                    <m:ctrlPr>
                      <w:rPr>
                        <w:rFonts w:ascii="Cambria Math" w:hAnsi="Cambria Math"/>
                        <w:i/>
                      </w:rPr>
                    </m:ctrlPr>
                  </m:sSubSupPr>
                  <m:e>
                    <m:r>
                      <w:rPr>
                        <w:rFonts w:ascii="Cambria Math" w:hAnsi="Cambria Math"/>
                      </w:rPr>
                      <m:t>Exp</m:t>
                    </m:r>
                  </m:e>
                  <m:sub>
                    <m:r>
                      <w:rPr>
                        <w:rFonts w:ascii="Cambria Math" w:hAnsi="Cambria Math"/>
                      </w:rPr>
                      <m:t>e</m:t>
                    </m:r>
                  </m:sub>
                  <m:sup>
                    <m:r>
                      <w:rPr>
                        <w:rFonts w:ascii="Cambria Math" w:hAnsi="Cambria Math"/>
                      </w:rPr>
                      <m:t>k</m:t>
                    </m:r>
                  </m:sup>
                </m:sSubSup>
                <m:r>
                  <w:rPr>
                    <w:rFonts w:ascii="Cambria Math" w:hAnsi="Cambria Math"/>
                  </w:rPr>
                  <m:t>(n)</m:t>
                </m:r>
              </m:oMath>
            </m:oMathPara>
          </w:p>
        </w:tc>
        <w:tc>
          <w:tcPr>
            <w:tcW w:w="576" w:type="dxa"/>
          </w:tcPr>
          <w:p w:rsidR="00302C10" w:rsidRPr="0068706C" w:rsidRDefault="00302C10" w:rsidP="00904E5D">
            <w:pPr>
              <w:jc w:val="center"/>
              <w:rPr>
                <w:b/>
                <w:bCs/>
                <w:rtl/>
              </w:rPr>
            </w:pPr>
            <w:r w:rsidRPr="0068706C">
              <w:rPr>
                <w:b/>
                <w:bCs/>
              </w:rPr>
              <w:t>QC</w:t>
            </w:r>
          </w:p>
        </w:tc>
      </w:tr>
      <w:tr w:rsidR="00302C10" w:rsidRPr="0068706C" w:rsidTr="00904E5D">
        <w:tc>
          <w:tcPr>
            <w:tcW w:w="1574" w:type="dxa"/>
          </w:tcPr>
          <w:p w:rsidR="00302C10" w:rsidRPr="0068706C" w:rsidRDefault="00302C10" w:rsidP="00904E5D">
            <w:pPr>
              <w:jc w:val="center"/>
              <w:rPr>
                <w:i/>
                <w:iCs/>
                <w:rtl/>
              </w:rPr>
            </w:pPr>
            <w:r w:rsidRPr="0068706C">
              <w:rPr>
                <w:i/>
                <w:iCs/>
              </w:rPr>
              <w:t>p</w:t>
            </w:r>
          </w:p>
        </w:tc>
        <w:tc>
          <w:tcPr>
            <w:tcW w:w="4680" w:type="dxa"/>
          </w:tcPr>
          <w:p w:rsidR="00302C10" w:rsidRPr="0068706C" w:rsidRDefault="00302C10" w:rsidP="00904E5D">
            <w:pPr>
              <w:jc w:val="center"/>
              <w:rPr>
                <w:rtl/>
              </w:rPr>
            </w:pPr>
            <w:r w:rsidRPr="0068706C">
              <w:rPr>
                <w:i/>
                <w:iCs/>
              </w:rPr>
              <w:t>k * t * ( p + q)</w:t>
            </w:r>
          </w:p>
        </w:tc>
        <w:tc>
          <w:tcPr>
            <w:tcW w:w="3132" w:type="dxa"/>
          </w:tcPr>
          <w:p w:rsidR="00302C10" w:rsidRPr="0068706C" w:rsidRDefault="00302C10" w:rsidP="00904E5D">
            <w:pPr>
              <w:jc w:val="center"/>
              <w:rPr>
                <w:i/>
                <w:iCs/>
                <w:rtl/>
              </w:rPr>
            </w:pPr>
            <w:r w:rsidRPr="0068706C">
              <w:rPr>
                <w:i/>
                <w:iCs/>
              </w:rPr>
              <w:t>k * n</w:t>
            </w:r>
          </w:p>
        </w:tc>
        <w:tc>
          <w:tcPr>
            <w:tcW w:w="576" w:type="dxa"/>
          </w:tcPr>
          <w:p w:rsidR="00302C10" w:rsidRPr="0068706C" w:rsidRDefault="00302C10" w:rsidP="00904E5D">
            <w:pPr>
              <w:jc w:val="center"/>
              <w:rPr>
                <w:b/>
                <w:bCs/>
                <w:rtl/>
              </w:rPr>
            </w:pPr>
            <w:r w:rsidRPr="0068706C">
              <w:rPr>
                <w:b/>
                <w:bCs/>
              </w:rPr>
              <w:t>QB</w:t>
            </w:r>
          </w:p>
        </w:tc>
      </w:tr>
      <w:tr w:rsidR="00302C10" w:rsidRPr="0068706C" w:rsidTr="00904E5D">
        <w:tc>
          <w:tcPr>
            <w:tcW w:w="1574" w:type="dxa"/>
          </w:tcPr>
          <w:p w:rsidR="00302C10" w:rsidRPr="0068706C" w:rsidRDefault="00DB1CF8" w:rsidP="00904E5D">
            <w:pPr>
              <w:jc w:val="center"/>
              <w:rPr>
                <w:rtl/>
              </w:rPr>
            </w:pPr>
            <m:oMathPara>
              <m:oMath>
                <m:sSup>
                  <m:sSupPr>
                    <m:ctrlPr>
                      <w:rPr>
                        <w:rFonts w:ascii="Cambria Math" w:hAnsi="Cambria Math"/>
                        <w:i/>
                      </w:rPr>
                    </m:ctrlPr>
                  </m:sSupPr>
                  <m:e>
                    <m:r>
                      <w:rPr>
                        <w:rFonts w:ascii="Cambria Math" w:hAnsi="Cambria Math"/>
                      </w:rPr>
                      <m:t>Mult</m:t>
                    </m:r>
                  </m:e>
                  <m:sup>
                    <m:r>
                      <w:rPr>
                        <w:rFonts w:ascii="Cambria Math" w:hAnsi="Cambria Math"/>
                      </w:rPr>
                      <m:t>k*t-1</m:t>
                    </m:r>
                  </m:sup>
                </m:sSup>
                <m:r>
                  <w:rPr>
                    <w:rFonts w:ascii="Cambria Math" w:hAnsi="Cambria Math"/>
                  </w:rPr>
                  <m:t>(p)</m:t>
                </m:r>
              </m:oMath>
            </m:oMathPara>
          </w:p>
        </w:tc>
        <w:tc>
          <w:tcPr>
            <w:tcW w:w="4680" w:type="dxa"/>
          </w:tcPr>
          <w:p w:rsidR="00302C10" w:rsidRPr="0068706C" w:rsidRDefault="00302C10" w:rsidP="00904E5D">
            <w:pPr>
              <w:jc w:val="center"/>
              <w:rPr>
                <w:i/>
                <w:iCs/>
                <w:rtl/>
              </w:rPr>
            </w:pPr>
            <w:r w:rsidRPr="0068706C">
              <w:rPr>
                <w:i/>
                <w:iCs/>
              </w:rPr>
              <w:t>0</w:t>
            </w:r>
          </w:p>
        </w:tc>
        <w:tc>
          <w:tcPr>
            <w:tcW w:w="3132" w:type="dxa"/>
          </w:tcPr>
          <w:p w:rsidR="00302C10" w:rsidRPr="0068706C" w:rsidRDefault="00DB1CF8" w:rsidP="00904E5D">
            <w:pPr>
              <w:jc w:val="center"/>
              <w:rPr>
                <w:i/>
                <w:iCs/>
                <w:rtl/>
              </w:rPr>
            </w:pPr>
            <m:oMathPara>
              <m:oMath>
                <m:sSup>
                  <m:sSupPr>
                    <m:ctrlPr>
                      <w:rPr>
                        <w:rFonts w:ascii="Cambria Math" w:hAnsi="Cambria Math"/>
                        <w:i/>
                        <w:iCs/>
                      </w:rPr>
                    </m:ctrlPr>
                  </m:sSupPr>
                  <m:e>
                    <m:r>
                      <w:rPr>
                        <w:rFonts w:ascii="Cambria Math" w:hAnsi="Cambria Math"/>
                      </w:rPr>
                      <m:t>Mult</m:t>
                    </m:r>
                  </m:e>
                  <m:sup>
                    <m:r>
                      <w:rPr>
                        <w:rFonts w:ascii="Cambria Math" w:hAnsi="Cambria Math"/>
                      </w:rPr>
                      <m:t>k*(t-1)</m:t>
                    </m:r>
                  </m:sup>
                </m:sSup>
                <m:r>
                  <w:rPr>
                    <w:rFonts w:ascii="Cambria Math" w:hAnsi="Cambria Math"/>
                  </w:rPr>
                  <m:t>(n)</m:t>
                </m:r>
              </m:oMath>
            </m:oMathPara>
          </w:p>
        </w:tc>
        <w:tc>
          <w:tcPr>
            <w:tcW w:w="576" w:type="dxa"/>
          </w:tcPr>
          <w:p w:rsidR="00302C10" w:rsidRPr="0068706C" w:rsidRDefault="00302C10" w:rsidP="00904E5D">
            <w:pPr>
              <w:jc w:val="center"/>
              <w:rPr>
                <w:b/>
                <w:bCs/>
                <w:rtl/>
              </w:rPr>
            </w:pPr>
            <w:r w:rsidRPr="0068706C">
              <w:rPr>
                <w:b/>
                <w:bCs/>
              </w:rPr>
              <w:t>SC</w:t>
            </w:r>
          </w:p>
        </w:tc>
      </w:tr>
      <w:tr w:rsidR="00302C10" w:rsidRPr="0068706C" w:rsidTr="00904E5D">
        <w:tc>
          <w:tcPr>
            <w:tcW w:w="1574" w:type="dxa"/>
          </w:tcPr>
          <w:p w:rsidR="00302C10" w:rsidRPr="0068706C" w:rsidRDefault="00DB1CF8" w:rsidP="00904E5D">
            <w:pPr>
              <w:jc w:val="center"/>
              <w:rPr>
                <w:rtl/>
              </w:rPr>
            </w:pPr>
            <m:oMathPara>
              <m:oMath>
                <m:sSubSup>
                  <m:sSubSupPr>
                    <m:ctrlPr>
                      <w:rPr>
                        <w:rFonts w:ascii="Cambria Math" w:hAnsi="Cambria Math"/>
                        <w:i/>
                      </w:rPr>
                    </m:ctrlPr>
                  </m:sSubSupPr>
                  <m:e>
                    <m:r>
                      <w:rPr>
                        <w:rFonts w:ascii="Cambria Math" w:hAnsi="Cambria Math"/>
                      </w:rPr>
                      <m:t>Exp</m:t>
                    </m:r>
                  </m:e>
                  <m:sub>
                    <m:r>
                      <w:rPr>
                        <w:rFonts w:ascii="Cambria Math" w:hAnsi="Cambria Math"/>
                      </w:rPr>
                      <m:t>q</m:t>
                    </m:r>
                  </m:sub>
                  <m:sup>
                    <m:r>
                      <w:rPr>
                        <w:rFonts w:ascii="Cambria Math" w:hAnsi="Cambria Math"/>
                      </w:rPr>
                      <m:t>1</m:t>
                    </m:r>
                  </m:sup>
                </m:sSubSup>
                <m:r>
                  <w:rPr>
                    <w:rFonts w:ascii="Cambria Math" w:hAnsi="Cambria Math"/>
                  </w:rPr>
                  <m:t>(p)</m:t>
                </m:r>
              </m:oMath>
            </m:oMathPara>
          </w:p>
        </w:tc>
        <w:tc>
          <w:tcPr>
            <w:tcW w:w="4680" w:type="dxa"/>
          </w:tcPr>
          <w:p w:rsidR="00302C10" w:rsidRPr="0068706C" w:rsidRDefault="00DB1CF8" w:rsidP="00904E5D">
            <w:pPr>
              <w:jc w:val="center"/>
              <w:rPr>
                <w:rtl/>
              </w:rPr>
            </w:pPr>
            <m:oMathPara>
              <m:oMath>
                <m:sSubSup>
                  <m:sSubSupPr>
                    <m:ctrlPr>
                      <w:rPr>
                        <w:rFonts w:ascii="Cambria Math" w:hAnsi="Cambria Math"/>
                        <w:i/>
                      </w:rPr>
                    </m:ctrlPr>
                  </m:sSubSupPr>
                  <m:e>
                    <m:r>
                      <w:rPr>
                        <w:rFonts w:ascii="Cambria Math" w:hAnsi="Cambria Math"/>
                      </w:rPr>
                      <m:t>Exp</m:t>
                    </m:r>
                  </m:e>
                  <m:sub>
                    <m:r>
                      <w:rPr>
                        <w:rFonts w:ascii="Cambria Math" w:hAnsi="Cambria Math"/>
                      </w:rPr>
                      <m:t>q</m:t>
                    </m:r>
                  </m:sub>
                  <m:sup>
                    <m:r>
                      <w:rPr>
                        <w:rFonts w:ascii="Cambria Math" w:hAnsi="Cambria Math"/>
                      </w:rPr>
                      <m:t>1</m:t>
                    </m:r>
                  </m:sup>
                </m:sSubSup>
                <m:r>
                  <w:rPr>
                    <w:rFonts w:ascii="Cambria Math" w:hAnsi="Cambria Math"/>
                  </w:rPr>
                  <m:t>(p)+</m:t>
                </m:r>
                <m:sSup>
                  <m:sSupPr>
                    <m:ctrlPr>
                      <w:rPr>
                        <w:rFonts w:ascii="Cambria Math" w:hAnsi="Cambria Math"/>
                        <w:i/>
                      </w:rPr>
                    </m:ctrlPr>
                  </m:sSupPr>
                  <m:e>
                    <m:r>
                      <w:rPr>
                        <w:rFonts w:ascii="Cambria Math" w:hAnsi="Cambria Math"/>
                      </w:rPr>
                      <m:t>Inv</m:t>
                    </m:r>
                  </m:e>
                  <m:sup>
                    <m:r>
                      <w:rPr>
                        <w:rFonts w:ascii="Cambria Math" w:hAnsi="Cambria Math"/>
                      </w:rPr>
                      <m:t>1</m:t>
                    </m:r>
                  </m:sup>
                </m:sSup>
                <m:r>
                  <w:rPr>
                    <w:rFonts w:ascii="Cambria Math" w:hAnsi="Cambria Math"/>
                  </w:rPr>
                  <m:t>(p)+</m:t>
                </m:r>
                <m:sSup>
                  <m:sSupPr>
                    <m:ctrlPr>
                      <w:rPr>
                        <w:rFonts w:ascii="Cambria Math" w:hAnsi="Cambria Math"/>
                        <w:i/>
                      </w:rPr>
                    </m:ctrlPr>
                  </m:sSupPr>
                  <m:e>
                    <m:r>
                      <w:rPr>
                        <w:rFonts w:ascii="Cambria Math" w:hAnsi="Cambria Math"/>
                      </w:rPr>
                      <m:t>Mult</m:t>
                    </m:r>
                  </m:e>
                  <m:sup>
                    <m:r>
                      <w:rPr>
                        <w:rFonts w:ascii="Cambria Math" w:hAnsi="Cambria Math"/>
                      </w:rPr>
                      <m:t>2</m:t>
                    </m:r>
                  </m:sup>
                </m:sSup>
                <m:r>
                  <w:rPr>
                    <w:rFonts w:ascii="Cambria Math" w:hAnsi="Cambria Math"/>
                  </w:rPr>
                  <m:t>(p)</m:t>
                </m:r>
              </m:oMath>
            </m:oMathPara>
          </w:p>
        </w:tc>
        <w:tc>
          <w:tcPr>
            <w:tcW w:w="3132" w:type="dxa"/>
          </w:tcPr>
          <w:p w:rsidR="00302C10" w:rsidRPr="0068706C" w:rsidRDefault="00DB1CF8" w:rsidP="006E0A07">
            <w:pPr>
              <w:jc w:val="center"/>
              <w:rPr>
                <w:i/>
                <w:iCs/>
                <w:rtl/>
              </w:rPr>
            </w:pPr>
            <m:oMathPara>
              <m:oMath>
                <m:sSubSup>
                  <m:sSubSupPr>
                    <m:ctrlPr>
                      <w:rPr>
                        <w:rFonts w:ascii="Cambria Math" w:hAnsi="Cambria Math"/>
                        <w:i/>
                        <w:iCs/>
                      </w:rPr>
                    </m:ctrlPr>
                  </m:sSubSupPr>
                  <m:e>
                    <m:r>
                      <w:rPr>
                        <w:rFonts w:ascii="Cambria Math" w:hAnsi="Cambria Math"/>
                      </w:rPr>
                      <m:t>Exp</m:t>
                    </m:r>
                  </m:e>
                  <m:sub>
                    <m:r>
                      <w:rPr>
                        <w:rFonts w:ascii="Cambria Math" w:hAnsi="Cambria Math"/>
                      </w:rPr>
                      <m:t>d</m:t>
                    </m:r>
                  </m:sub>
                  <m:sup>
                    <m:r>
                      <w:rPr>
                        <w:rFonts w:ascii="Cambria Math" w:hAnsi="Cambria Math"/>
                      </w:rPr>
                      <m:t>1</m:t>
                    </m:r>
                  </m:sup>
                </m:sSubSup>
                <m:r>
                  <w:rPr>
                    <w:rFonts w:ascii="Cambria Math" w:hAnsi="Cambria Math"/>
                  </w:rPr>
                  <m:t>(n)</m:t>
                </m:r>
              </m:oMath>
            </m:oMathPara>
          </w:p>
        </w:tc>
        <w:tc>
          <w:tcPr>
            <w:tcW w:w="576" w:type="dxa"/>
          </w:tcPr>
          <w:p w:rsidR="00302C10" w:rsidRPr="0068706C" w:rsidRDefault="00302C10" w:rsidP="00904E5D">
            <w:pPr>
              <w:jc w:val="center"/>
              <w:rPr>
                <w:b/>
                <w:bCs/>
                <w:rtl/>
              </w:rPr>
            </w:pPr>
            <w:r w:rsidRPr="0068706C">
              <w:rPr>
                <w:b/>
                <w:bCs/>
              </w:rPr>
              <w:t>OC</w:t>
            </w:r>
          </w:p>
        </w:tc>
      </w:tr>
      <w:tr w:rsidR="00302C10" w:rsidRPr="0068706C" w:rsidTr="00904E5D">
        <w:tc>
          <w:tcPr>
            <w:tcW w:w="1574" w:type="dxa"/>
          </w:tcPr>
          <w:p w:rsidR="00302C10" w:rsidRPr="0068706C" w:rsidRDefault="00302C10" w:rsidP="00904E5D">
            <w:pPr>
              <w:jc w:val="center"/>
              <w:rPr>
                <w:i/>
                <w:iCs/>
                <w:rtl/>
              </w:rPr>
            </w:pPr>
            <w:r w:rsidRPr="0068706C">
              <w:rPr>
                <w:i/>
                <w:iCs/>
              </w:rPr>
              <w:t>k * t * p</w:t>
            </w:r>
          </w:p>
        </w:tc>
        <w:tc>
          <w:tcPr>
            <w:tcW w:w="4680" w:type="dxa"/>
          </w:tcPr>
          <w:p w:rsidR="00302C10" w:rsidRPr="0068706C" w:rsidRDefault="00302C10" w:rsidP="00904E5D">
            <w:pPr>
              <w:jc w:val="center"/>
              <w:rPr>
                <w:i/>
                <w:iCs/>
                <w:rtl/>
              </w:rPr>
            </w:pPr>
            <w:r w:rsidRPr="0068706C">
              <w:rPr>
                <w:i/>
                <w:iCs/>
              </w:rPr>
              <w:t>k * t * ( p + q)</w:t>
            </w:r>
          </w:p>
        </w:tc>
        <w:tc>
          <w:tcPr>
            <w:tcW w:w="3132" w:type="dxa"/>
          </w:tcPr>
          <w:p w:rsidR="00302C10" w:rsidRPr="0068706C" w:rsidRDefault="00302C10" w:rsidP="00904E5D">
            <w:pPr>
              <w:jc w:val="center"/>
              <w:rPr>
                <w:i/>
                <w:iCs/>
              </w:rPr>
            </w:pPr>
            <w:r w:rsidRPr="0068706C">
              <w:rPr>
                <w:i/>
                <w:iCs/>
              </w:rPr>
              <w:t>k * t * n</w:t>
            </w:r>
          </w:p>
        </w:tc>
        <w:tc>
          <w:tcPr>
            <w:tcW w:w="576" w:type="dxa"/>
          </w:tcPr>
          <w:p w:rsidR="00302C10" w:rsidRPr="0068706C" w:rsidRDefault="00302C10" w:rsidP="00904E5D">
            <w:pPr>
              <w:jc w:val="center"/>
              <w:rPr>
                <w:b/>
                <w:bCs/>
                <w:rtl/>
              </w:rPr>
            </w:pPr>
            <w:r w:rsidRPr="0068706C">
              <w:rPr>
                <w:b/>
                <w:bCs/>
              </w:rPr>
              <w:t>SS</w:t>
            </w:r>
          </w:p>
        </w:tc>
      </w:tr>
    </w:tbl>
    <w:p w:rsidR="00302C10" w:rsidRPr="0068706C" w:rsidRDefault="00302C10" w:rsidP="00302C10">
      <w:pPr>
        <w:rPr>
          <w:rtl/>
        </w:rPr>
      </w:pPr>
    </w:p>
    <w:p w:rsidR="00746903" w:rsidRPr="0068706C" w:rsidRDefault="00746903" w:rsidP="00746903">
      <w:pPr>
        <w:pStyle w:val="af5"/>
        <w:keepNext/>
        <w:jc w:val="center"/>
        <w:rPr>
          <w:rFonts w:ascii="David" w:hAnsi="David"/>
          <w:b w:val="0"/>
          <w:bCs w:val="0"/>
          <w:color w:val="auto"/>
          <w:sz w:val="20"/>
          <w:szCs w:val="20"/>
        </w:rPr>
      </w:pPr>
      <w:bookmarkStart w:id="217" w:name="_Toc500586484"/>
      <w:r w:rsidRPr="0068706C">
        <w:rPr>
          <w:rFonts w:ascii="David" w:hAnsi="David"/>
          <w:b w:val="0"/>
          <w:bCs w:val="0"/>
          <w:color w:val="auto"/>
          <w:sz w:val="20"/>
          <w:szCs w:val="20"/>
          <w:rtl/>
        </w:rPr>
        <w:t xml:space="preserve">טבלה </w:t>
      </w:r>
      <w:r w:rsidRPr="0068706C">
        <w:rPr>
          <w:rFonts w:ascii="David" w:hAnsi="David"/>
          <w:b w:val="0"/>
          <w:bCs w:val="0"/>
          <w:color w:val="auto"/>
          <w:sz w:val="20"/>
          <w:szCs w:val="20"/>
          <w:rtl/>
        </w:rPr>
        <w:fldChar w:fldCharType="begin"/>
      </w:r>
      <w:r w:rsidRPr="0068706C">
        <w:rPr>
          <w:rFonts w:ascii="David" w:hAnsi="David"/>
          <w:b w:val="0"/>
          <w:bCs w:val="0"/>
          <w:color w:val="auto"/>
          <w:sz w:val="20"/>
          <w:szCs w:val="20"/>
          <w:rtl/>
        </w:rPr>
        <w:instrText xml:space="preserve"> </w:instrText>
      </w:r>
      <w:r w:rsidRPr="0068706C">
        <w:rPr>
          <w:rFonts w:ascii="David" w:hAnsi="David"/>
          <w:b w:val="0"/>
          <w:bCs w:val="0"/>
          <w:color w:val="auto"/>
          <w:sz w:val="20"/>
          <w:szCs w:val="20"/>
        </w:rPr>
        <w:instrText>SEQ</w:instrText>
      </w:r>
      <w:r w:rsidRPr="0068706C">
        <w:rPr>
          <w:rFonts w:ascii="David" w:hAnsi="David"/>
          <w:b w:val="0"/>
          <w:bCs w:val="0"/>
          <w:color w:val="auto"/>
          <w:sz w:val="20"/>
          <w:szCs w:val="20"/>
          <w:rtl/>
        </w:rPr>
        <w:instrText xml:space="preserve"> טבלה \* </w:instrText>
      </w:r>
      <w:r w:rsidRPr="0068706C">
        <w:rPr>
          <w:rFonts w:ascii="David" w:hAnsi="David"/>
          <w:b w:val="0"/>
          <w:bCs w:val="0"/>
          <w:color w:val="auto"/>
          <w:sz w:val="20"/>
          <w:szCs w:val="20"/>
        </w:rPr>
        <w:instrText>ARABIC</w:instrText>
      </w:r>
      <w:r w:rsidRPr="0068706C">
        <w:rPr>
          <w:rFonts w:ascii="David" w:hAnsi="David"/>
          <w:b w:val="0"/>
          <w:bCs w:val="0"/>
          <w:color w:val="auto"/>
          <w:sz w:val="20"/>
          <w:szCs w:val="20"/>
          <w:rtl/>
        </w:rPr>
        <w:instrText xml:space="preserve"> </w:instrText>
      </w:r>
      <w:r w:rsidRPr="0068706C">
        <w:rPr>
          <w:rFonts w:ascii="David" w:hAnsi="David"/>
          <w:b w:val="0"/>
          <w:bCs w:val="0"/>
          <w:color w:val="auto"/>
          <w:sz w:val="20"/>
          <w:szCs w:val="20"/>
          <w:rtl/>
        </w:rPr>
        <w:fldChar w:fldCharType="separate"/>
      </w:r>
      <w:r w:rsidR="0029184E">
        <w:rPr>
          <w:rFonts w:ascii="David" w:hAnsi="David"/>
          <w:b w:val="0"/>
          <w:bCs w:val="0"/>
          <w:noProof/>
          <w:color w:val="auto"/>
          <w:sz w:val="20"/>
          <w:szCs w:val="20"/>
          <w:rtl/>
        </w:rPr>
        <w:t>1</w:t>
      </w:r>
      <w:r w:rsidRPr="0068706C">
        <w:rPr>
          <w:rFonts w:ascii="David" w:hAnsi="David"/>
          <w:b w:val="0"/>
          <w:bCs w:val="0"/>
          <w:color w:val="auto"/>
          <w:sz w:val="20"/>
          <w:szCs w:val="20"/>
          <w:rtl/>
        </w:rPr>
        <w:fldChar w:fldCharType="end"/>
      </w:r>
      <w:r w:rsidRPr="0068706C">
        <w:rPr>
          <w:rFonts w:ascii="David" w:hAnsi="David"/>
          <w:b w:val="0"/>
          <w:bCs w:val="0"/>
          <w:noProof/>
          <w:color w:val="auto"/>
          <w:sz w:val="20"/>
          <w:szCs w:val="20"/>
          <w:rtl/>
        </w:rPr>
        <w:t xml:space="preserve">- </w:t>
      </w:r>
      <w:r w:rsidRPr="0068706C">
        <w:rPr>
          <w:rFonts w:ascii="David" w:hAnsi="David"/>
          <w:b w:val="0"/>
          <w:bCs w:val="0"/>
          <w:color w:val="auto"/>
          <w:sz w:val="20"/>
          <w:szCs w:val="20"/>
          <w:rtl/>
        </w:rPr>
        <w:t>השוואת עלויות במודל של מסד הנתונים במיקור חוץ</w:t>
      </w:r>
      <w:bookmarkEnd w:id="217"/>
    </w:p>
    <w:p w:rsidR="00AA5A60" w:rsidRPr="0068706C" w:rsidRDefault="00AA5A60" w:rsidP="00AA5A60"/>
    <w:p w:rsidR="00302C10" w:rsidRPr="0068706C" w:rsidRDefault="00302C10" w:rsidP="00746903">
      <w:pPr>
        <w:rPr>
          <w:rtl/>
        </w:rPr>
      </w:pPr>
      <w:r w:rsidRPr="0068706C">
        <w:rPr>
          <w:rFonts w:hint="cs"/>
          <w:rtl/>
        </w:rPr>
        <w:t xml:space="preserve">טבלה </w:t>
      </w:r>
      <w:r w:rsidR="00746903" w:rsidRPr="0068706C">
        <w:rPr>
          <w:rFonts w:hint="cs"/>
          <w:rtl/>
        </w:rPr>
        <w:t>1</w:t>
      </w:r>
      <w:r w:rsidRPr="0068706C">
        <w:rPr>
          <w:rFonts w:hint="cs"/>
          <w:rtl/>
        </w:rPr>
        <w:t xml:space="preserve"> מתארת את עלויות התקורות של כח החישוביות, האחסון ורוחב הפס בכל אחת מהסכמות בהיבט של פעולות קריפטוגרפיות. הטבלה מציגה את פקטורי התקורה בסדר חשיבות יורד. (כאשר המטרה העיקרית היא להפחית למינימום את תקורות החישוביות ורוחב הפס של צרכן המידע </w:t>
      </w:r>
      <w:r w:rsidRPr="0068706C">
        <w:rPr>
          <w:rFonts w:hint="cs"/>
        </w:rPr>
        <w:t>Q</w:t>
      </w:r>
      <w:r w:rsidRPr="0068706C">
        <w:t>C</w:t>
      </w:r>
      <w:r w:rsidRPr="0068706C">
        <w:rPr>
          <w:rFonts w:hint="cs"/>
          <w:rtl/>
        </w:rPr>
        <w:t xml:space="preserve"> ו-</w:t>
      </w:r>
      <w:r w:rsidRPr="0068706C">
        <w:t>QB</w:t>
      </w:r>
      <w:r w:rsidRPr="0068706C">
        <w:rPr>
          <w:rFonts w:hint="cs"/>
          <w:rtl/>
        </w:rPr>
        <w:t xml:space="preserve">). </w:t>
      </w:r>
    </w:p>
    <w:p w:rsidR="00302C10" w:rsidRPr="0068706C" w:rsidRDefault="00302C10" w:rsidP="00302C10">
      <w:pPr>
        <w:rPr>
          <w:rtl/>
        </w:rPr>
      </w:pPr>
      <w:r w:rsidRPr="0068706C">
        <w:rPr>
          <w:rFonts w:hint="cs"/>
          <w:rtl/>
        </w:rPr>
        <w:t>מספר החותמים</w:t>
      </w:r>
      <w:r w:rsidRPr="0068706C">
        <w:t xml:space="preserve">k=1 </w:t>
      </w:r>
      <w:r w:rsidRPr="0068706C">
        <w:rPr>
          <w:rFonts w:hint="cs"/>
          <w:rtl/>
        </w:rPr>
        <w:t xml:space="preserve"> במודלים של </w:t>
      </w:r>
      <w:r w:rsidRPr="0068706C">
        <w:rPr>
          <w:rFonts w:hint="cs"/>
        </w:rPr>
        <w:t>U</w:t>
      </w:r>
      <w:r w:rsidRPr="0068706C">
        <w:t>nified Client</w:t>
      </w:r>
      <w:r w:rsidRPr="0068706C">
        <w:rPr>
          <w:rFonts w:hint="cs"/>
          <w:rtl/>
        </w:rPr>
        <w:t xml:space="preserve"> ו-</w:t>
      </w:r>
      <w:r w:rsidRPr="0068706C">
        <w:rPr>
          <w:rFonts w:hint="cs"/>
        </w:rPr>
        <w:t>M</w:t>
      </w:r>
      <w:r w:rsidRPr="0068706C">
        <w:t>ulti-Querier</w:t>
      </w:r>
      <w:r w:rsidRPr="0068706C">
        <w:rPr>
          <w:rFonts w:hint="cs"/>
          <w:rtl/>
        </w:rPr>
        <w:t>. במודלים הללו, ל-</w:t>
      </w:r>
      <w:r w:rsidRPr="0068706C">
        <w:t>Condensed-RSA</w:t>
      </w:r>
      <w:r w:rsidRPr="0068706C">
        <w:rPr>
          <w:rFonts w:hint="cs"/>
          <w:rtl/>
        </w:rPr>
        <w:t xml:space="preserve"> </w:t>
      </w:r>
    </w:p>
    <w:p w:rsidR="00302C10" w:rsidRPr="0068706C" w:rsidRDefault="00302C10" w:rsidP="00302C10">
      <w:pPr>
        <w:rPr>
          <w:rtl/>
        </w:rPr>
      </w:pPr>
      <w:r w:rsidRPr="0068706C">
        <w:rPr>
          <w:rFonts w:hint="cs"/>
          <w:rtl/>
        </w:rPr>
        <w:t>ו-</w:t>
      </w:r>
      <w:r w:rsidRPr="0068706C">
        <w:rPr>
          <w:rFonts w:hint="cs"/>
        </w:rPr>
        <w:t>BGLS</w:t>
      </w:r>
      <w:r w:rsidRPr="0068706C">
        <w:rPr>
          <w:rFonts w:hint="cs"/>
          <w:rtl/>
        </w:rPr>
        <w:t xml:space="preserve"> יש רוחב פס קבוע, ללא תלות במספר החתימות. תקורת החישוביות של צרכן המידע (</w:t>
      </w:r>
      <w:r w:rsidRPr="0068706C">
        <w:rPr>
          <w:rFonts w:hint="cs"/>
        </w:rPr>
        <w:t>QC</w:t>
      </w:r>
      <w:r w:rsidRPr="0068706C">
        <w:rPr>
          <w:rFonts w:hint="cs"/>
          <w:rtl/>
        </w:rPr>
        <w:t xml:space="preserve">) הוא ליניארי במספר החתימות, מאחר ש-2 המודלים כוללים </w:t>
      </w:r>
      <w:r w:rsidRPr="0068706C">
        <w:t>t</w:t>
      </w:r>
      <w:r w:rsidRPr="0068706C">
        <w:rPr>
          <w:rFonts w:hint="cs"/>
          <w:rtl/>
        </w:rPr>
        <w:t xml:space="preserve"> מכפלות. יתרה מכך, אימות חתימה "מאוחדת" כרוך בפעולה אקספוננציאלית בודדת ב-</w:t>
      </w:r>
      <w:r w:rsidRPr="0068706C">
        <w:t>Condensed-RSA</w:t>
      </w:r>
      <w:r w:rsidRPr="0068706C">
        <w:rPr>
          <w:rFonts w:hint="cs"/>
          <w:rtl/>
        </w:rPr>
        <w:t>, וב-2 מפות בילינאריות ב-</w:t>
      </w:r>
      <w:r w:rsidRPr="0068706C">
        <w:rPr>
          <w:rFonts w:hint="cs"/>
        </w:rPr>
        <w:t>BGLS</w:t>
      </w:r>
      <w:r w:rsidRPr="0068706C">
        <w:rPr>
          <w:rFonts w:hint="cs"/>
          <w:rtl/>
        </w:rPr>
        <w:t xml:space="preserve">, ולכן </w:t>
      </w:r>
      <w:r w:rsidRPr="0068706C">
        <w:rPr>
          <w:rFonts w:hint="cs"/>
        </w:rPr>
        <w:t>C</w:t>
      </w:r>
      <w:r w:rsidRPr="0068706C">
        <w:t>ondensed-RSA</w:t>
      </w:r>
      <w:r w:rsidRPr="0068706C">
        <w:rPr>
          <w:rFonts w:hint="cs"/>
          <w:rtl/>
        </w:rPr>
        <w:t xml:space="preserve"> יעיל יותר. לעומת זאת, הן </w:t>
      </w:r>
      <w:r w:rsidRPr="0068706C">
        <w:rPr>
          <w:rFonts w:hint="cs"/>
        </w:rPr>
        <w:t>QC</w:t>
      </w:r>
      <w:r w:rsidRPr="0068706C">
        <w:rPr>
          <w:rFonts w:hint="cs"/>
          <w:rtl/>
        </w:rPr>
        <w:t xml:space="preserve"> והן </w:t>
      </w:r>
      <w:r w:rsidRPr="0068706C">
        <w:rPr>
          <w:rFonts w:hint="cs"/>
        </w:rPr>
        <w:t>QB</w:t>
      </w:r>
      <w:r w:rsidRPr="0068706C">
        <w:rPr>
          <w:rFonts w:hint="cs"/>
          <w:rtl/>
        </w:rPr>
        <w:t xml:space="preserve"> הם ליניאריי</w:t>
      </w:r>
      <w:r w:rsidRPr="0068706C">
        <w:rPr>
          <w:rFonts w:hint="eastAsia"/>
          <w:rtl/>
        </w:rPr>
        <w:t>ם</w:t>
      </w:r>
      <w:r w:rsidRPr="0068706C">
        <w:rPr>
          <w:rFonts w:hint="cs"/>
          <w:rtl/>
        </w:rPr>
        <w:t xml:space="preserve"> במספר החתימות עבור </w:t>
      </w:r>
      <w:r w:rsidRPr="0068706C">
        <w:rPr>
          <w:rFonts w:hint="cs"/>
        </w:rPr>
        <w:t>B</w:t>
      </w:r>
      <w:r w:rsidRPr="0068706C">
        <w:t>atch-DSA</w:t>
      </w:r>
      <w:r w:rsidRPr="0068706C">
        <w:rPr>
          <w:rFonts w:hint="cs"/>
          <w:rtl/>
        </w:rPr>
        <w:t>, זאת בשל המבחן האקספוננציאלי הקטן. ב-</w:t>
      </w:r>
      <w:r w:rsidRPr="0068706C">
        <w:t>Batch-DSA</w:t>
      </w:r>
      <w:r w:rsidRPr="0068706C">
        <w:rPr>
          <w:rFonts w:hint="cs"/>
          <w:rtl/>
        </w:rPr>
        <w:t>, לא מבוצע "איחוד" חתימות, ולכן השרת לא נדרש לבצע עבודה נוספת. תקורת החישוביות של צרכן המידע (</w:t>
      </w:r>
      <w:r w:rsidRPr="0068706C">
        <w:rPr>
          <w:rFonts w:hint="cs"/>
        </w:rPr>
        <w:t>QC</w:t>
      </w:r>
      <w:r w:rsidRPr="0068706C">
        <w:rPr>
          <w:rFonts w:hint="cs"/>
          <w:rtl/>
        </w:rPr>
        <w:t>) הוא ליניארי במספר החתימות. במודל ה-</w:t>
      </w:r>
      <w:r w:rsidRPr="0068706C">
        <w:t>Multi-Owner</w:t>
      </w:r>
      <w:r w:rsidRPr="0068706C">
        <w:rPr>
          <w:rFonts w:hint="cs"/>
          <w:rtl/>
        </w:rPr>
        <w:t>, ל-</w:t>
      </w:r>
      <w:r w:rsidRPr="0068706C">
        <w:rPr>
          <w:rFonts w:hint="cs"/>
        </w:rPr>
        <w:t>BGL</w:t>
      </w:r>
      <w:r w:rsidRPr="0068706C">
        <w:t>S</w:t>
      </w:r>
      <w:r w:rsidRPr="0068706C">
        <w:rPr>
          <w:rFonts w:hint="cs"/>
          <w:rtl/>
        </w:rPr>
        <w:t xml:space="preserve"> יש תקורת </w:t>
      </w:r>
      <w:r w:rsidRPr="0068706C">
        <w:rPr>
          <w:rFonts w:hint="cs"/>
        </w:rPr>
        <w:t>QB</w:t>
      </w:r>
      <w:r w:rsidRPr="0068706C">
        <w:rPr>
          <w:rFonts w:hint="cs"/>
          <w:rtl/>
        </w:rPr>
        <w:t xml:space="preserve"> קבועה, ואילו ב-</w:t>
      </w:r>
      <w:r w:rsidRPr="0068706C">
        <w:t>Condensed-RSA</w:t>
      </w:r>
      <w:r w:rsidRPr="0068706C">
        <w:rPr>
          <w:rFonts w:hint="cs"/>
          <w:rtl/>
        </w:rPr>
        <w:t xml:space="preserve">, תקורת </w:t>
      </w:r>
      <w:r w:rsidRPr="0068706C">
        <w:rPr>
          <w:rFonts w:hint="cs"/>
        </w:rPr>
        <w:t>QB</w:t>
      </w:r>
      <w:r w:rsidRPr="0068706C">
        <w:rPr>
          <w:rFonts w:hint="cs"/>
          <w:rtl/>
        </w:rPr>
        <w:t xml:space="preserve"> היא ליניארית במספר החותמים (</w:t>
      </w:r>
      <w:r w:rsidRPr="0068706C">
        <w:t>K</w:t>
      </w:r>
      <w:r w:rsidRPr="0068706C">
        <w:rPr>
          <w:rFonts w:hint="cs"/>
          <w:rtl/>
        </w:rPr>
        <w:t xml:space="preserve">). </w:t>
      </w:r>
    </w:p>
    <w:p w:rsidR="00302C10" w:rsidRPr="0068706C" w:rsidRDefault="00302C10" w:rsidP="00302C10">
      <w:pPr>
        <w:rPr>
          <w:rtl/>
        </w:rPr>
      </w:pPr>
      <w:r w:rsidRPr="0068706C">
        <w:rPr>
          <w:rFonts w:hint="cs"/>
          <w:rtl/>
        </w:rPr>
        <w:t>ב-</w:t>
      </w:r>
      <w:r w:rsidRPr="0068706C">
        <w:t>Batch-DSA</w:t>
      </w:r>
      <w:r w:rsidRPr="0068706C">
        <w:rPr>
          <w:rFonts w:hint="cs"/>
          <w:rtl/>
        </w:rPr>
        <w:t>, כמו קודם, .</w:t>
      </w:r>
      <w:r w:rsidRPr="0068706C">
        <w:rPr>
          <w:rFonts w:hint="cs"/>
        </w:rPr>
        <w:t>QB</w:t>
      </w:r>
      <w:r w:rsidRPr="0068706C">
        <w:rPr>
          <w:rFonts w:hint="cs"/>
          <w:rtl/>
        </w:rPr>
        <w:t xml:space="preserve"> הוא ליניארי במספר החתימות.</w:t>
      </w:r>
    </w:p>
    <w:p w:rsidR="00302C10" w:rsidRPr="0068706C" w:rsidRDefault="00302C10" w:rsidP="00302C10">
      <w:r w:rsidRPr="0068706C">
        <w:rPr>
          <w:rFonts w:hint="cs"/>
        </w:rPr>
        <w:t>C</w:t>
      </w:r>
      <w:r w:rsidRPr="0068706C">
        <w:t>ondensed-RSA</w:t>
      </w:r>
      <w:r w:rsidRPr="0068706C">
        <w:rPr>
          <w:rFonts w:hint="cs"/>
          <w:rtl/>
        </w:rPr>
        <w:t xml:space="preserve"> יעיל יותר מ-</w:t>
      </w:r>
      <w:r w:rsidRPr="0068706C">
        <w:rPr>
          <w:rFonts w:hint="cs"/>
        </w:rPr>
        <w:t>BGLS</w:t>
      </w:r>
      <w:r w:rsidRPr="0068706C">
        <w:rPr>
          <w:rFonts w:hint="cs"/>
          <w:rtl/>
        </w:rPr>
        <w:t xml:space="preserve"> מאחר שאקספוננציאליות מודולרית יעילה בהרבה ממיפוי בילינארי, ומכפלה מודולרית ב-</w:t>
      </w:r>
      <m:oMath>
        <m:r>
          <w:rPr>
            <w:rFonts w:ascii="Cambria Math" w:hAnsi="Cambria Math"/>
          </w:rPr>
          <m:t xml:space="preserve"> </m:t>
        </m:r>
        <m:sSubSup>
          <m:sSubSupPr>
            <m:ctrlPr>
              <w:rPr>
                <w:rFonts w:ascii="Cambria Math" w:hAnsi="Cambria Math"/>
                <w:i/>
              </w:rPr>
            </m:ctrlPr>
          </m:sSubSupPr>
          <m:e>
            <m:r>
              <m:rPr>
                <m:scr m:val="double-struck"/>
              </m:rPr>
              <w:rPr>
                <w:rFonts w:ascii="Cambria Math" w:hAnsi="Cambria Math"/>
              </w:rPr>
              <m:t>Z</m:t>
            </m:r>
          </m:e>
          <m:sub>
            <m:r>
              <w:rPr>
                <w:rFonts w:ascii="Cambria Math" w:hAnsi="Cambria Math"/>
              </w:rPr>
              <m:t>n</m:t>
            </m:r>
          </m:sub>
          <m:sup>
            <m:r>
              <w:rPr>
                <w:rFonts w:ascii="Cambria Math" w:hAnsi="Cambria Math"/>
              </w:rPr>
              <m:t>*</m:t>
            </m:r>
          </m:sup>
        </m:sSubSup>
      </m:oMath>
      <w:r w:rsidRPr="0068706C">
        <w:rPr>
          <w:rFonts w:hint="cs"/>
          <w:rtl/>
        </w:rPr>
        <w:t xml:space="preserve">(כאשר </w:t>
      </w:r>
      <w:r w:rsidRPr="0068706C">
        <w:t>|n|=1024</w:t>
      </w:r>
      <w:r w:rsidRPr="0068706C">
        <w:rPr>
          <w:rFonts w:hint="cs"/>
          <w:rtl/>
        </w:rPr>
        <w:t xml:space="preserve">) זולה יותר מחיבורים סקאלריים בעקומות אליפטיות. </w:t>
      </w:r>
    </w:p>
    <w:p w:rsidR="00AA5A60" w:rsidRPr="0068706C" w:rsidRDefault="00AA5A60" w:rsidP="00302C10">
      <w:pPr>
        <w:rPr>
          <w:rtl/>
        </w:rPr>
      </w:pPr>
    </w:p>
    <w:p w:rsidR="0091770C" w:rsidRPr="0068706C" w:rsidRDefault="0091770C" w:rsidP="00302C10">
      <w:pPr>
        <w:rPr>
          <w:sz w:val="10"/>
          <w:szCs w:val="10"/>
          <w:rtl/>
        </w:rPr>
      </w:pPr>
    </w:p>
    <w:tbl>
      <w:tblPr>
        <w:tblStyle w:val="af2"/>
        <w:bidiVisual/>
        <w:tblW w:w="0" w:type="auto"/>
        <w:jc w:val="center"/>
        <w:tblLook w:val="04A0" w:firstRow="1" w:lastRow="0" w:firstColumn="1" w:lastColumn="0" w:noHBand="0" w:noVBand="1"/>
      </w:tblPr>
      <w:tblGrid>
        <w:gridCol w:w="1610"/>
        <w:gridCol w:w="1509"/>
        <w:gridCol w:w="1925"/>
        <w:gridCol w:w="1647"/>
        <w:gridCol w:w="1363"/>
      </w:tblGrid>
      <w:tr w:rsidR="00302C10" w:rsidRPr="0068706C" w:rsidTr="00B8427A">
        <w:trPr>
          <w:trHeight w:val="367"/>
          <w:jc w:val="center"/>
        </w:trPr>
        <w:tc>
          <w:tcPr>
            <w:tcW w:w="1610" w:type="dxa"/>
          </w:tcPr>
          <w:p w:rsidR="00302C10" w:rsidRPr="0068706C" w:rsidRDefault="00302C10" w:rsidP="00904E5D">
            <w:pPr>
              <w:jc w:val="center"/>
              <w:rPr>
                <w:b/>
                <w:bCs/>
              </w:rPr>
            </w:pPr>
            <w:r w:rsidRPr="0068706C">
              <w:rPr>
                <w:b/>
                <w:bCs/>
              </w:rPr>
              <w:t>BGLS</w:t>
            </w:r>
          </w:p>
        </w:tc>
        <w:tc>
          <w:tcPr>
            <w:tcW w:w="1509" w:type="dxa"/>
          </w:tcPr>
          <w:p w:rsidR="00302C10" w:rsidRPr="0068706C" w:rsidRDefault="00302C10" w:rsidP="00904E5D">
            <w:pPr>
              <w:jc w:val="center"/>
              <w:rPr>
                <w:b/>
                <w:bCs/>
              </w:rPr>
            </w:pPr>
            <w:r w:rsidRPr="0068706C">
              <w:rPr>
                <w:b/>
                <w:bCs/>
              </w:rPr>
              <w:t>Batch-DSA</w:t>
            </w:r>
          </w:p>
        </w:tc>
        <w:tc>
          <w:tcPr>
            <w:tcW w:w="1925" w:type="dxa"/>
          </w:tcPr>
          <w:p w:rsidR="00302C10" w:rsidRPr="0068706C" w:rsidRDefault="00302C10" w:rsidP="00904E5D">
            <w:pPr>
              <w:jc w:val="center"/>
              <w:rPr>
                <w:b/>
                <w:bCs/>
              </w:rPr>
            </w:pPr>
            <w:r w:rsidRPr="0068706C">
              <w:rPr>
                <w:b/>
                <w:bCs/>
              </w:rPr>
              <w:t>Condensed-RSA</w:t>
            </w:r>
          </w:p>
        </w:tc>
        <w:tc>
          <w:tcPr>
            <w:tcW w:w="1647" w:type="dxa"/>
          </w:tcPr>
          <w:p w:rsidR="00302C10" w:rsidRPr="0068706C" w:rsidRDefault="00302C10" w:rsidP="00904E5D">
            <w:pPr>
              <w:jc w:val="center"/>
              <w:rPr>
                <w:rtl/>
              </w:rPr>
            </w:pPr>
          </w:p>
        </w:tc>
        <w:tc>
          <w:tcPr>
            <w:tcW w:w="1363" w:type="dxa"/>
          </w:tcPr>
          <w:p w:rsidR="00302C10" w:rsidRPr="0068706C" w:rsidRDefault="00302C10" w:rsidP="00904E5D">
            <w:pPr>
              <w:jc w:val="center"/>
              <w:rPr>
                <w:rtl/>
              </w:rPr>
            </w:pPr>
          </w:p>
        </w:tc>
      </w:tr>
      <w:tr w:rsidR="00302C10" w:rsidRPr="0068706C" w:rsidTr="00B8427A">
        <w:trPr>
          <w:trHeight w:val="34"/>
          <w:jc w:val="center"/>
        </w:trPr>
        <w:tc>
          <w:tcPr>
            <w:tcW w:w="1610" w:type="dxa"/>
          </w:tcPr>
          <w:p w:rsidR="00302C10" w:rsidRPr="0068706C" w:rsidRDefault="00302C10" w:rsidP="00904E5D">
            <w:pPr>
              <w:jc w:val="center"/>
              <w:rPr>
                <w:rtl/>
              </w:rPr>
            </w:pPr>
            <w:r w:rsidRPr="0068706C">
              <w:t>354</w:t>
            </w:r>
          </w:p>
        </w:tc>
        <w:tc>
          <w:tcPr>
            <w:tcW w:w="1509" w:type="dxa"/>
          </w:tcPr>
          <w:p w:rsidR="00302C10" w:rsidRPr="0068706C" w:rsidRDefault="00302C10" w:rsidP="00904E5D">
            <w:pPr>
              <w:jc w:val="center"/>
              <w:rPr>
                <w:rtl/>
              </w:rPr>
            </w:pPr>
            <w:r w:rsidRPr="0068706C">
              <w:t>3.82</w:t>
            </w:r>
          </w:p>
        </w:tc>
        <w:tc>
          <w:tcPr>
            <w:tcW w:w="1925" w:type="dxa"/>
          </w:tcPr>
          <w:p w:rsidR="00302C10" w:rsidRPr="0068706C" w:rsidRDefault="00302C10" w:rsidP="00904E5D">
            <w:pPr>
              <w:jc w:val="center"/>
              <w:rPr>
                <w:rtl/>
              </w:rPr>
            </w:pPr>
            <w:r w:rsidRPr="0068706C">
              <w:t>6.82</w:t>
            </w:r>
          </w:p>
        </w:tc>
        <w:tc>
          <w:tcPr>
            <w:tcW w:w="1647" w:type="dxa"/>
          </w:tcPr>
          <w:p w:rsidR="00302C10" w:rsidRPr="0068706C" w:rsidRDefault="00302C10" w:rsidP="00904E5D">
            <w:pPr>
              <w:jc w:val="center"/>
              <w:rPr>
                <w:rtl/>
              </w:rPr>
            </w:pPr>
            <w:r w:rsidRPr="0068706C">
              <w:t>1 Signature</w:t>
            </w:r>
          </w:p>
        </w:tc>
        <w:tc>
          <w:tcPr>
            <w:tcW w:w="1363" w:type="dxa"/>
          </w:tcPr>
          <w:p w:rsidR="00302C10" w:rsidRPr="0068706C" w:rsidRDefault="00302C10" w:rsidP="00904E5D">
            <w:pPr>
              <w:jc w:val="center"/>
              <w:rPr>
                <w:b/>
                <w:bCs/>
              </w:rPr>
            </w:pPr>
            <w:r w:rsidRPr="0068706C">
              <w:rPr>
                <w:b/>
                <w:bCs/>
              </w:rPr>
              <w:t>Sign</w:t>
            </w:r>
          </w:p>
        </w:tc>
      </w:tr>
      <w:tr w:rsidR="00302C10" w:rsidRPr="0068706C" w:rsidTr="00B8427A">
        <w:trPr>
          <w:trHeight w:val="1461"/>
          <w:jc w:val="center"/>
        </w:trPr>
        <w:tc>
          <w:tcPr>
            <w:tcW w:w="1610" w:type="dxa"/>
          </w:tcPr>
          <w:p w:rsidR="00302C10" w:rsidRPr="0068706C" w:rsidRDefault="00302C10" w:rsidP="00904E5D">
            <w:pPr>
              <w:jc w:val="center"/>
              <w:rPr>
                <w:rtl/>
              </w:rPr>
            </w:pPr>
            <w:r w:rsidRPr="0068706C">
              <w:t>62</w:t>
            </w:r>
          </w:p>
          <w:p w:rsidR="00302C10" w:rsidRPr="0068706C" w:rsidRDefault="00302C10" w:rsidP="00904E5D">
            <w:pPr>
              <w:jc w:val="center"/>
            </w:pPr>
            <w:r w:rsidRPr="0068706C">
              <w:t>184.88</w:t>
            </w:r>
          </w:p>
          <w:p w:rsidR="00302C10" w:rsidRPr="0068706C" w:rsidRDefault="00302C10" w:rsidP="00904E5D">
            <w:pPr>
              <w:jc w:val="center"/>
            </w:pPr>
            <w:r w:rsidRPr="0068706C">
              <w:t>463.88</w:t>
            </w:r>
          </w:p>
          <w:p w:rsidR="00302C10" w:rsidRPr="0068706C" w:rsidRDefault="00302C10" w:rsidP="00904E5D">
            <w:pPr>
              <w:jc w:val="center"/>
              <w:rPr>
                <w:rtl/>
              </w:rPr>
            </w:pPr>
            <w:r w:rsidRPr="0068706C">
              <w:t>1570.8</w:t>
            </w:r>
          </w:p>
        </w:tc>
        <w:tc>
          <w:tcPr>
            <w:tcW w:w="1509" w:type="dxa"/>
          </w:tcPr>
          <w:p w:rsidR="00302C10" w:rsidRPr="0068706C" w:rsidRDefault="00302C10" w:rsidP="00904E5D">
            <w:pPr>
              <w:jc w:val="center"/>
            </w:pPr>
            <w:r w:rsidRPr="0068706C">
              <w:t>8.52</w:t>
            </w:r>
          </w:p>
          <w:p w:rsidR="00302C10" w:rsidRPr="0068706C" w:rsidRDefault="00302C10" w:rsidP="00904E5D">
            <w:pPr>
              <w:jc w:val="center"/>
            </w:pPr>
            <w:r w:rsidRPr="0068706C">
              <w:t>1623.59</w:t>
            </w:r>
          </w:p>
          <w:p w:rsidR="00302C10" w:rsidRPr="0068706C" w:rsidRDefault="00302C10" w:rsidP="00904E5D">
            <w:pPr>
              <w:jc w:val="center"/>
            </w:pPr>
            <w:r w:rsidRPr="0068706C">
              <w:t>1655.86</w:t>
            </w:r>
          </w:p>
          <w:p w:rsidR="00302C10" w:rsidRPr="0068706C" w:rsidRDefault="00302C10" w:rsidP="00904E5D">
            <w:pPr>
              <w:jc w:val="center"/>
              <w:rPr>
                <w:rtl/>
              </w:rPr>
            </w:pPr>
            <w:r w:rsidRPr="0068706C">
              <w:t>16203.5</w:t>
            </w:r>
          </w:p>
        </w:tc>
        <w:tc>
          <w:tcPr>
            <w:tcW w:w="1925" w:type="dxa"/>
          </w:tcPr>
          <w:p w:rsidR="00302C10" w:rsidRPr="0068706C" w:rsidRDefault="00302C10" w:rsidP="00904E5D">
            <w:pPr>
              <w:jc w:val="center"/>
            </w:pPr>
            <w:r w:rsidRPr="0068706C">
              <w:t>0.16</w:t>
            </w:r>
          </w:p>
          <w:p w:rsidR="00302C10" w:rsidRPr="0068706C" w:rsidRDefault="00302C10" w:rsidP="00904E5D">
            <w:pPr>
              <w:jc w:val="center"/>
            </w:pPr>
            <w:r w:rsidRPr="0068706C">
              <w:t>44.12</w:t>
            </w:r>
          </w:p>
          <w:p w:rsidR="00302C10" w:rsidRPr="0068706C" w:rsidRDefault="00302C10" w:rsidP="00904E5D">
            <w:pPr>
              <w:jc w:val="center"/>
            </w:pPr>
            <w:r w:rsidRPr="0068706C">
              <w:t>45.16</w:t>
            </w:r>
          </w:p>
          <w:p w:rsidR="00302C10" w:rsidRPr="0068706C" w:rsidRDefault="00302C10" w:rsidP="00904E5D">
            <w:pPr>
              <w:jc w:val="center"/>
              <w:rPr>
                <w:rtl/>
              </w:rPr>
            </w:pPr>
            <w:r w:rsidRPr="0068706C">
              <w:t>441.1</w:t>
            </w:r>
          </w:p>
        </w:tc>
        <w:tc>
          <w:tcPr>
            <w:tcW w:w="1647" w:type="dxa"/>
          </w:tcPr>
          <w:p w:rsidR="00302C10" w:rsidRPr="0068706C" w:rsidRDefault="00302C10" w:rsidP="00904E5D">
            <w:pPr>
              <w:jc w:val="center"/>
            </w:pPr>
            <w:r w:rsidRPr="0068706C">
              <w:t>1 Signature</w:t>
            </w:r>
          </w:p>
          <w:p w:rsidR="00302C10" w:rsidRPr="0068706C" w:rsidRDefault="00302C10" w:rsidP="00904E5D">
            <w:pPr>
              <w:jc w:val="center"/>
            </w:pPr>
            <w:r w:rsidRPr="0068706C">
              <w:t>t=1000, k=1</w:t>
            </w:r>
          </w:p>
          <w:p w:rsidR="00302C10" w:rsidRPr="0068706C" w:rsidRDefault="00302C10" w:rsidP="00904E5D">
            <w:pPr>
              <w:jc w:val="center"/>
            </w:pPr>
            <w:r w:rsidRPr="0068706C">
              <w:t>t=100, k=10</w:t>
            </w:r>
          </w:p>
          <w:p w:rsidR="00302C10" w:rsidRPr="0068706C" w:rsidRDefault="00302C10" w:rsidP="00904E5D">
            <w:pPr>
              <w:jc w:val="center"/>
              <w:rPr>
                <w:rtl/>
              </w:rPr>
            </w:pPr>
            <w:r w:rsidRPr="0068706C">
              <w:t>t=1000, k=10</w:t>
            </w:r>
          </w:p>
        </w:tc>
        <w:tc>
          <w:tcPr>
            <w:tcW w:w="1363" w:type="dxa"/>
            <w:vAlign w:val="center"/>
          </w:tcPr>
          <w:p w:rsidR="00302C10" w:rsidRPr="0068706C" w:rsidRDefault="00302C10" w:rsidP="00904E5D">
            <w:pPr>
              <w:jc w:val="center"/>
              <w:rPr>
                <w:b/>
                <w:bCs/>
                <w:rtl/>
              </w:rPr>
            </w:pPr>
            <w:r w:rsidRPr="0068706C">
              <w:rPr>
                <w:b/>
                <w:bCs/>
              </w:rPr>
              <w:t>Verify</w:t>
            </w:r>
          </w:p>
        </w:tc>
      </w:tr>
    </w:tbl>
    <w:p w:rsidR="00B8427A" w:rsidRPr="0068706C" w:rsidRDefault="00AF45FF" w:rsidP="00B8427A">
      <w:pPr>
        <w:pStyle w:val="af5"/>
        <w:rPr>
          <w:rtl/>
        </w:rPr>
      </w:pPr>
      <w:r w:rsidRPr="0068706C">
        <w:rPr>
          <w:rtl/>
        </w:rPr>
        <w:tab/>
      </w:r>
      <w:r w:rsidR="00B8427A" w:rsidRPr="0068706C">
        <w:rPr>
          <w:rFonts w:hint="cs"/>
          <w:rtl/>
        </w:rPr>
        <w:t xml:space="preserve">                </w:t>
      </w:r>
    </w:p>
    <w:p w:rsidR="00B8427A" w:rsidRPr="0068706C" w:rsidRDefault="00B8427A" w:rsidP="00B8427A">
      <w:pPr>
        <w:pStyle w:val="af5"/>
        <w:rPr>
          <w:rFonts w:ascii="David" w:hAnsi="David"/>
          <w:b w:val="0"/>
          <w:bCs w:val="0"/>
          <w:color w:val="auto"/>
          <w:sz w:val="20"/>
          <w:szCs w:val="20"/>
          <w:rtl/>
        </w:rPr>
      </w:pPr>
      <w:r w:rsidRPr="0068706C">
        <w:rPr>
          <w:rFonts w:hint="cs"/>
          <w:rtl/>
        </w:rPr>
        <w:t xml:space="preserve">                                    </w:t>
      </w:r>
      <w:bookmarkStart w:id="218" w:name="_Toc500586485"/>
      <w:r w:rsidRPr="0068706C">
        <w:rPr>
          <w:rFonts w:ascii="David" w:hAnsi="David"/>
          <w:b w:val="0"/>
          <w:bCs w:val="0"/>
          <w:color w:val="auto"/>
          <w:sz w:val="20"/>
          <w:szCs w:val="20"/>
          <w:rtl/>
        </w:rPr>
        <w:t xml:space="preserve">טבלה </w:t>
      </w:r>
      <w:r w:rsidRPr="0068706C">
        <w:rPr>
          <w:rFonts w:ascii="David" w:hAnsi="David"/>
          <w:b w:val="0"/>
          <w:bCs w:val="0"/>
          <w:color w:val="auto"/>
          <w:sz w:val="20"/>
          <w:szCs w:val="20"/>
          <w:rtl/>
        </w:rPr>
        <w:fldChar w:fldCharType="begin"/>
      </w:r>
      <w:r w:rsidRPr="0068706C">
        <w:rPr>
          <w:rFonts w:ascii="David" w:hAnsi="David"/>
          <w:b w:val="0"/>
          <w:bCs w:val="0"/>
          <w:color w:val="auto"/>
          <w:sz w:val="20"/>
          <w:szCs w:val="20"/>
          <w:rtl/>
        </w:rPr>
        <w:instrText xml:space="preserve"> </w:instrText>
      </w:r>
      <w:r w:rsidRPr="0068706C">
        <w:rPr>
          <w:rFonts w:ascii="David" w:hAnsi="David"/>
          <w:b w:val="0"/>
          <w:bCs w:val="0"/>
          <w:color w:val="auto"/>
          <w:sz w:val="20"/>
          <w:szCs w:val="20"/>
        </w:rPr>
        <w:instrText>SEQ</w:instrText>
      </w:r>
      <w:r w:rsidRPr="0068706C">
        <w:rPr>
          <w:rFonts w:ascii="David" w:hAnsi="David"/>
          <w:b w:val="0"/>
          <w:bCs w:val="0"/>
          <w:color w:val="auto"/>
          <w:sz w:val="20"/>
          <w:szCs w:val="20"/>
          <w:rtl/>
        </w:rPr>
        <w:instrText xml:space="preserve"> טבלה \* </w:instrText>
      </w:r>
      <w:r w:rsidRPr="0068706C">
        <w:rPr>
          <w:rFonts w:ascii="David" w:hAnsi="David"/>
          <w:b w:val="0"/>
          <w:bCs w:val="0"/>
          <w:color w:val="auto"/>
          <w:sz w:val="20"/>
          <w:szCs w:val="20"/>
        </w:rPr>
        <w:instrText>ARABIC</w:instrText>
      </w:r>
      <w:r w:rsidRPr="0068706C">
        <w:rPr>
          <w:rFonts w:ascii="David" w:hAnsi="David"/>
          <w:b w:val="0"/>
          <w:bCs w:val="0"/>
          <w:color w:val="auto"/>
          <w:sz w:val="20"/>
          <w:szCs w:val="20"/>
          <w:rtl/>
        </w:rPr>
        <w:instrText xml:space="preserve"> </w:instrText>
      </w:r>
      <w:r w:rsidRPr="0068706C">
        <w:rPr>
          <w:rFonts w:ascii="David" w:hAnsi="David"/>
          <w:b w:val="0"/>
          <w:bCs w:val="0"/>
          <w:color w:val="auto"/>
          <w:sz w:val="20"/>
          <w:szCs w:val="20"/>
          <w:rtl/>
        </w:rPr>
        <w:fldChar w:fldCharType="separate"/>
      </w:r>
      <w:r w:rsidR="0029184E">
        <w:rPr>
          <w:rFonts w:ascii="David" w:hAnsi="David"/>
          <w:b w:val="0"/>
          <w:bCs w:val="0"/>
          <w:noProof/>
          <w:color w:val="auto"/>
          <w:sz w:val="20"/>
          <w:szCs w:val="20"/>
          <w:rtl/>
        </w:rPr>
        <w:t>2</w:t>
      </w:r>
      <w:r w:rsidRPr="0068706C">
        <w:rPr>
          <w:rFonts w:ascii="David" w:hAnsi="David"/>
          <w:b w:val="0"/>
          <w:bCs w:val="0"/>
          <w:color w:val="auto"/>
          <w:sz w:val="20"/>
          <w:szCs w:val="20"/>
          <w:rtl/>
        </w:rPr>
        <w:fldChar w:fldCharType="end"/>
      </w:r>
      <w:r w:rsidRPr="0068706C">
        <w:rPr>
          <w:rFonts w:ascii="David" w:hAnsi="David"/>
          <w:b w:val="0"/>
          <w:bCs w:val="0"/>
          <w:color w:val="auto"/>
          <w:sz w:val="20"/>
          <w:szCs w:val="20"/>
          <w:rtl/>
        </w:rPr>
        <w:t xml:space="preserve"> - השוואת עלויות</w:t>
      </w:r>
      <w:r w:rsidRPr="0068706C">
        <w:rPr>
          <w:rFonts w:ascii="David" w:hAnsi="David" w:hint="cs"/>
          <w:b w:val="0"/>
          <w:bCs w:val="0"/>
          <w:color w:val="auto"/>
          <w:sz w:val="20"/>
          <w:szCs w:val="20"/>
          <w:rtl/>
        </w:rPr>
        <w:t xml:space="preserve"> </w:t>
      </w:r>
      <w:r w:rsidRPr="0068706C">
        <w:rPr>
          <w:rFonts w:ascii="David" w:hAnsi="David"/>
          <w:b w:val="0"/>
          <w:bCs w:val="0"/>
          <w:color w:val="auto"/>
          <w:sz w:val="20"/>
          <w:szCs w:val="20"/>
          <w:rtl/>
        </w:rPr>
        <w:t>אימות וחתימה (ב-</w:t>
      </w:r>
      <w:r w:rsidRPr="0068706C">
        <w:rPr>
          <w:rFonts w:ascii="David" w:hAnsi="David"/>
          <w:b w:val="0"/>
          <w:bCs w:val="0"/>
          <w:color w:val="auto"/>
          <w:sz w:val="20"/>
          <w:szCs w:val="20"/>
        </w:rPr>
        <w:t>msec</w:t>
      </w:r>
      <w:r w:rsidRPr="0068706C">
        <w:rPr>
          <w:rFonts w:ascii="David" w:hAnsi="David"/>
          <w:b w:val="0"/>
          <w:bCs w:val="0"/>
          <w:color w:val="auto"/>
          <w:sz w:val="20"/>
          <w:szCs w:val="20"/>
          <w:rtl/>
        </w:rPr>
        <w:t xml:space="preserve">). </w:t>
      </w:r>
      <w:r w:rsidRPr="0068706C">
        <w:rPr>
          <w:rFonts w:ascii="David" w:hAnsi="David"/>
          <w:b w:val="0"/>
          <w:bCs w:val="0"/>
          <w:color w:val="auto"/>
          <w:sz w:val="20"/>
          <w:szCs w:val="20"/>
        </w:rPr>
        <w:t xml:space="preserve">t </w:t>
      </w:r>
      <w:r w:rsidRPr="0068706C">
        <w:rPr>
          <w:rFonts w:ascii="David" w:hAnsi="David"/>
          <w:b w:val="0"/>
          <w:bCs w:val="0"/>
          <w:color w:val="auto"/>
          <w:sz w:val="20"/>
          <w:szCs w:val="20"/>
          <w:rtl/>
        </w:rPr>
        <w:t xml:space="preserve"> – מספר החתימות. </w:t>
      </w:r>
      <w:r w:rsidRPr="0068706C">
        <w:rPr>
          <w:rFonts w:ascii="David" w:hAnsi="David"/>
          <w:b w:val="0"/>
          <w:bCs w:val="0"/>
          <w:color w:val="auto"/>
          <w:sz w:val="20"/>
          <w:szCs w:val="20"/>
        </w:rPr>
        <w:t>k</w:t>
      </w:r>
      <w:r w:rsidRPr="0068706C">
        <w:rPr>
          <w:rFonts w:ascii="David" w:hAnsi="David"/>
          <w:b w:val="0"/>
          <w:bCs w:val="0"/>
          <w:color w:val="auto"/>
          <w:sz w:val="20"/>
          <w:szCs w:val="20"/>
          <w:rtl/>
        </w:rPr>
        <w:t xml:space="preserve"> – מספר החותמים</w:t>
      </w:r>
      <w:bookmarkEnd w:id="218"/>
    </w:p>
    <w:p w:rsidR="00302C10" w:rsidRPr="0068706C" w:rsidRDefault="00302C10" w:rsidP="00AF45FF">
      <w:pPr>
        <w:rPr>
          <w:rFonts w:ascii="David" w:hAnsi="David"/>
          <w:rtl/>
        </w:rPr>
      </w:pPr>
      <w:r w:rsidRPr="0068706C">
        <w:rPr>
          <w:rFonts w:ascii="David" w:hAnsi="David"/>
          <w:rtl/>
        </w:rPr>
        <w:t xml:space="preserve">טבלה </w:t>
      </w:r>
      <w:r w:rsidR="00AF45FF" w:rsidRPr="0068706C">
        <w:rPr>
          <w:rFonts w:ascii="David" w:hAnsi="David" w:hint="cs"/>
          <w:rtl/>
        </w:rPr>
        <w:t>2</w:t>
      </w:r>
      <w:r w:rsidRPr="0068706C">
        <w:rPr>
          <w:rFonts w:ascii="David" w:hAnsi="David"/>
          <w:rtl/>
        </w:rPr>
        <w:t xml:space="preserve"> מראה את הזמן הנדרש לייצר ולאמת חתימה בודדת, מספר חתימות על-ידי חותם אחד, ומספר חתימות על-ידי מספר חותמים בשלושת הסכמות. האקספוננט הציבורי </w:t>
      </w:r>
      <w:r w:rsidRPr="0068706C">
        <w:rPr>
          <w:rFonts w:ascii="David" w:hAnsi="David"/>
        </w:rPr>
        <w:t>e=3</w:t>
      </w:r>
      <w:r w:rsidRPr="0068706C">
        <w:rPr>
          <w:rFonts w:ascii="David" w:hAnsi="David"/>
          <w:rtl/>
        </w:rPr>
        <w:t xml:space="preserve"> </w:t>
      </w:r>
      <w:r w:rsidRPr="0068706C">
        <w:rPr>
          <w:rFonts w:ascii="David" w:hAnsi="David" w:hint="cs"/>
          <w:rtl/>
        </w:rPr>
        <w:t xml:space="preserve">הוצב </w:t>
      </w:r>
      <w:r w:rsidRPr="0068706C">
        <w:rPr>
          <w:rFonts w:ascii="David" w:hAnsi="David"/>
          <w:rtl/>
        </w:rPr>
        <w:t>ב-</w:t>
      </w:r>
      <w:r w:rsidRPr="0068706C">
        <w:rPr>
          <w:rFonts w:ascii="David" w:hAnsi="David"/>
        </w:rPr>
        <w:t>RSA</w:t>
      </w:r>
      <w:r w:rsidRPr="0068706C">
        <w:rPr>
          <w:rFonts w:ascii="David" w:hAnsi="David"/>
          <w:rtl/>
        </w:rPr>
        <w:t xml:space="preserve"> </w:t>
      </w:r>
      <w:r w:rsidRPr="0068706C">
        <w:rPr>
          <w:rFonts w:ascii="David" w:hAnsi="David" w:hint="cs"/>
          <w:rtl/>
        </w:rPr>
        <w:t>ונעשה שימוש</w:t>
      </w:r>
      <w:r w:rsidRPr="0068706C">
        <w:rPr>
          <w:rFonts w:ascii="David" w:hAnsi="David"/>
          <w:rtl/>
        </w:rPr>
        <w:t xml:space="preserve"> במשפט השאריות הסיני לזרז את החתימות. לא נעשה שימוש בטכניקות אופטימיזציה כלשהן באף אחת מפעולות האימות.</w:t>
      </w:r>
    </w:p>
    <w:p w:rsidR="00302C10" w:rsidRPr="0068706C" w:rsidRDefault="00302C10" w:rsidP="00302C10">
      <w:pPr>
        <w:rPr>
          <w:b/>
          <w:bCs/>
        </w:rPr>
      </w:pPr>
    </w:p>
    <w:p w:rsidR="00302C10" w:rsidRPr="0068706C" w:rsidRDefault="00302C10" w:rsidP="0091770C">
      <w:pPr>
        <w:pStyle w:val="3"/>
        <w:numPr>
          <w:ilvl w:val="2"/>
          <w:numId w:val="22"/>
        </w:numPr>
        <w:rPr>
          <w:rFonts w:ascii="David" w:hAnsi="David" w:cs="David"/>
          <w:b/>
          <w:bCs/>
          <w:color w:val="auto"/>
          <w:sz w:val="26"/>
          <w:szCs w:val="26"/>
          <w:rtl/>
        </w:rPr>
      </w:pPr>
      <w:bookmarkStart w:id="219" w:name="_Toc489808166"/>
      <w:bookmarkStart w:id="220" w:name="_Toc489808477"/>
      <w:bookmarkStart w:id="221" w:name="_Toc491495686"/>
      <w:bookmarkStart w:id="222" w:name="_Toc491495891"/>
      <w:bookmarkStart w:id="223" w:name="_Toc491496041"/>
      <w:bookmarkStart w:id="224" w:name="_Toc500422029"/>
      <w:bookmarkStart w:id="225" w:name="_Toc500436058"/>
      <w:r w:rsidRPr="0068706C">
        <w:rPr>
          <w:rFonts w:ascii="David" w:hAnsi="David" w:cs="David" w:hint="cs"/>
          <w:b/>
          <w:bCs/>
          <w:color w:val="auto"/>
          <w:sz w:val="26"/>
          <w:szCs w:val="26"/>
          <w:rtl/>
        </w:rPr>
        <w:t>סיכום ועבודות עתידיות</w:t>
      </w:r>
      <w:r w:rsidR="00F71035" w:rsidRPr="0068706C">
        <w:rPr>
          <w:rFonts w:ascii="David" w:hAnsi="David" w:cs="David" w:hint="cs"/>
          <w:b/>
          <w:bCs/>
          <w:color w:val="auto"/>
          <w:sz w:val="26"/>
          <w:szCs w:val="26"/>
          <w:rtl/>
        </w:rPr>
        <w:t xml:space="preserve"> (למאמר זה)</w:t>
      </w:r>
      <w:bookmarkEnd w:id="219"/>
      <w:bookmarkEnd w:id="220"/>
      <w:bookmarkEnd w:id="221"/>
      <w:bookmarkEnd w:id="222"/>
      <w:bookmarkEnd w:id="223"/>
      <w:bookmarkEnd w:id="224"/>
      <w:bookmarkEnd w:id="225"/>
    </w:p>
    <w:p w:rsidR="00302C10" w:rsidRPr="0068706C" w:rsidRDefault="00302C10" w:rsidP="00D855CF">
      <w:pPr>
        <w:pStyle w:val="af3"/>
        <w:spacing w:line="360" w:lineRule="auto"/>
        <w:rPr>
          <w:rtl/>
        </w:rPr>
      </w:pPr>
      <w:r w:rsidRPr="0068706C">
        <w:rPr>
          <w:rFonts w:hint="cs"/>
          <w:rtl/>
        </w:rPr>
        <w:t>לסיכום, במאמ</w:t>
      </w:r>
      <w:r w:rsidR="00D855CF" w:rsidRPr="0068706C">
        <w:rPr>
          <w:rFonts w:hint="cs"/>
          <w:rtl/>
        </w:rPr>
        <w:t>ר</w:t>
      </w:r>
      <w:r w:rsidR="00A830FD" w:rsidRPr="0068706C">
        <w:rPr>
          <w:rFonts w:hint="cs"/>
          <w:rtl/>
        </w:rPr>
        <w:t xml:space="preserve"> </w:t>
      </w:r>
      <w:r w:rsidRPr="0068706C">
        <w:rPr>
          <w:rFonts w:asciiTheme="majorBidi" w:hAnsiTheme="majorBidi" w:hint="cs"/>
          <w:vertAlign w:val="superscript"/>
          <w:rtl/>
        </w:rPr>
        <w:t>[</w:t>
      </w:r>
      <w:r w:rsidRPr="0068706C">
        <w:rPr>
          <w:rFonts w:asciiTheme="majorBidi" w:hAnsiTheme="majorBidi"/>
          <w:vertAlign w:val="superscript"/>
          <w:rtl/>
        </w:rPr>
        <w:fldChar w:fldCharType="begin"/>
      </w:r>
      <w:r w:rsidRPr="0068706C">
        <w:rPr>
          <w:rFonts w:asciiTheme="majorBidi" w:hAnsiTheme="majorBidi"/>
          <w:vertAlign w:val="superscript"/>
          <w:rtl/>
        </w:rPr>
        <w:instrText xml:space="preserve"> </w:instrText>
      </w:r>
      <w:r w:rsidRPr="0068706C">
        <w:rPr>
          <w:rFonts w:asciiTheme="majorBidi" w:hAnsiTheme="majorBidi" w:hint="cs"/>
          <w:vertAlign w:val="superscript"/>
        </w:rPr>
        <w:instrText>REF</w:instrText>
      </w:r>
      <w:r w:rsidRPr="0068706C">
        <w:rPr>
          <w:rFonts w:asciiTheme="majorBidi" w:hAnsiTheme="majorBidi" w:hint="cs"/>
          <w:vertAlign w:val="superscript"/>
          <w:rtl/>
        </w:rPr>
        <w:instrText xml:space="preserve"> _</w:instrText>
      </w:r>
      <w:r w:rsidRPr="0068706C">
        <w:rPr>
          <w:rFonts w:asciiTheme="majorBidi" w:hAnsiTheme="majorBidi" w:hint="cs"/>
          <w:vertAlign w:val="superscript"/>
        </w:rPr>
        <w:instrText>Ref445648295 \r \h</w:instrText>
      </w:r>
      <w:r w:rsidRPr="0068706C">
        <w:rPr>
          <w:rFonts w:asciiTheme="majorBidi" w:hAnsiTheme="majorBidi"/>
          <w:vertAlign w:val="superscript"/>
          <w:rtl/>
        </w:rPr>
        <w:instrText xml:space="preserve"> </w:instrText>
      </w:r>
      <w:r w:rsidR="0068706C">
        <w:rPr>
          <w:rFonts w:asciiTheme="majorBidi" w:hAnsiTheme="majorBidi"/>
          <w:vertAlign w:val="superscript"/>
          <w:rtl/>
        </w:rPr>
        <w:instrText xml:space="preserve"> \* </w:instrText>
      </w:r>
      <w:r w:rsidR="0068706C">
        <w:rPr>
          <w:rFonts w:asciiTheme="majorBidi" w:hAnsiTheme="majorBidi"/>
          <w:vertAlign w:val="superscript"/>
        </w:rPr>
        <w:instrText>MERGEFORMAT</w:instrText>
      </w:r>
      <w:r w:rsidR="0068706C">
        <w:rPr>
          <w:rFonts w:asciiTheme="majorBidi" w:hAnsiTheme="majorBidi"/>
          <w:vertAlign w:val="superscript"/>
          <w:rtl/>
        </w:rPr>
        <w:instrText xml:space="preserve"> </w:instrText>
      </w:r>
      <w:r w:rsidRPr="0068706C">
        <w:rPr>
          <w:rFonts w:asciiTheme="majorBidi" w:hAnsiTheme="majorBidi"/>
          <w:vertAlign w:val="superscript"/>
          <w:rtl/>
        </w:rPr>
      </w:r>
      <w:r w:rsidRPr="0068706C">
        <w:rPr>
          <w:rFonts w:asciiTheme="majorBidi" w:hAnsiTheme="majorBidi"/>
          <w:vertAlign w:val="superscript"/>
          <w:rtl/>
        </w:rPr>
        <w:fldChar w:fldCharType="separate"/>
      </w:r>
      <w:r w:rsidR="0029184E">
        <w:rPr>
          <w:rFonts w:asciiTheme="majorBidi" w:hAnsiTheme="majorBidi"/>
          <w:vertAlign w:val="superscript"/>
          <w:cs/>
        </w:rPr>
        <w:t>‎</w:t>
      </w:r>
      <w:r w:rsidR="0029184E">
        <w:rPr>
          <w:rFonts w:asciiTheme="majorBidi" w:hAnsiTheme="majorBidi"/>
          <w:vertAlign w:val="superscript"/>
        </w:rPr>
        <w:t>2</w:t>
      </w:r>
      <w:r w:rsidRPr="0068706C">
        <w:rPr>
          <w:rFonts w:asciiTheme="majorBidi" w:hAnsiTheme="majorBidi"/>
          <w:vertAlign w:val="superscript"/>
          <w:rtl/>
        </w:rPr>
        <w:fldChar w:fldCharType="end"/>
      </w:r>
      <w:r w:rsidRPr="0068706C">
        <w:rPr>
          <w:rFonts w:asciiTheme="majorBidi" w:hAnsiTheme="majorBidi" w:hint="cs"/>
          <w:vertAlign w:val="superscript"/>
          <w:rtl/>
        </w:rPr>
        <w:t>]</w:t>
      </w:r>
      <w:r w:rsidRPr="0068706C">
        <w:rPr>
          <w:rFonts w:hint="cs"/>
          <w:rtl/>
        </w:rPr>
        <w:t xml:space="preserve"> נחקרו מנגנונים השומרים על מהימנות הנתונים (</w:t>
      </w:r>
      <w:r w:rsidRPr="0068706C">
        <w:t>data integrity</w:t>
      </w:r>
      <w:r w:rsidRPr="0068706C">
        <w:rPr>
          <w:rFonts w:hint="cs"/>
          <w:rtl/>
        </w:rPr>
        <w:t xml:space="preserve">) ביעילות במסדי נתונים במיקור חוץ. הוצגה סכמת </w:t>
      </w:r>
      <w:r w:rsidRPr="0068706C">
        <w:t>Condensed RSA</w:t>
      </w:r>
      <w:r w:rsidRPr="0068706C">
        <w:rPr>
          <w:rFonts w:hint="cs"/>
          <w:rtl/>
        </w:rPr>
        <w:t xml:space="preserve"> המתאימה למודלים של </w:t>
      </w:r>
      <w:r w:rsidRPr="0068706C">
        <w:t>Uniﬁed Client</w:t>
      </w:r>
      <w:r w:rsidRPr="0068706C">
        <w:rPr>
          <w:rFonts w:hint="cs"/>
          <w:rtl/>
        </w:rPr>
        <w:t xml:space="preserve"> ו-</w:t>
      </w:r>
      <w:r w:rsidRPr="0068706C">
        <w:t>Multi-Querier</w:t>
      </w:r>
      <w:r w:rsidRPr="0068706C">
        <w:rPr>
          <w:rFonts w:hint="cs"/>
          <w:rtl/>
        </w:rPr>
        <w:t xml:space="preserve">, אך מכיוון שהיא אינה תומכת ב"איחוד" חתימות של חותמים שונים, היא אינה מתאימה למודל </w:t>
      </w:r>
      <w:r w:rsidRPr="0068706C">
        <w:t>Multi-Owner</w:t>
      </w:r>
      <w:r w:rsidRPr="0068706C">
        <w:rPr>
          <w:rFonts w:hint="cs"/>
          <w:rtl/>
        </w:rPr>
        <w:t xml:space="preserve"> של מספר בעלי מידע (חותמים). מצד שני, סכמת </w:t>
      </w:r>
      <w:r w:rsidRPr="0068706C">
        <w:rPr>
          <w:rFonts w:hint="cs"/>
        </w:rPr>
        <w:t>BGLS</w:t>
      </w:r>
      <w:r w:rsidRPr="0068706C">
        <w:rPr>
          <w:rFonts w:hint="cs"/>
          <w:rtl/>
        </w:rPr>
        <w:t xml:space="preserve"> התומכת ב"איחוד" חתימות של חותמים שונים לחתימה "מאוחדת" אחת, עושה זאת בתקורה חישובית גבוהה. לכן, עבודות עתידיות יתמקדו במציאת סכמות חתימה פרקטיות עבור המודל של </w:t>
      </w:r>
      <w:r w:rsidRPr="0068706C">
        <w:t>Multi-Owner</w:t>
      </w:r>
      <w:r w:rsidRPr="0068706C">
        <w:rPr>
          <w:rFonts w:hint="cs"/>
          <w:rtl/>
        </w:rPr>
        <w:t xml:space="preserve"> בעל מספר בעלי מידע (חותמים).</w:t>
      </w:r>
      <w:r w:rsidRPr="0068706C">
        <w:rPr>
          <w:rtl/>
        </w:rPr>
        <w:br w:type="page"/>
      </w:r>
    </w:p>
    <w:p w:rsidR="00302C10" w:rsidRPr="0068706C" w:rsidRDefault="00302C10" w:rsidP="00E72B3A">
      <w:pPr>
        <w:pStyle w:val="2"/>
        <w:numPr>
          <w:ilvl w:val="1"/>
          <w:numId w:val="22"/>
        </w:numPr>
        <w:rPr>
          <w:rFonts w:ascii="David" w:hAnsi="David" w:cs="David"/>
          <w:color w:val="auto"/>
        </w:rPr>
      </w:pPr>
      <w:bookmarkStart w:id="226" w:name="_Toc489808167"/>
      <w:bookmarkStart w:id="227" w:name="_Toc489808478"/>
      <w:bookmarkStart w:id="228" w:name="_Toc491495687"/>
      <w:bookmarkStart w:id="229" w:name="_Toc491495892"/>
      <w:bookmarkStart w:id="230" w:name="_Toc491496042"/>
      <w:bookmarkStart w:id="231" w:name="_Toc500422030"/>
      <w:bookmarkStart w:id="232" w:name="_Toc500436059"/>
      <w:r w:rsidRPr="0068706C">
        <w:rPr>
          <w:rFonts w:ascii="David" w:hAnsi="David" w:cs="David" w:hint="cs"/>
          <w:color w:val="auto"/>
          <w:rtl/>
        </w:rPr>
        <w:t>שיט</w:t>
      </w:r>
      <w:r w:rsidR="00421A9B" w:rsidRPr="0068706C">
        <w:rPr>
          <w:rFonts w:ascii="David" w:hAnsi="David" w:cs="David" w:hint="cs"/>
          <w:color w:val="auto"/>
          <w:rtl/>
        </w:rPr>
        <w:t>ו</w:t>
      </w:r>
      <w:r w:rsidRPr="0068706C">
        <w:rPr>
          <w:rFonts w:ascii="David" w:hAnsi="David" w:cs="David" w:hint="cs"/>
          <w:color w:val="auto"/>
          <w:rtl/>
        </w:rPr>
        <w:t xml:space="preserve">ת </w:t>
      </w:r>
      <w:r w:rsidR="00421A9B" w:rsidRPr="0068706C">
        <w:rPr>
          <w:rFonts w:ascii="David" w:hAnsi="David" w:cs="David" w:hint="cs"/>
          <w:color w:val="auto"/>
          <w:rtl/>
        </w:rPr>
        <w:t xml:space="preserve">מבוססות </w:t>
      </w:r>
      <w:r w:rsidRPr="0068706C">
        <w:rPr>
          <w:rFonts w:ascii="David" w:hAnsi="David" w:cs="David" w:hint="cs"/>
          <w:color w:val="auto"/>
          <w:rtl/>
        </w:rPr>
        <w:t>עצים -</w:t>
      </w:r>
      <w:r w:rsidRPr="0068706C">
        <w:rPr>
          <w:rFonts w:ascii="David" w:hAnsi="David" w:cs="David"/>
          <w:color w:val="auto"/>
        </w:rPr>
        <w:t xml:space="preserve"> Merkle Hash Tree based Techniques for Data Integrity of Outsourced Data</w:t>
      </w:r>
      <w:r w:rsidR="00F10472" w:rsidRPr="0068706C">
        <w:rPr>
          <w:rFonts w:ascii="David" w:hAnsi="David" w:cs="David" w:hint="cs"/>
          <w:color w:val="auto"/>
          <w:vertAlign w:val="superscript"/>
          <w:rtl/>
        </w:rPr>
        <w:t xml:space="preserve"> </w:t>
      </w:r>
      <w:r w:rsidRPr="0068706C">
        <w:rPr>
          <w:rFonts w:ascii="David" w:hAnsi="David" w:cs="David"/>
          <w:color w:val="auto"/>
          <w:vertAlign w:val="superscript"/>
          <w:rtl/>
        </w:rPr>
        <w:fldChar w:fldCharType="begin"/>
      </w:r>
      <w:r w:rsidRPr="0068706C">
        <w:rPr>
          <w:rFonts w:ascii="David" w:hAnsi="David" w:cs="David"/>
          <w:color w:val="auto"/>
          <w:vertAlign w:val="superscript"/>
        </w:rPr>
        <w:instrText xml:space="preserve"> REF _Ref440209553 \r \h </w:instrText>
      </w:r>
      <w:r w:rsidRPr="0068706C">
        <w:rPr>
          <w:rFonts w:ascii="David" w:hAnsi="David" w:cs="David"/>
          <w:color w:val="auto"/>
          <w:vertAlign w:val="superscript"/>
          <w:rtl/>
        </w:rPr>
        <w:instrText xml:space="preserve"> \* </w:instrText>
      </w:r>
      <w:r w:rsidRPr="0068706C">
        <w:rPr>
          <w:rFonts w:ascii="David" w:hAnsi="David" w:cs="David"/>
          <w:color w:val="auto"/>
          <w:vertAlign w:val="superscript"/>
        </w:rPr>
        <w:instrText>MERGEFORMAT</w:instrText>
      </w:r>
      <w:r w:rsidRPr="0068706C">
        <w:rPr>
          <w:rFonts w:ascii="David" w:hAnsi="David" w:cs="David"/>
          <w:color w:val="auto"/>
          <w:vertAlign w:val="superscript"/>
          <w:rtl/>
        </w:rPr>
        <w:instrText xml:space="preserve"> </w:instrText>
      </w:r>
      <w:r w:rsidRPr="0068706C">
        <w:rPr>
          <w:rFonts w:ascii="David" w:hAnsi="David" w:cs="David"/>
          <w:color w:val="auto"/>
          <w:vertAlign w:val="superscript"/>
          <w:rtl/>
        </w:rPr>
      </w:r>
      <w:r w:rsidRPr="0068706C">
        <w:rPr>
          <w:rFonts w:ascii="David" w:hAnsi="David" w:cs="David"/>
          <w:color w:val="auto"/>
          <w:vertAlign w:val="superscript"/>
          <w:rtl/>
        </w:rPr>
        <w:fldChar w:fldCharType="separate"/>
      </w:r>
      <w:r w:rsidR="0029184E">
        <w:rPr>
          <w:rFonts w:ascii="David" w:hAnsi="David" w:cs="David"/>
          <w:color w:val="auto"/>
          <w:vertAlign w:val="superscript"/>
          <w:rtl/>
        </w:rPr>
        <w:t>‏</w:t>
      </w:r>
      <w:r w:rsidRPr="0068706C">
        <w:rPr>
          <w:rFonts w:ascii="David" w:hAnsi="David" w:cs="David"/>
          <w:color w:val="auto"/>
          <w:vertAlign w:val="superscript"/>
          <w:rtl/>
        </w:rPr>
        <w:fldChar w:fldCharType="end"/>
      </w:r>
      <w:r w:rsidR="00E72B3A">
        <w:rPr>
          <w:rFonts w:ascii="David" w:hAnsi="David" w:cs="David" w:hint="cs"/>
          <w:color w:val="auto"/>
          <w:vertAlign w:val="superscript"/>
          <w:rtl/>
        </w:rPr>
        <w:t>[</w:t>
      </w:r>
      <w:r w:rsidRPr="0068706C">
        <w:rPr>
          <w:rFonts w:ascii="David" w:hAnsi="David" w:cs="David"/>
          <w:color w:val="auto"/>
          <w:vertAlign w:val="superscript"/>
          <w:rtl/>
        </w:rPr>
        <w:fldChar w:fldCharType="begin"/>
      </w:r>
      <w:r w:rsidRPr="0068706C">
        <w:rPr>
          <w:rFonts w:ascii="David" w:hAnsi="David" w:cs="David"/>
          <w:color w:val="auto"/>
          <w:vertAlign w:val="superscript"/>
          <w:rtl/>
        </w:rPr>
        <w:instrText xml:space="preserve"> </w:instrText>
      </w:r>
      <w:r w:rsidRPr="0068706C">
        <w:rPr>
          <w:rFonts w:ascii="David" w:hAnsi="David" w:cs="David"/>
          <w:color w:val="auto"/>
          <w:vertAlign w:val="superscript"/>
        </w:rPr>
        <w:instrText>REF</w:instrText>
      </w:r>
      <w:r w:rsidRPr="0068706C">
        <w:rPr>
          <w:rFonts w:ascii="David" w:hAnsi="David" w:cs="David"/>
          <w:color w:val="auto"/>
          <w:vertAlign w:val="superscript"/>
          <w:rtl/>
        </w:rPr>
        <w:instrText xml:space="preserve"> _</w:instrText>
      </w:r>
      <w:r w:rsidRPr="0068706C">
        <w:rPr>
          <w:rFonts w:ascii="David" w:hAnsi="David" w:cs="David"/>
          <w:color w:val="auto"/>
          <w:vertAlign w:val="superscript"/>
        </w:rPr>
        <w:instrText>Ref448755534 \r \h</w:instrText>
      </w:r>
      <w:r w:rsidRPr="0068706C">
        <w:rPr>
          <w:rFonts w:ascii="David" w:hAnsi="David" w:cs="David"/>
          <w:color w:val="auto"/>
          <w:vertAlign w:val="superscript"/>
          <w:rtl/>
        </w:rPr>
        <w:instrText xml:space="preserve">  \* </w:instrText>
      </w:r>
      <w:r w:rsidRPr="0068706C">
        <w:rPr>
          <w:rFonts w:ascii="David" w:hAnsi="David" w:cs="David"/>
          <w:color w:val="auto"/>
          <w:vertAlign w:val="superscript"/>
        </w:rPr>
        <w:instrText>MERGEFORMAT</w:instrText>
      </w:r>
      <w:r w:rsidRPr="0068706C">
        <w:rPr>
          <w:rFonts w:ascii="David" w:hAnsi="David" w:cs="David"/>
          <w:color w:val="auto"/>
          <w:vertAlign w:val="superscript"/>
          <w:rtl/>
        </w:rPr>
        <w:instrText xml:space="preserve"> </w:instrText>
      </w:r>
      <w:r w:rsidRPr="0068706C">
        <w:rPr>
          <w:rFonts w:ascii="David" w:hAnsi="David" w:cs="David"/>
          <w:color w:val="auto"/>
          <w:vertAlign w:val="superscript"/>
          <w:rtl/>
        </w:rPr>
      </w:r>
      <w:r w:rsidRPr="0068706C">
        <w:rPr>
          <w:rFonts w:ascii="David" w:hAnsi="David" w:cs="David"/>
          <w:color w:val="auto"/>
          <w:vertAlign w:val="superscript"/>
          <w:rtl/>
        </w:rPr>
        <w:fldChar w:fldCharType="separate"/>
      </w:r>
      <w:r w:rsidR="0029184E">
        <w:rPr>
          <w:rFonts w:ascii="David" w:hAnsi="David" w:cs="David"/>
          <w:color w:val="auto"/>
          <w:vertAlign w:val="superscript"/>
          <w:cs/>
        </w:rPr>
        <w:t>‎</w:t>
      </w:r>
      <w:r w:rsidR="0029184E">
        <w:rPr>
          <w:rFonts w:ascii="David" w:hAnsi="David" w:cs="David"/>
          <w:color w:val="auto"/>
          <w:vertAlign w:val="superscript"/>
        </w:rPr>
        <w:t>6</w:t>
      </w:r>
      <w:r w:rsidRPr="0068706C">
        <w:rPr>
          <w:rFonts w:ascii="David" w:hAnsi="David" w:cs="David"/>
          <w:color w:val="auto"/>
          <w:vertAlign w:val="superscript"/>
          <w:rtl/>
        </w:rPr>
        <w:fldChar w:fldCharType="end"/>
      </w:r>
      <w:r w:rsidRPr="0068706C">
        <w:rPr>
          <w:rFonts w:ascii="David" w:hAnsi="David" w:cs="David" w:hint="cs"/>
          <w:color w:val="auto"/>
          <w:vertAlign w:val="superscript"/>
          <w:rtl/>
        </w:rPr>
        <w:t>]</w:t>
      </w:r>
      <w:bookmarkEnd w:id="226"/>
      <w:bookmarkEnd w:id="227"/>
      <w:bookmarkEnd w:id="228"/>
      <w:bookmarkEnd w:id="229"/>
      <w:bookmarkEnd w:id="230"/>
      <w:bookmarkEnd w:id="231"/>
      <w:bookmarkEnd w:id="232"/>
    </w:p>
    <w:p w:rsidR="00302C10" w:rsidRPr="0068706C" w:rsidRDefault="00302C10" w:rsidP="0091770C">
      <w:pPr>
        <w:pStyle w:val="2"/>
        <w:numPr>
          <w:ilvl w:val="2"/>
          <w:numId w:val="22"/>
        </w:numPr>
        <w:rPr>
          <w:rFonts w:ascii="David" w:hAnsi="David" w:cs="David"/>
          <w:color w:val="auto"/>
          <w:rtl/>
        </w:rPr>
      </w:pPr>
      <w:bookmarkStart w:id="233" w:name="_Toc489808168"/>
      <w:bookmarkStart w:id="234" w:name="_Toc489808479"/>
      <w:bookmarkStart w:id="235" w:name="_Toc491495688"/>
      <w:bookmarkStart w:id="236" w:name="_Toc491495893"/>
      <w:bookmarkStart w:id="237" w:name="_Toc491496043"/>
      <w:bookmarkStart w:id="238" w:name="_Toc500422031"/>
      <w:bookmarkStart w:id="239" w:name="_Toc500436060"/>
      <w:r w:rsidRPr="0068706C">
        <w:rPr>
          <w:rFonts w:ascii="David" w:hAnsi="David" w:cs="David" w:hint="cs"/>
          <w:color w:val="auto"/>
          <w:rtl/>
        </w:rPr>
        <w:t>הקדמה</w:t>
      </w:r>
      <w:bookmarkEnd w:id="233"/>
      <w:bookmarkEnd w:id="234"/>
      <w:bookmarkEnd w:id="235"/>
      <w:bookmarkEnd w:id="236"/>
      <w:bookmarkEnd w:id="237"/>
      <w:bookmarkEnd w:id="238"/>
      <w:bookmarkEnd w:id="239"/>
    </w:p>
    <w:p w:rsidR="007146FE" w:rsidRPr="0068706C" w:rsidRDefault="00302C10" w:rsidP="00E72B3A">
      <w:pPr>
        <w:rPr>
          <w:rFonts w:ascii="David" w:hAnsi="David"/>
          <w:rtl/>
        </w:rPr>
      </w:pPr>
      <w:r w:rsidRPr="0068706C">
        <w:rPr>
          <w:rFonts w:ascii="David" w:hAnsi="David"/>
          <w:rtl/>
        </w:rPr>
        <w:t>פרק זה המבוסס ברובו על המאמר</w:t>
      </w:r>
      <w:r w:rsidRPr="0068706C">
        <w:rPr>
          <w:rFonts w:ascii="David" w:hAnsi="David"/>
        </w:rPr>
        <w:t xml:space="preserve">Merkle Hash Tree based Techniques for Data Integrity of Outsourced </w:t>
      </w:r>
      <w:r w:rsidR="00FD0945" w:rsidRPr="0068706C">
        <w:rPr>
          <w:rFonts w:ascii="David" w:hAnsi="David"/>
        </w:rPr>
        <w:t xml:space="preserve"> D</w:t>
      </w:r>
      <w:r w:rsidRPr="0068706C">
        <w:rPr>
          <w:rFonts w:ascii="David" w:hAnsi="David"/>
        </w:rPr>
        <w:t>ata</w:t>
      </w:r>
      <w:r w:rsidR="00E72B3A">
        <w:rPr>
          <w:rFonts w:ascii="David" w:hAnsi="David" w:hint="cs"/>
          <w:rtl/>
        </w:rPr>
        <w:t xml:space="preserve"> </w:t>
      </w:r>
      <w:r w:rsidR="00E72B3A">
        <w:rPr>
          <w:rFonts w:ascii="David" w:hAnsi="David" w:hint="cs"/>
          <w:vertAlign w:val="superscript"/>
          <w:rtl/>
        </w:rPr>
        <w:t>[</w:t>
      </w:r>
      <w:r w:rsidR="00E72B3A" w:rsidRPr="0068706C">
        <w:rPr>
          <w:rFonts w:ascii="David" w:hAnsi="David"/>
          <w:vertAlign w:val="superscript"/>
          <w:rtl/>
        </w:rPr>
        <w:fldChar w:fldCharType="begin"/>
      </w:r>
      <w:r w:rsidR="00E72B3A" w:rsidRPr="0068706C">
        <w:rPr>
          <w:rFonts w:ascii="David" w:hAnsi="David"/>
          <w:vertAlign w:val="superscript"/>
          <w:rtl/>
        </w:rPr>
        <w:instrText xml:space="preserve"> </w:instrText>
      </w:r>
      <w:r w:rsidR="00E72B3A" w:rsidRPr="0068706C">
        <w:rPr>
          <w:rFonts w:ascii="David" w:hAnsi="David"/>
          <w:vertAlign w:val="superscript"/>
        </w:rPr>
        <w:instrText>REF</w:instrText>
      </w:r>
      <w:r w:rsidR="00E72B3A" w:rsidRPr="0068706C">
        <w:rPr>
          <w:rFonts w:ascii="David" w:hAnsi="David"/>
          <w:vertAlign w:val="superscript"/>
          <w:rtl/>
        </w:rPr>
        <w:instrText xml:space="preserve"> _</w:instrText>
      </w:r>
      <w:r w:rsidR="00E72B3A" w:rsidRPr="0068706C">
        <w:rPr>
          <w:rFonts w:ascii="David" w:hAnsi="David"/>
          <w:vertAlign w:val="superscript"/>
        </w:rPr>
        <w:instrText>Ref448755534 \r \h</w:instrText>
      </w:r>
      <w:r w:rsidR="00E72B3A" w:rsidRPr="0068706C">
        <w:rPr>
          <w:rFonts w:ascii="David" w:hAnsi="David"/>
          <w:vertAlign w:val="superscript"/>
          <w:rtl/>
        </w:rPr>
        <w:instrText xml:space="preserve">  \* </w:instrText>
      </w:r>
      <w:r w:rsidR="00E72B3A" w:rsidRPr="0068706C">
        <w:rPr>
          <w:rFonts w:ascii="David" w:hAnsi="David"/>
          <w:vertAlign w:val="superscript"/>
        </w:rPr>
        <w:instrText>MERGEFORMAT</w:instrText>
      </w:r>
      <w:r w:rsidR="00E72B3A" w:rsidRPr="0068706C">
        <w:rPr>
          <w:rFonts w:ascii="David" w:hAnsi="David"/>
          <w:vertAlign w:val="superscript"/>
          <w:rtl/>
        </w:rPr>
        <w:instrText xml:space="preserve"> </w:instrText>
      </w:r>
      <w:r w:rsidR="00E72B3A" w:rsidRPr="0068706C">
        <w:rPr>
          <w:rFonts w:ascii="David" w:hAnsi="David"/>
          <w:vertAlign w:val="superscript"/>
          <w:rtl/>
        </w:rPr>
      </w:r>
      <w:r w:rsidR="00E72B3A" w:rsidRPr="0068706C">
        <w:rPr>
          <w:rFonts w:ascii="David" w:hAnsi="David"/>
          <w:vertAlign w:val="superscript"/>
          <w:rtl/>
        </w:rPr>
        <w:fldChar w:fldCharType="separate"/>
      </w:r>
      <w:r w:rsidR="00E72B3A">
        <w:rPr>
          <w:rFonts w:ascii="David" w:hAnsi="David"/>
          <w:vertAlign w:val="superscript"/>
          <w:cs/>
        </w:rPr>
        <w:t>‎</w:t>
      </w:r>
      <w:r w:rsidR="00E72B3A">
        <w:rPr>
          <w:rFonts w:ascii="David" w:hAnsi="David"/>
          <w:vertAlign w:val="superscript"/>
        </w:rPr>
        <w:t>6</w:t>
      </w:r>
      <w:r w:rsidR="00E72B3A" w:rsidRPr="0068706C">
        <w:rPr>
          <w:rFonts w:ascii="David" w:hAnsi="David"/>
          <w:vertAlign w:val="superscript"/>
          <w:rtl/>
        </w:rPr>
        <w:fldChar w:fldCharType="end"/>
      </w:r>
      <w:r w:rsidR="00E72B3A" w:rsidRPr="0068706C">
        <w:rPr>
          <w:rFonts w:ascii="David" w:hAnsi="David" w:hint="cs"/>
          <w:vertAlign w:val="superscript"/>
          <w:rtl/>
        </w:rPr>
        <w:t>]</w:t>
      </w:r>
      <w:r w:rsidR="00E72B3A">
        <w:rPr>
          <w:rFonts w:ascii="David" w:hAnsi="David" w:hint="cs"/>
          <w:vertAlign w:val="superscript"/>
          <w:rtl/>
        </w:rPr>
        <w:t xml:space="preserve"> </w:t>
      </w:r>
      <w:r w:rsidRPr="0068706C">
        <w:rPr>
          <w:rFonts w:ascii="David" w:hAnsi="David"/>
          <w:rtl/>
        </w:rPr>
        <w:t xml:space="preserve">מציג מספר טכניקות הצפנה מבוססות </w:t>
      </w:r>
      <w:r w:rsidRPr="0068706C">
        <w:rPr>
          <w:rFonts w:ascii="David" w:hAnsi="David"/>
        </w:rPr>
        <w:t>Merkle Hash Trees</w:t>
      </w:r>
      <w:r w:rsidRPr="0068706C">
        <w:rPr>
          <w:rFonts w:ascii="David" w:hAnsi="David"/>
          <w:rtl/>
        </w:rPr>
        <w:t xml:space="preserve">, כולל הטכניקות לשמירה ושליפת מידע האימות משרת מיקור החוץ. </w:t>
      </w:r>
      <w:r w:rsidR="007146FE" w:rsidRPr="0068706C">
        <w:rPr>
          <w:rFonts w:ascii="David" w:hAnsi="David"/>
          <w:rtl/>
        </w:rPr>
        <w:t>הפתרונות שיוצגו בפרק זה נותנים מענה ל</w:t>
      </w:r>
      <w:r w:rsidRPr="0068706C">
        <w:rPr>
          <w:rFonts w:ascii="David" w:hAnsi="David"/>
          <w:rtl/>
        </w:rPr>
        <w:t>שמירה על מהימנות הנתונים לרבות שמירה על שלמותם (</w:t>
      </w:r>
      <w:r w:rsidRPr="0068706C">
        <w:rPr>
          <w:rFonts w:ascii="David" w:hAnsi="David"/>
        </w:rPr>
        <w:t>completeness</w:t>
      </w:r>
      <w:r w:rsidRPr="0068706C">
        <w:rPr>
          <w:rFonts w:ascii="David" w:hAnsi="David"/>
          <w:rtl/>
        </w:rPr>
        <w:t>), נכונותם (</w:t>
      </w:r>
      <w:r w:rsidRPr="0068706C">
        <w:rPr>
          <w:rFonts w:ascii="David" w:hAnsi="David"/>
        </w:rPr>
        <w:t>correctness</w:t>
      </w:r>
      <w:r w:rsidRPr="0068706C">
        <w:rPr>
          <w:rFonts w:ascii="David" w:hAnsi="David"/>
          <w:rtl/>
        </w:rPr>
        <w:t>) ועדכנותם (</w:t>
      </w:r>
      <w:r w:rsidRPr="0068706C">
        <w:rPr>
          <w:rFonts w:ascii="David" w:hAnsi="David"/>
        </w:rPr>
        <w:t>freshness</w:t>
      </w:r>
      <w:r w:rsidR="007146FE" w:rsidRPr="0068706C">
        <w:rPr>
          <w:rFonts w:ascii="David" w:hAnsi="David"/>
          <w:rtl/>
        </w:rPr>
        <w:t xml:space="preserve">). </w:t>
      </w:r>
    </w:p>
    <w:p w:rsidR="00302C10" w:rsidRPr="0068706C" w:rsidRDefault="007146FE" w:rsidP="00E72B3A">
      <w:pPr>
        <w:rPr>
          <w:rFonts w:ascii="David" w:hAnsi="David"/>
          <w:rtl/>
        </w:rPr>
      </w:pPr>
      <w:r w:rsidRPr="0068706C">
        <w:rPr>
          <w:rFonts w:ascii="David" w:hAnsi="David"/>
          <w:rtl/>
        </w:rPr>
        <w:t>מאמר</w:t>
      </w:r>
      <w:r w:rsidR="00E72B3A">
        <w:rPr>
          <w:rFonts w:ascii="David" w:hAnsi="David" w:hint="cs"/>
          <w:rtl/>
        </w:rPr>
        <w:t xml:space="preserve"> </w:t>
      </w:r>
      <w:r w:rsidR="00E72B3A">
        <w:rPr>
          <w:rFonts w:ascii="David" w:hAnsi="David" w:hint="cs"/>
          <w:vertAlign w:val="superscript"/>
          <w:rtl/>
        </w:rPr>
        <w:t>[</w:t>
      </w:r>
      <w:r w:rsidR="00E72B3A" w:rsidRPr="0068706C">
        <w:rPr>
          <w:rFonts w:ascii="David" w:hAnsi="David"/>
          <w:vertAlign w:val="superscript"/>
          <w:rtl/>
        </w:rPr>
        <w:fldChar w:fldCharType="begin"/>
      </w:r>
      <w:r w:rsidR="00E72B3A" w:rsidRPr="0068706C">
        <w:rPr>
          <w:rFonts w:ascii="David" w:hAnsi="David"/>
          <w:vertAlign w:val="superscript"/>
          <w:rtl/>
        </w:rPr>
        <w:instrText xml:space="preserve"> </w:instrText>
      </w:r>
      <w:r w:rsidR="00E72B3A" w:rsidRPr="0068706C">
        <w:rPr>
          <w:rFonts w:ascii="David" w:hAnsi="David"/>
          <w:vertAlign w:val="superscript"/>
        </w:rPr>
        <w:instrText>REF</w:instrText>
      </w:r>
      <w:r w:rsidR="00E72B3A" w:rsidRPr="0068706C">
        <w:rPr>
          <w:rFonts w:ascii="David" w:hAnsi="David"/>
          <w:vertAlign w:val="superscript"/>
          <w:rtl/>
        </w:rPr>
        <w:instrText xml:space="preserve"> _</w:instrText>
      </w:r>
      <w:r w:rsidR="00E72B3A" w:rsidRPr="0068706C">
        <w:rPr>
          <w:rFonts w:ascii="David" w:hAnsi="David"/>
          <w:vertAlign w:val="superscript"/>
        </w:rPr>
        <w:instrText>Ref448755534 \r \h</w:instrText>
      </w:r>
      <w:r w:rsidR="00E72B3A" w:rsidRPr="0068706C">
        <w:rPr>
          <w:rFonts w:ascii="David" w:hAnsi="David"/>
          <w:vertAlign w:val="superscript"/>
          <w:rtl/>
        </w:rPr>
        <w:instrText xml:space="preserve">  \* </w:instrText>
      </w:r>
      <w:r w:rsidR="00E72B3A" w:rsidRPr="0068706C">
        <w:rPr>
          <w:rFonts w:ascii="David" w:hAnsi="David"/>
          <w:vertAlign w:val="superscript"/>
        </w:rPr>
        <w:instrText>MERGEFORMAT</w:instrText>
      </w:r>
      <w:r w:rsidR="00E72B3A" w:rsidRPr="0068706C">
        <w:rPr>
          <w:rFonts w:ascii="David" w:hAnsi="David"/>
          <w:vertAlign w:val="superscript"/>
          <w:rtl/>
        </w:rPr>
        <w:instrText xml:space="preserve"> </w:instrText>
      </w:r>
      <w:r w:rsidR="00E72B3A" w:rsidRPr="0068706C">
        <w:rPr>
          <w:rFonts w:ascii="David" w:hAnsi="David"/>
          <w:vertAlign w:val="superscript"/>
          <w:rtl/>
        </w:rPr>
      </w:r>
      <w:r w:rsidR="00E72B3A" w:rsidRPr="0068706C">
        <w:rPr>
          <w:rFonts w:ascii="David" w:hAnsi="David"/>
          <w:vertAlign w:val="superscript"/>
          <w:rtl/>
        </w:rPr>
        <w:fldChar w:fldCharType="separate"/>
      </w:r>
      <w:r w:rsidR="00E72B3A">
        <w:rPr>
          <w:rFonts w:ascii="David" w:hAnsi="David"/>
          <w:vertAlign w:val="superscript"/>
          <w:cs/>
        </w:rPr>
        <w:t>‎</w:t>
      </w:r>
      <w:r w:rsidR="00E72B3A">
        <w:rPr>
          <w:rFonts w:ascii="David" w:hAnsi="David"/>
          <w:vertAlign w:val="superscript"/>
        </w:rPr>
        <w:t>6</w:t>
      </w:r>
      <w:r w:rsidR="00E72B3A" w:rsidRPr="0068706C">
        <w:rPr>
          <w:rFonts w:ascii="David" w:hAnsi="David"/>
          <w:vertAlign w:val="superscript"/>
          <w:rtl/>
        </w:rPr>
        <w:fldChar w:fldCharType="end"/>
      </w:r>
      <w:r w:rsidR="00E72B3A" w:rsidRPr="0068706C">
        <w:rPr>
          <w:rFonts w:ascii="David" w:hAnsi="David" w:hint="cs"/>
          <w:vertAlign w:val="superscript"/>
          <w:rtl/>
        </w:rPr>
        <w:t>]</w:t>
      </w:r>
      <w:r w:rsidRPr="0068706C">
        <w:rPr>
          <w:rFonts w:ascii="David" w:hAnsi="David"/>
          <w:rtl/>
        </w:rPr>
        <w:t xml:space="preserve"> </w:t>
      </w:r>
      <w:r w:rsidR="00302C10" w:rsidRPr="0068706C">
        <w:rPr>
          <w:rFonts w:ascii="David" w:hAnsi="David"/>
          <w:rtl/>
        </w:rPr>
        <w:t>מציג סכמה בה מעורבים שלושה גורמים: בעלי מידע (</w:t>
      </w:r>
      <w:r w:rsidR="00302C10" w:rsidRPr="0068706C">
        <w:rPr>
          <w:rFonts w:ascii="David" w:hAnsi="David"/>
        </w:rPr>
        <w:t>DO</w:t>
      </w:r>
      <w:r w:rsidR="00302C10" w:rsidRPr="0068706C">
        <w:rPr>
          <w:rFonts w:ascii="David" w:hAnsi="David"/>
          <w:rtl/>
        </w:rPr>
        <w:t>), צרכני מידע וספק שירות מיקור החוץ (</w:t>
      </w:r>
      <w:r w:rsidR="00302C10" w:rsidRPr="0068706C">
        <w:rPr>
          <w:rFonts w:ascii="David" w:hAnsi="David"/>
        </w:rPr>
        <w:t>DSP</w:t>
      </w:r>
      <w:r w:rsidR="00302C10" w:rsidRPr="0068706C">
        <w:rPr>
          <w:rFonts w:ascii="David" w:hAnsi="David"/>
          <w:rtl/>
        </w:rPr>
        <w:t>).</w:t>
      </w:r>
    </w:p>
    <w:p w:rsidR="00302C10" w:rsidRPr="0068706C" w:rsidRDefault="00302C10" w:rsidP="00E72B3A">
      <w:pPr>
        <w:rPr>
          <w:rFonts w:ascii="David" w:hAnsi="David"/>
          <w:rtl/>
        </w:rPr>
      </w:pPr>
      <w:r w:rsidRPr="0068706C">
        <w:rPr>
          <w:rFonts w:ascii="David" w:hAnsi="David"/>
          <w:rtl/>
        </w:rPr>
        <w:t xml:space="preserve">ספק השירות אחראי לספק את כל שרותי המידע הנחוצים, לדאוג לזמינות השרתים, לגיבוי שלהם, ולביצוע </w:t>
      </w:r>
      <w:r w:rsidR="00CB289E" w:rsidRPr="0068706C">
        <w:rPr>
          <w:rFonts w:ascii="David" w:hAnsi="David"/>
          <w:rtl/>
        </w:rPr>
        <w:t>שחזורים</w:t>
      </w:r>
      <w:r w:rsidRPr="0068706C">
        <w:rPr>
          <w:rFonts w:ascii="David" w:hAnsi="David"/>
          <w:rtl/>
        </w:rPr>
        <w:t xml:space="preserve"> במידת הצורך. לא ניתן להסתמך עליו לגבי שמירה על מהימנות הנתונים. במאמר</w:t>
      </w:r>
      <w:r w:rsidR="00E72B3A">
        <w:rPr>
          <w:rFonts w:ascii="David" w:hAnsi="David" w:hint="cs"/>
          <w:rtl/>
        </w:rPr>
        <w:t xml:space="preserve"> </w:t>
      </w:r>
      <w:r w:rsidR="00E72B3A">
        <w:rPr>
          <w:rFonts w:ascii="David" w:hAnsi="David" w:hint="cs"/>
          <w:vertAlign w:val="superscript"/>
          <w:rtl/>
        </w:rPr>
        <w:t>[</w:t>
      </w:r>
      <w:r w:rsidR="00E72B3A" w:rsidRPr="0068706C">
        <w:rPr>
          <w:rFonts w:ascii="David" w:hAnsi="David"/>
          <w:vertAlign w:val="superscript"/>
          <w:rtl/>
        </w:rPr>
        <w:fldChar w:fldCharType="begin"/>
      </w:r>
      <w:r w:rsidR="00E72B3A" w:rsidRPr="0068706C">
        <w:rPr>
          <w:rFonts w:ascii="David" w:hAnsi="David"/>
          <w:vertAlign w:val="superscript"/>
          <w:rtl/>
        </w:rPr>
        <w:instrText xml:space="preserve"> </w:instrText>
      </w:r>
      <w:r w:rsidR="00E72B3A" w:rsidRPr="0068706C">
        <w:rPr>
          <w:rFonts w:ascii="David" w:hAnsi="David"/>
          <w:vertAlign w:val="superscript"/>
        </w:rPr>
        <w:instrText>REF</w:instrText>
      </w:r>
      <w:r w:rsidR="00E72B3A" w:rsidRPr="0068706C">
        <w:rPr>
          <w:rFonts w:ascii="David" w:hAnsi="David"/>
          <w:vertAlign w:val="superscript"/>
          <w:rtl/>
        </w:rPr>
        <w:instrText xml:space="preserve"> _</w:instrText>
      </w:r>
      <w:r w:rsidR="00E72B3A" w:rsidRPr="0068706C">
        <w:rPr>
          <w:rFonts w:ascii="David" w:hAnsi="David"/>
          <w:vertAlign w:val="superscript"/>
        </w:rPr>
        <w:instrText>Ref448755534 \r \h</w:instrText>
      </w:r>
      <w:r w:rsidR="00E72B3A" w:rsidRPr="0068706C">
        <w:rPr>
          <w:rFonts w:ascii="David" w:hAnsi="David"/>
          <w:vertAlign w:val="superscript"/>
          <w:rtl/>
        </w:rPr>
        <w:instrText xml:space="preserve">  \* </w:instrText>
      </w:r>
      <w:r w:rsidR="00E72B3A" w:rsidRPr="0068706C">
        <w:rPr>
          <w:rFonts w:ascii="David" w:hAnsi="David"/>
          <w:vertAlign w:val="superscript"/>
        </w:rPr>
        <w:instrText>MERGEFORMAT</w:instrText>
      </w:r>
      <w:r w:rsidR="00E72B3A" w:rsidRPr="0068706C">
        <w:rPr>
          <w:rFonts w:ascii="David" w:hAnsi="David"/>
          <w:vertAlign w:val="superscript"/>
          <w:rtl/>
        </w:rPr>
        <w:instrText xml:space="preserve"> </w:instrText>
      </w:r>
      <w:r w:rsidR="00E72B3A" w:rsidRPr="0068706C">
        <w:rPr>
          <w:rFonts w:ascii="David" w:hAnsi="David"/>
          <w:vertAlign w:val="superscript"/>
          <w:rtl/>
        </w:rPr>
      </w:r>
      <w:r w:rsidR="00E72B3A" w:rsidRPr="0068706C">
        <w:rPr>
          <w:rFonts w:ascii="David" w:hAnsi="David"/>
          <w:vertAlign w:val="superscript"/>
          <w:rtl/>
        </w:rPr>
        <w:fldChar w:fldCharType="separate"/>
      </w:r>
      <w:r w:rsidR="00E72B3A">
        <w:rPr>
          <w:rFonts w:ascii="David" w:hAnsi="David"/>
          <w:vertAlign w:val="superscript"/>
          <w:cs/>
        </w:rPr>
        <w:t>‎</w:t>
      </w:r>
      <w:r w:rsidR="00E72B3A">
        <w:rPr>
          <w:rFonts w:ascii="David" w:hAnsi="David"/>
          <w:vertAlign w:val="superscript"/>
        </w:rPr>
        <w:t>6</w:t>
      </w:r>
      <w:r w:rsidR="00E72B3A" w:rsidRPr="0068706C">
        <w:rPr>
          <w:rFonts w:ascii="David" w:hAnsi="David"/>
          <w:vertAlign w:val="superscript"/>
          <w:rtl/>
        </w:rPr>
        <w:fldChar w:fldCharType="end"/>
      </w:r>
      <w:r w:rsidR="00E72B3A" w:rsidRPr="0068706C">
        <w:rPr>
          <w:rFonts w:ascii="David" w:hAnsi="David" w:hint="cs"/>
          <w:vertAlign w:val="superscript"/>
          <w:rtl/>
        </w:rPr>
        <w:t>]</w:t>
      </w:r>
      <w:r w:rsidRPr="0068706C">
        <w:rPr>
          <w:rFonts w:ascii="David" w:hAnsi="David"/>
          <w:rtl/>
        </w:rPr>
        <w:t xml:space="preserve"> מניחים שהתקשורת בין הגורמים המעורבים מאובטחת בעזרת טכניקה מאובטחת כגון </w:t>
      </w:r>
      <w:r w:rsidRPr="0068706C">
        <w:rPr>
          <w:rFonts w:ascii="David" w:hAnsi="David"/>
        </w:rPr>
        <w:t>SSL</w:t>
      </w:r>
      <w:r w:rsidRPr="0068706C">
        <w:rPr>
          <w:rFonts w:ascii="David" w:hAnsi="David"/>
          <w:rtl/>
        </w:rPr>
        <w:t xml:space="preserve">, וכל ניסיון של זיוף המידע בתווך בין הגורמים השונים יתגלה בנקל. </w:t>
      </w:r>
    </w:p>
    <w:p w:rsidR="00302C10" w:rsidRPr="0068706C" w:rsidRDefault="00302C10" w:rsidP="007146FE">
      <w:pPr>
        <w:rPr>
          <w:rFonts w:ascii="David" w:hAnsi="David"/>
          <w:rtl/>
        </w:rPr>
      </w:pPr>
      <w:r w:rsidRPr="0068706C">
        <w:rPr>
          <w:rFonts w:ascii="David" w:hAnsi="David"/>
          <w:rtl/>
        </w:rPr>
        <w:t xml:space="preserve">מספר גורמים צריכים להילקח בחשבון </w:t>
      </w:r>
      <w:r w:rsidRPr="0068706C">
        <w:rPr>
          <w:rFonts w:ascii="David" w:hAnsi="David" w:hint="cs"/>
          <w:rtl/>
        </w:rPr>
        <w:t>בטכניקות לשמירת מהימנות הנתונים בשרת</w:t>
      </w:r>
      <w:r w:rsidRPr="0068706C">
        <w:rPr>
          <w:rFonts w:ascii="David" w:hAnsi="David"/>
          <w:rtl/>
        </w:rPr>
        <w:t xml:space="preserve"> </w:t>
      </w:r>
      <w:r w:rsidRPr="0068706C">
        <w:rPr>
          <w:rFonts w:ascii="David" w:hAnsi="David" w:hint="cs"/>
          <w:rtl/>
        </w:rPr>
        <w:t>ב</w:t>
      </w:r>
      <w:r w:rsidRPr="0068706C">
        <w:rPr>
          <w:rFonts w:ascii="David" w:hAnsi="David"/>
          <w:rtl/>
        </w:rPr>
        <w:t>מיקור החוץ:</w:t>
      </w:r>
    </w:p>
    <w:p w:rsidR="00302C10" w:rsidRPr="0068706C" w:rsidRDefault="00302C10" w:rsidP="00296D31">
      <w:pPr>
        <w:pStyle w:val="a5"/>
        <w:numPr>
          <w:ilvl w:val="0"/>
          <w:numId w:val="9"/>
        </w:numPr>
        <w:spacing w:after="0" w:line="360" w:lineRule="auto"/>
        <w:rPr>
          <w:rFonts w:ascii="David" w:hAnsi="David" w:cs="David"/>
          <w:sz w:val="24"/>
          <w:szCs w:val="24"/>
          <w:rtl/>
        </w:rPr>
      </w:pPr>
      <w:r w:rsidRPr="0068706C">
        <w:rPr>
          <w:rFonts w:ascii="David" w:hAnsi="David" w:cs="David"/>
          <w:sz w:val="24"/>
          <w:szCs w:val="24"/>
          <w:rtl/>
        </w:rPr>
        <w:t xml:space="preserve">התקורה החישובית </w:t>
      </w:r>
      <w:r w:rsidRPr="0068706C">
        <w:rPr>
          <w:rFonts w:ascii="David" w:hAnsi="David" w:cs="David" w:hint="cs"/>
          <w:sz w:val="24"/>
          <w:szCs w:val="24"/>
          <w:rtl/>
        </w:rPr>
        <w:t>של</w:t>
      </w:r>
      <w:r w:rsidRPr="0068706C">
        <w:rPr>
          <w:rFonts w:ascii="David" w:hAnsi="David" w:cs="David"/>
          <w:sz w:val="24"/>
          <w:szCs w:val="24"/>
          <w:rtl/>
        </w:rPr>
        <w:t xml:space="preserve"> בעל המידע.</w:t>
      </w:r>
    </w:p>
    <w:p w:rsidR="00302C10" w:rsidRPr="0068706C" w:rsidRDefault="00302C10" w:rsidP="00296D31">
      <w:pPr>
        <w:pStyle w:val="a5"/>
        <w:numPr>
          <w:ilvl w:val="0"/>
          <w:numId w:val="9"/>
        </w:numPr>
        <w:spacing w:after="0" w:line="360" w:lineRule="auto"/>
        <w:rPr>
          <w:rFonts w:ascii="David" w:hAnsi="David" w:cs="David"/>
          <w:sz w:val="24"/>
          <w:szCs w:val="24"/>
          <w:rtl/>
        </w:rPr>
      </w:pPr>
      <w:r w:rsidRPr="0068706C">
        <w:rPr>
          <w:rFonts w:ascii="David" w:hAnsi="David" w:cs="David"/>
          <w:sz w:val="24"/>
          <w:szCs w:val="24"/>
          <w:rtl/>
        </w:rPr>
        <w:t>התקורה החישובית של ספק שירות מיקור החוץ.</w:t>
      </w:r>
    </w:p>
    <w:p w:rsidR="00302C10" w:rsidRPr="0068706C" w:rsidRDefault="00302C10" w:rsidP="00296D31">
      <w:pPr>
        <w:pStyle w:val="a5"/>
        <w:numPr>
          <w:ilvl w:val="0"/>
          <w:numId w:val="9"/>
        </w:numPr>
        <w:spacing w:after="0" w:line="360" w:lineRule="auto"/>
        <w:rPr>
          <w:rFonts w:ascii="David" w:hAnsi="David" w:cs="David"/>
          <w:sz w:val="24"/>
          <w:szCs w:val="24"/>
          <w:rtl/>
        </w:rPr>
      </w:pPr>
      <w:r w:rsidRPr="0068706C">
        <w:rPr>
          <w:rFonts w:ascii="David" w:hAnsi="David" w:cs="David"/>
          <w:sz w:val="24"/>
          <w:szCs w:val="24"/>
          <w:rtl/>
        </w:rPr>
        <w:t>תקורת האחסון של ספק שירות מיקור החוץ.</w:t>
      </w:r>
    </w:p>
    <w:p w:rsidR="00302C10" w:rsidRPr="0068706C" w:rsidRDefault="00302C10" w:rsidP="00296D31">
      <w:pPr>
        <w:pStyle w:val="a5"/>
        <w:numPr>
          <w:ilvl w:val="0"/>
          <w:numId w:val="9"/>
        </w:numPr>
        <w:spacing w:after="0" w:line="360" w:lineRule="auto"/>
        <w:rPr>
          <w:rFonts w:ascii="David" w:hAnsi="David" w:cs="David"/>
          <w:sz w:val="24"/>
          <w:szCs w:val="24"/>
          <w:rtl/>
        </w:rPr>
      </w:pPr>
      <w:r w:rsidRPr="0068706C">
        <w:rPr>
          <w:rFonts w:ascii="David" w:hAnsi="David" w:cs="David" w:hint="cs"/>
          <w:sz w:val="24"/>
          <w:szCs w:val="24"/>
          <w:rtl/>
        </w:rPr>
        <w:t>ה</w:t>
      </w:r>
      <w:r w:rsidRPr="0068706C">
        <w:rPr>
          <w:rFonts w:ascii="David" w:hAnsi="David" w:cs="David"/>
          <w:sz w:val="24"/>
          <w:szCs w:val="24"/>
          <w:rtl/>
        </w:rPr>
        <w:t>תקור</w:t>
      </w:r>
      <w:r w:rsidRPr="0068706C">
        <w:rPr>
          <w:rFonts w:ascii="David" w:hAnsi="David" w:cs="David" w:hint="cs"/>
          <w:sz w:val="24"/>
          <w:szCs w:val="24"/>
          <w:rtl/>
        </w:rPr>
        <w:t>ה</w:t>
      </w:r>
      <w:r w:rsidRPr="0068706C">
        <w:rPr>
          <w:rFonts w:ascii="David" w:hAnsi="David" w:cs="David"/>
          <w:sz w:val="24"/>
          <w:szCs w:val="24"/>
          <w:rtl/>
        </w:rPr>
        <w:t xml:space="preserve"> החישובית של צרכן המידע.</w:t>
      </w:r>
    </w:p>
    <w:p w:rsidR="00302C10" w:rsidRPr="0068706C" w:rsidRDefault="00302C10" w:rsidP="00296D31">
      <w:pPr>
        <w:pStyle w:val="a5"/>
        <w:numPr>
          <w:ilvl w:val="0"/>
          <w:numId w:val="9"/>
        </w:numPr>
        <w:spacing w:after="0" w:line="360" w:lineRule="auto"/>
        <w:rPr>
          <w:rFonts w:ascii="David" w:hAnsi="David" w:cs="David"/>
          <w:sz w:val="24"/>
          <w:szCs w:val="24"/>
        </w:rPr>
      </w:pPr>
      <w:r w:rsidRPr="0068706C">
        <w:rPr>
          <w:rFonts w:ascii="David" w:hAnsi="David" w:cs="David"/>
          <w:sz w:val="24"/>
          <w:szCs w:val="24"/>
          <w:rtl/>
        </w:rPr>
        <w:t>תקורת האחסון של צרכן המידע.</w:t>
      </w:r>
    </w:p>
    <w:p w:rsidR="00FF4D13" w:rsidRPr="0068706C" w:rsidRDefault="00FF4D13" w:rsidP="00FF4D13">
      <w:pPr>
        <w:rPr>
          <w:rFonts w:ascii="David" w:hAnsi="David"/>
        </w:rPr>
      </w:pPr>
    </w:p>
    <w:p w:rsidR="00302C10" w:rsidRPr="0068706C" w:rsidRDefault="00302C10" w:rsidP="0091770C">
      <w:pPr>
        <w:pStyle w:val="2"/>
        <w:numPr>
          <w:ilvl w:val="2"/>
          <w:numId w:val="22"/>
        </w:numPr>
        <w:rPr>
          <w:rFonts w:ascii="David" w:hAnsi="David" w:cs="David"/>
          <w:color w:val="auto"/>
        </w:rPr>
      </w:pPr>
      <w:bookmarkStart w:id="240" w:name="_Toc489808169"/>
      <w:bookmarkStart w:id="241" w:name="_Toc489808480"/>
      <w:bookmarkStart w:id="242" w:name="_Toc491495689"/>
      <w:bookmarkStart w:id="243" w:name="_Toc491495894"/>
      <w:bookmarkStart w:id="244" w:name="_Toc491496044"/>
      <w:bookmarkStart w:id="245" w:name="_Toc500422032"/>
      <w:bookmarkStart w:id="246" w:name="_Toc500436061"/>
      <w:r w:rsidRPr="0068706C">
        <w:rPr>
          <w:rFonts w:ascii="David" w:hAnsi="David" w:cs="David" w:hint="cs"/>
          <w:color w:val="auto"/>
          <w:rtl/>
        </w:rPr>
        <w:t>טכניקה בסיסית</w:t>
      </w:r>
      <w:bookmarkEnd w:id="240"/>
      <w:bookmarkEnd w:id="241"/>
      <w:bookmarkEnd w:id="242"/>
      <w:bookmarkEnd w:id="243"/>
      <w:bookmarkEnd w:id="244"/>
      <w:bookmarkEnd w:id="245"/>
      <w:bookmarkEnd w:id="246"/>
    </w:p>
    <w:p w:rsidR="00302C10" w:rsidRPr="0068706C" w:rsidRDefault="00302C10" w:rsidP="00302C10">
      <w:pPr>
        <w:rPr>
          <w:rtl/>
        </w:rPr>
      </w:pPr>
      <w:r w:rsidRPr="0068706C">
        <w:rPr>
          <w:rFonts w:hint="cs"/>
          <w:rtl/>
        </w:rPr>
        <w:t xml:space="preserve">ההנחה היא שקיים מכניזם להעברת מידע בין בעלי המידע לצרכני המידע בצורה מאובטחת כגון </w:t>
      </w:r>
      <w:r w:rsidRPr="0068706C">
        <w:rPr>
          <w:rFonts w:hint="cs"/>
        </w:rPr>
        <w:t>SSL</w:t>
      </w:r>
      <w:r w:rsidRPr="0068706C">
        <w:rPr>
          <w:rFonts w:hint="cs"/>
          <w:rtl/>
        </w:rPr>
        <w:t xml:space="preserve">. מידע זה יכול להיות מפתח ציבורי כלשהו או מידע </w:t>
      </w:r>
      <w:r w:rsidRPr="0068706C">
        <w:t>hash</w:t>
      </w:r>
      <w:r w:rsidRPr="0068706C">
        <w:rPr>
          <w:rFonts w:hint="cs"/>
          <w:rtl/>
        </w:rPr>
        <w:t xml:space="preserve">-י. רק בעלי המידע יכולים לשנות אותו ואילו עבור צרכני המידע מדובר במידע לקריאה בלבד בשרת מיקור החוץ. </w:t>
      </w:r>
    </w:p>
    <w:p w:rsidR="00302C10" w:rsidRPr="0068706C" w:rsidRDefault="00302C10" w:rsidP="00302C10">
      <w:pPr>
        <w:rPr>
          <w:rtl/>
        </w:rPr>
      </w:pPr>
      <w:r w:rsidRPr="0068706C">
        <w:rPr>
          <w:rFonts w:hint="cs"/>
          <w:rtl/>
        </w:rPr>
        <w:t>הטכניקה הבסיסית ביותר לשמירה על מהימנות הנתונים תהיה לחתום על כל שדה בטבלה בנפרד, ולשמור את החתימות בטבלה ביחד עם המידע האמיתי. בכל שאילתה ישלחו החתימות הרלוונטיות ביחד עם המידע לצרכן המידע לצורך אימות. טכניקה זו כרוכה בתקורה חישובית גבוהה הן לצרכי המידע והן לבעלי המידע החותמים עליו. תקורת האחסון לעומת זאת היא ליניארית לגודל המידע הנשמר. ספק שירות החוץ יכול למחוק חלק מהשדות או לשלוח תוצאות שאילתה חלקיות מבלי שצרכני המידע יגלו זאת באימות, מאחר שכל שדה שיתקבל בתוצאת השאילתה יהיה חתום בצורה תקינה. כלומר, טכניקה זו אינה שומרת על שלמות הנתונים.</w:t>
      </w:r>
    </w:p>
    <w:p w:rsidR="00302C10" w:rsidRPr="0068706C" w:rsidRDefault="00302C10" w:rsidP="00302C10">
      <w:pPr>
        <w:rPr>
          <w:rtl/>
        </w:rPr>
      </w:pPr>
      <w:r w:rsidRPr="0068706C">
        <w:rPr>
          <w:rFonts w:hint="cs"/>
          <w:rtl/>
        </w:rPr>
        <w:t>ניתן לחלק טכניקות לשמירה על מהימנות הנתונים ל-2 קטגוריות: הסתברותיות ודטרמיניסטיו</w:t>
      </w:r>
      <w:r w:rsidRPr="0068706C">
        <w:rPr>
          <w:rFonts w:hint="eastAsia"/>
          <w:rtl/>
        </w:rPr>
        <w:t>ת</w:t>
      </w:r>
      <w:r w:rsidRPr="0068706C">
        <w:rPr>
          <w:rFonts w:hint="cs"/>
          <w:rtl/>
        </w:rPr>
        <w:t>.</w:t>
      </w:r>
    </w:p>
    <w:p w:rsidR="00302C10" w:rsidRPr="0068706C" w:rsidRDefault="00302C10" w:rsidP="00302C10">
      <w:pPr>
        <w:rPr>
          <w:rtl/>
        </w:rPr>
      </w:pPr>
      <w:r w:rsidRPr="0068706C">
        <w:rPr>
          <w:rFonts w:hint="cs"/>
          <w:rtl/>
        </w:rPr>
        <w:t>טכניקות הסתברותיות אינן מצריכות שינוי כלשהו בצד שרת מיקור החוץ, אך תוצאות אימות המידע שלהן מוטלות בספק בהסתברות מסוימות כפי ששם הטכניקה מרמז.</w:t>
      </w:r>
    </w:p>
    <w:p w:rsidR="00302C10" w:rsidRPr="0068706C" w:rsidRDefault="00302C10" w:rsidP="00302C10">
      <w:pPr>
        <w:rPr>
          <w:rtl/>
        </w:rPr>
      </w:pPr>
      <w:r w:rsidRPr="0068706C">
        <w:rPr>
          <w:rFonts w:hint="cs"/>
          <w:rtl/>
        </w:rPr>
        <w:t>טכניקות דטרמיניסטיו</w:t>
      </w:r>
      <w:r w:rsidRPr="0068706C">
        <w:rPr>
          <w:rFonts w:hint="eastAsia"/>
          <w:rtl/>
        </w:rPr>
        <w:t>ת</w:t>
      </w:r>
      <w:r w:rsidRPr="0068706C">
        <w:rPr>
          <w:rFonts w:hint="cs"/>
          <w:rtl/>
        </w:rPr>
        <w:t xml:space="preserve"> מתבססות על מבני נתונים מאומתים</w:t>
      </w:r>
      <w:r w:rsidRPr="0068706C">
        <w:t xml:space="preserve">Authenticated Data structures </w:t>
      </w:r>
      <w:r w:rsidRPr="0068706C">
        <w:rPr>
          <w:rFonts w:hint="cs"/>
          <w:rtl/>
        </w:rPr>
        <w:t xml:space="preserve"> (</w:t>
      </w:r>
      <w:r w:rsidRPr="0068706C">
        <w:t>ADS</w:t>
      </w:r>
      <w:r w:rsidRPr="0068706C">
        <w:rPr>
          <w:rFonts w:hint="cs"/>
          <w:rtl/>
        </w:rPr>
        <w:t>) בהן מתמקד פרק זה.</w:t>
      </w:r>
    </w:p>
    <w:p w:rsidR="00302C10" w:rsidRPr="0068706C" w:rsidRDefault="00302C10" w:rsidP="00296D31">
      <w:pPr>
        <w:pStyle w:val="a5"/>
        <w:keepNext/>
        <w:keepLines/>
        <w:numPr>
          <w:ilvl w:val="0"/>
          <w:numId w:val="14"/>
        </w:numPr>
        <w:spacing w:before="200" w:after="0" w:line="360" w:lineRule="auto"/>
        <w:contextualSpacing w:val="0"/>
        <w:outlineLvl w:val="1"/>
        <w:rPr>
          <w:rFonts w:ascii="David" w:eastAsiaTheme="majorEastAsia" w:hAnsi="David" w:cs="David"/>
          <w:b/>
          <w:bCs/>
          <w:vanish/>
          <w:sz w:val="26"/>
          <w:szCs w:val="26"/>
        </w:rPr>
      </w:pPr>
      <w:bookmarkStart w:id="247" w:name="_Toc445123616"/>
      <w:bookmarkStart w:id="248" w:name="_Toc445123843"/>
      <w:bookmarkStart w:id="249" w:name="_Toc445123962"/>
      <w:bookmarkStart w:id="250" w:name="_Toc445309029"/>
      <w:bookmarkStart w:id="251" w:name="_Toc445536116"/>
      <w:bookmarkStart w:id="252" w:name="_Toc445645571"/>
      <w:bookmarkStart w:id="253" w:name="_Toc445645639"/>
      <w:bookmarkStart w:id="254" w:name="_Toc448755647"/>
      <w:bookmarkStart w:id="255" w:name="_Toc448763311"/>
      <w:bookmarkStart w:id="256" w:name="_Toc450319388"/>
      <w:bookmarkStart w:id="257" w:name="_Toc457628974"/>
      <w:bookmarkStart w:id="258" w:name="_Toc457629049"/>
      <w:bookmarkStart w:id="259" w:name="_Toc457920338"/>
      <w:bookmarkStart w:id="260" w:name="_Toc458264117"/>
      <w:bookmarkStart w:id="261" w:name="_Toc458519668"/>
      <w:bookmarkStart w:id="262" w:name="_Toc458619760"/>
      <w:bookmarkStart w:id="263" w:name="_Toc458841727"/>
      <w:bookmarkStart w:id="264" w:name="_Toc459357844"/>
      <w:bookmarkStart w:id="265" w:name="_Toc459801954"/>
      <w:bookmarkStart w:id="266" w:name="_Toc459802135"/>
      <w:bookmarkStart w:id="267" w:name="_Toc460320086"/>
      <w:bookmarkStart w:id="268" w:name="_Toc488347263"/>
      <w:bookmarkStart w:id="269" w:name="_Toc488347349"/>
      <w:bookmarkStart w:id="270" w:name="_Toc488347435"/>
      <w:bookmarkStart w:id="271" w:name="_Toc488347523"/>
      <w:bookmarkStart w:id="272" w:name="_Toc488347610"/>
      <w:bookmarkStart w:id="273" w:name="_Toc488988858"/>
      <w:bookmarkStart w:id="274" w:name="_Toc488995499"/>
      <w:bookmarkStart w:id="275" w:name="_Toc488995877"/>
      <w:bookmarkStart w:id="276" w:name="_Toc488998777"/>
      <w:bookmarkStart w:id="277" w:name="_Toc489034281"/>
      <w:bookmarkStart w:id="278" w:name="_Toc489034439"/>
      <w:bookmarkStart w:id="279" w:name="_Toc489037733"/>
      <w:bookmarkStart w:id="280" w:name="_Toc489084478"/>
      <w:bookmarkStart w:id="281" w:name="_Toc489216139"/>
      <w:bookmarkStart w:id="282" w:name="_Toc489216242"/>
      <w:bookmarkStart w:id="283" w:name="_Toc489335539"/>
      <w:bookmarkStart w:id="284" w:name="_Toc489364908"/>
      <w:bookmarkStart w:id="285" w:name="_Toc489365001"/>
      <w:bookmarkStart w:id="286" w:name="_Toc489365068"/>
      <w:bookmarkStart w:id="287" w:name="_Toc489365141"/>
      <w:bookmarkStart w:id="288" w:name="_Toc489365209"/>
      <w:bookmarkStart w:id="289" w:name="_Toc489365889"/>
      <w:bookmarkStart w:id="290" w:name="_Toc489365962"/>
      <w:bookmarkStart w:id="291" w:name="_Toc489451668"/>
      <w:bookmarkStart w:id="292" w:name="_Toc489805353"/>
      <w:bookmarkStart w:id="293" w:name="_Toc489805916"/>
      <w:bookmarkStart w:id="294" w:name="_Toc489807180"/>
      <w:bookmarkStart w:id="295" w:name="_Toc489807531"/>
      <w:bookmarkStart w:id="296" w:name="_Toc489807589"/>
      <w:bookmarkStart w:id="297" w:name="_Toc489807663"/>
      <w:bookmarkStart w:id="298" w:name="_Toc489807794"/>
      <w:bookmarkStart w:id="299" w:name="_Toc489807852"/>
      <w:bookmarkStart w:id="300" w:name="_Toc489807922"/>
      <w:bookmarkStart w:id="301" w:name="_Toc489807987"/>
      <w:bookmarkStart w:id="302" w:name="_Toc489808055"/>
      <w:bookmarkStart w:id="303" w:name="_Toc489808113"/>
      <w:bookmarkStart w:id="304" w:name="_Toc489808170"/>
      <w:bookmarkStart w:id="305" w:name="_Toc489808232"/>
      <w:bookmarkStart w:id="306" w:name="_Toc489808310"/>
      <w:bookmarkStart w:id="307" w:name="_Toc489808481"/>
      <w:bookmarkStart w:id="308" w:name="_Toc489808577"/>
      <w:bookmarkStart w:id="309" w:name="_Toc489808639"/>
      <w:bookmarkStart w:id="310" w:name="_Toc490149112"/>
      <w:bookmarkStart w:id="311" w:name="_Toc490149757"/>
      <w:bookmarkStart w:id="312" w:name="_Toc490150540"/>
      <w:bookmarkStart w:id="313" w:name="_Toc490150891"/>
      <w:bookmarkStart w:id="314" w:name="_Toc490151367"/>
      <w:bookmarkStart w:id="315" w:name="_Toc490298475"/>
      <w:bookmarkStart w:id="316" w:name="_Toc491495690"/>
      <w:bookmarkStart w:id="317" w:name="_Toc491495826"/>
      <w:bookmarkStart w:id="318" w:name="_Toc491495895"/>
      <w:bookmarkStart w:id="319" w:name="_Toc491495970"/>
      <w:bookmarkStart w:id="320" w:name="_Toc491496045"/>
      <w:bookmarkStart w:id="321" w:name="_Toc491537045"/>
      <w:bookmarkStart w:id="322" w:name="_Toc500422033"/>
      <w:bookmarkStart w:id="323" w:name="_Toc500435989"/>
      <w:bookmarkStart w:id="324" w:name="_Toc500436062"/>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p>
    <w:p w:rsidR="00302C10" w:rsidRPr="0068706C" w:rsidRDefault="00302C10" w:rsidP="00296D31">
      <w:pPr>
        <w:pStyle w:val="a5"/>
        <w:keepNext/>
        <w:keepLines/>
        <w:numPr>
          <w:ilvl w:val="0"/>
          <w:numId w:val="14"/>
        </w:numPr>
        <w:spacing w:before="200" w:after="0" w:line="360" w:lineRule="auto"/>
        <w:contextualSpacing w:val="0"/>
        <w:outlineLvl w:val="1"/>
        <w:rPr>
          <w:rFonts w:ascii="David" w:eastAsiaTheme="majorEastAsia" w:hAnsi="David" w:cs="David"/>
          <w:b/>
          <w:bCs/>
          <w:vanish/>
          <w:sz w:val="26"/>
          <w:szCs w:val="26"/>
        </w:rPr>
      </w:pPr>
      <w:bookmarkStart w:id="325" w:name="_Toc445123617"/>
      <w:bookmarkStart w:id="326" w:name="_Toc445123844"/>
      <w:bookmarkStart w:id="327" w:name="_Toc445123963"/>
      <w:bookmarkStart w:id="328" w:name="_Toc445309030"/>
      <w:bookmarkStart w:id="329" w:name="_Toc445536117"/>
      <w:bookmarkStart w:id="330" w:name="_Toc445645572"/>
      <w:bookmarkStart w:id="331" w:name="_Toc445645640"/>
      <w:bookmarkStart w:id="332" w:name="_Toc448755648"/>
      <w:bookmarkStart w:id="333" w:name="_Toc448763312"/>
      <w:bookmarkStart w:id="334" w:name="_Toc450319389"/>
      <w:bookmarkStart w:id="335" w:name="_Toc457628975"/>
      <w:bookmarkStart w:id="336" w:name="_Toc457629050"/>
      <w:bookmarkStart w:id="337" w:name="_Toc457920339"/>
      <w:bookmarkStart w:id="338" w:name="_Toc458264118"/>
      <w:bookmarkStart w:id="339" w:name="_Toc458519669"/>
      <w:bookmarkStart w:id="340" w:name="_Toc458619761"/>
      <w:bookmarkStart w:id="341" w:name="_Toc458841728"/>
      <w:bookmarkStart w:id="342" w:name="_Toc459357845"/>
      <w:bookmarkStart w:id="343" w:name="_Toc459801955"/>
      <w:bookmarkStart w:id="344" w:name="_Toc459802136"/>
      <w:bookmarkStart w:id="345" w:name="_Toc460320087"/>
      <w:bookmarkStart w:id="346" w:name="_Toc488347264"/>
      <w:bookmarkStart w:id="347" w:name="_Toc488347350"/>
      <w:bookmarkStart w:id="348" w:name="_Toc488347436"/>
      <w:bookmarkStart w:id="349" w:name="_Toc488347524"/>
      <w:bookmarkStart w:id="350" w:name="_Toc488347611"/>
      <w:bookmarkStart w:id="351" w:name="_Toc488988859"/>
      <w:bookmarkStart w:id="352" w:name="_Toc488995500"/>
      <w:bookmarkStart w:id="353" w:name="_Toc488995878"/>
      <w:bookmarkStart w:id="354" w:name="_Toc488998778"/>
      <w:bookmarkStart w:id="355" w:name="_Toc489034282"/>
      <w:bookmarkStart w:id="356" w:name="_Toc489034440"/>
      <w:bookmarkStart w:id="357" w:name="_Toc489037734"/>
      <w:bookmarkStart w:id="358" w:name="_Toc489084479"/>
      <w:bookmarkStart w:id="359" w:name="_Toc489216140"/>
      <w:bookmarkStart w:id="360" w:name="_Toc489216243"/>
      <w:bookmarkStart w:id="361" w:name="_Toc489335540"/>
      <w:bookmarkStart w:id="362" w:name="_Toc489364909"/>
      <w:bookmarkStart w:id="363" w:name="_Toc489365002"/>
      <w:bookmarkStart w:id="364" w:name="_Toc489365069"/>
      <w:bookmarkStart w:id="365" w:name="_Toc489365142"/>
      <w:bookmarkStart w:id="366" w:name="_Toc489365210"/>
      <w:bookmarkStart w:id="367" w:name="_Toc489365890"/>
      <w:bookmarkStart w:id="368" w:name="_Toc489365963"/>
      <w:bookmarkStart w:id="369" w:name="_Toc489451669"/>
      <w:bookmarkStart w:id="370" w:name="_Toc489805354"/>
      <w:bookmarkStart w:id="371" w:name="_Toc489805917"/>
      <w:bookmarkStart w:id="372" w:name="_Toc489807181"/>
      <w:bookmarkStart w:id="373" w:name="_Toc489807532"/>
      <w:bookmarkStart w:id="374" w:name="_Toc489807590"/>
      <w:bookmarkStart w:id="375" w:name="_Toc489807664"/>
      <w:bookmarkStart w:id="376" w:name="_Toc489807795"/>
      <w:bookmarkStart w:id="377" w:name="_Toc489807853"/>
      <w:bookmarkStart w:id="378" w:name="_Toc489807923"/>
      <w:bookmarkStart w:id="379" w:name="_Toc489807988"/>
      <w:bookmarkStart w:id="380" w:name="_Toc489808056"/>
      <w:bookmarkStart w:id="381" w:name="_Toc489808114"/>
      <w:bookmarkStart w:id="382" w:name="_Toc489808171"/>
      <w:bookmarkStart w:id="383" w:name="_Toc489808233"/>
      <w:bookmarkStart w:id="384" w:name="_Toc489808311"/>
      <w:bookmarkStart w:id="385" w:name="_Toc489808482"/>
      <w:bookmarkStart w:id="386" w:name="_Toc489808578"/>
      <w:bookmarkStart w:id="387" w:name="_Toc489808640"/>
      <w:bookmarkStart w:id="388" w:name="_Toc490149113"/>
      <w:bookmarkStart w:id="389" w:name="_Toc490149758"/>
      <w:bookmarkStart w:id="390" w:name="_Toc490150541"/>
      <w:bookmarkStart w:id="391" w:name="_Toc490150892"/>
      <w:bookmarkStart w:id="392" w:name="_Toc490151368"/>
      <w:bookmarkStart w:id="393" w:name="_Toc490298476"/>
      <w:bookmarkStart w:id="394" w:name="_Toc491495691"/>
      <w:bookmarkStart w:id="395" w:name="_Toc491495827"/>
      <w:bookmarkStart w:id="396" w:name="_Toc491495896"/>
      <w:bookmarkStart w:id="397" w:name="_Toc491495971"/>
      <w:bookmarkStart w:id="398" w:name="_Toc491496046"/>
      <w:bookmarkStart w:id="399" w:name="_Toc491537046"/>
      <w:bookmarkStart w:id="400" w:name="_Toc500422034"/>
      <w:bookmarkStart w:id="401" w:name="_Toc500435990"/>
      <w:bookmarkStart w:id="402" w:name="_Toc500436063"/>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p>
    <w:p w:rsidR="00302C10" w:rsidRPr="0068706C" w:rsidRDefault="00302C10" w:rsidP="00296D31">
      <w:pPr>
        <w:pStyle w:val="a5"/>
        <w:keepNext/>
        <w:keepLines/>
        <w:numPr>
          <w:ilvl w:val="1"/>
          <w:numId w:val="14"/>
        </w:numPr>
        <w:spacing w:before="200" w:after="0" w:line="360" w:lineRule="auto"/>
        <w:contextualSpacing w:val="0"/>
        <w:outlineLvl w:val="1"/>
        <w:rPr>
          <w:rFonts w:ascii="David" w:eastAsiaTheme="majorEastAsia" w:hAnsi="David" w:cs="David"/>
          <w:b/>
          <w:bCs/>
          <w:vanish/>
          <w:sz w:val="26"/>
          <w:szCs w:val="26"/>
        </w:rPr>
      </w:pPr>
      <w:bookmarkStart w:id="403" w:name="_Toc445123618"/>
      <w:bookmarkStart w:id="404" w:name="_Toc445123845"/>
      <w:bookmarkStart w:id="405" w:name="_Toc445123964"/>
      <w:bookmarkStart w:id="406" w:name="_Toc445309031"/>
      <w:bookmarkStart w:id="407" w:name="_Toc445536118"/>
      <w:bookmarkStart w:id="408" w:name="_Toc445645573"/>
      <w:bookmarkStart w:id="409" w:name="_Toc445645641"/>
      <w:bookmarkStart w:id="410" w:name="_Toc448755649"/>
      <w:bookmarkStart w:id="411" w:name="_Toc448763313"/>
      <w:bookmarkStart w:id="412" w:name="_Toc450319390"/>
      <w:bookmarkStart w:id="413" w:name="_Toc457628976"/>
      <w:bookmarkStart w:id="414" w:name="_Toc457629051"/>
      <w:bookmarkStart w:id="415" w:name="_Toc457920340"/>
      <w:bookmarkStart w:id="416" w:name="_Toc458264119"/>
      <w:bookmarkStart w:id="417" w:name="_Toc458519670"/>
      <w:bookmarkStart w:id="418" w:name="_Toc458619762"/>
      <w:bookmarkStart w:id="419" w:name="_Toc458841729"/>
      <w:bookmarkStart w:id="420" w:name="_Toc459357846"/>
      <w:bookmarkStart w:id="421" w:name="_Toc459801956"/>
      <w:bookmarkStart w:id="422" w:name="_Toc459802137"/>
      <w:bookmarkStart w:id="423" w:name="_Toc460320088"/>
      <w:bookmarkStart w:id="424" w:name="_Toc488347265"/>
      <w:bookmarkStart w:id="425" w:name="_Toc488347351"/>
      <w:bookmarkStart w:id="426" w:name="_Toc488347437"/>
      <w:bookmarkStart w:id="427" w:name="_Toc488347525"/>
      <w:bookmarkStart w:id="428" w:name="_Toc488347612"/>
      <w:bookmarkStart w:id="429" w:name="_Toc488988860"/>
      <w:bookmarkStart w:id="430" w:name="_Toc488995501"/>
      <w:bookmarkStart w:id="431" w:name="_Toc488995879"/>
      <w:bookmarkStart w:id="432" w:name="_Toc488998779"/>
      <w:bookmarkStart w:id="433" w:name="_Toc489034283"/>
      <w:bookmarkStart w:id="434" w:name="_Toc489034441"/>
      <w:bookmarkStart w:id="435" w:name="_Toc489037735"/>
      <w:bookmarkStart w:id="436" w:name="_Toc489084480"/>
      <w:bookmarkStart w:id="437" w:name="_Toc489216141"/>
      <w:bookmarkStart w:id="438" w:name="_Toc489216244"/>
      <w:bookmarkStart w:id="439" w:name="_Toc489335541"/>
      <w:bookmarkStart w:id="440" w:name="_Toc489364910"/>
      <w:bookmarkStart w:id="441" w:name="_Toc489365003"/>
      <w:bookmarkStart w:id="442" w:name="_Toc489365070"/>
      <w:bookmarkStart w:id="443" w:name="_Toc489365143"/>
      <w:bookmarkStart w:id="444" w:name="_Toc489365211"/>
      <w:bookmarkStart w:id="445" w:name="_Toc489365891"/>
      <w:bookmarkStart w:id="446" w:name="_Toc489365964"/>
      <w:bookmarkStart w:id="447" w:name="_Toc489451670"/>
      <w:bookmarkStart w:id="448" w:name="_Toc489805355"/>
      <w:bookmarkStart w:id="449" w:name="_Toc489805918"/>
      <w:bookmarkStart w:id="450" w:name="_Toc489807182"/>
      <w:bookmarkStart w:id="451" w:name="_Toc489807533"/>
      <w:bookmarkStart w:id="452" w:name="_Toc489807591"/>
      <w:bookmarkStart w:id="453" w:name="_Toc489807665"/>
      <w:bookmarkStart w:id="454" w:name="_Toc489807796"/>
      <w:bookmarkStart w:id="455" w:name="_Toc489807854"/>
      <w:bookmarkStart w:id="456" w:name="_Toc489807924"/>
      <w:bookmarkStart w:id="457" w:name="_Toc489807989"/>
      <w:bookmarkStart w:id="458" w:name="_Toc489808057"/>
      <w:bookmarkStart w:id="459" w:name="_Toc489808115"/>
      <w:bookmarkStart w:id="460" w:name="_Toc489808172"/>
      <w:bookmarkStart w:id="461" w:name="_Toc489808234"/>
      <w:bookmarkStart w:id="462" w:name="_Toc489808312"/>
      <w:bookmarkStart w:id="463" w:name="_Toc489808483"/>
      <w:bookmarkStart w:id="464" w:name="_Toc489808579"/>
      <w:bookmarkStart w:id="465" w:name="_Toc489808641"/>
      <w:bookmarkStart w:id="466" w:name="_Toc490149114"/>
      <w:bookmarkStart w:id="467" w:name="_Toc490149759"/>
      <w:bookmarkStart w:id="468" w:name="_Toc490150542"/>
      <w:bookmarkStart w:id="469" w:name="_Toc490150893"/>
      <w:bookmarkStart w:id="470" w:name="_Toc490151369"/>
      <w:bookmarkStart w:id="471" w:name="_Toc490298477"/>
      <w:bookmarkStart w:id="472" w:name="_Toc491495692"/>
      <w:bookmarkStart w:id="473" w:name="_Toc491495828"/>
      <w:bookmarkStart w:id="474" w:name="_Toc491495897"/>
      <w:bookmarkStart w:id="475" w:name="_Toc491495972"/>
      <w:bookmarkStart w:id="476" w:name="_Toc491496047"/>
      <w:bookmarkStart w:id="477" w:name="_Toc491537047"/>
      <w:bookmarkStart w:id="478" w:name="_Toc500422035"/>
      <w:bookmarkStart w:id="479" w:name="_Toc500435991"/>
      <w:bookmarkStart w:id="480" w:name="_Toc500436064"/>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p>
    <w:p w:rsidR="00302C10" w:rsidRPr="0068706C" w:rsidRDefault="00302C10" w:rsidP="00296D31">
      <w:pPr>
        <w:pStyle w:val="a5"/>
        <w:keepNext/>
        <w:keepLines/>
        <w:numPr>
          <w:ilvl w:val="1"/>
          <w:numId w:val="14"/>
        </w:numPr>
        <w:spacing w:before="200" w:after="0" w:line="360" w:lineRule="auto"/>
        <w:contextualSpacing w:val="0"/>
        <w:outlineLvl w:val="1"/>
        <w:rPr>
          <w:rFonts w:ascii="David" w:eastAsiaTheme="majorEastAsia" w:hAnsi="David" w:cs="David"/>
          <w:b/>
          <w:bCs/>
          <w:vanish/>
          <w:sz w:val="26"/>
          <w:szCs w:val="26"/>
        </w:rPr>
      </w:pPr>
      <w:bookmarkStart w:id="481" w:name="_Toc445123619"/>
      <w:bookmarkStart w:id="482" w:name="_Toc445123846"/>
      <w:bookmarkStart w:id="483" w:name="_Toc445123965"/>
      <w:bookmarkStart w:id="484" w:name="_Toc445309032"/>
      <w:bookmarkStart w:id="485" w:name="_Toc445536119"/>
      <w:bookmarkStart w:id="486" w:name="_Toc445645574"/>
      <w:bookmarkStart w:id="487" w:name="_Toc445645642"/>
      <w:bookmarkStart w:id="488" w:name="_Toc448755650"/>
      <w:bookmarkStart w:id="489" w:name="_Toc448763314"/>
      <w:bookmarkStart w:id="490" w:name="_Toc450319391"/>
      <w:bookmarkStart w:id="491" w:name="_Toc457628977"/>
      <w:bookmarkStart w:id="492" w:name="_Toc457629052"/>
      <w:bookmarkStart w:id="493" w:name="_Toc457920341"/>
      <w:bookmarkStart w:id="494" w:name="_Toc458264120"/>
      <w:bookmarkStart w:id="495" w:name="_Toc458519671"/>
      <w:bookmarkStart w:id="496" w:name="_Toc458619763"/>
      <w:bookmarkStart w:id="497" w:name="_Toc458841730"/>
      <w:bookmarkStart w:id="498" w:name="_Toc459357847"/>
      <w:bookmarkStart w:id="499" w:name="_Toc459801957"/>
      <w:bookmarkStart w:id="500" w:name="_Toc459802138"/>
      <w:bookmarkStart w:id="501" w:name="_Toc460320089"/>
      <w:bookmarkStart w:id="502" w:name="_Toc488347266"/>
      <w:bookmarkStart w:id="503" w:name="_Toc488347352"/>
      <w:bookmarkStart w:id="504" w:name="_Toc488347438"/>
      <w:bookmarkStart w:id="505" w:name="_Toc488347526"/>
      <w:bookmarkStart w:id="506" w:name="_Toc488347613"/>
      <w:bookmarkStart w:id="507" w:name="_Toc488988861"/>
      <w:bookmarkStart w:id="508" w:name="_Toc488995502"/>
      <w:bookmarkStart w:id="509" w:name="_Toc488995880"/>
      <w:bookmarkStart w:id="510" w:name="_Toc488998780"/>
      <w:bookmarkStart w:id="511" w:name="_Toc489034284"/>
      <w:bookmarkStart w:id="512" w:name="_Toc489034442"/>
      <w:bookmarkStart w:id="513" w:name="_Toc489037736"/>
      <w:bookmarkStart w:id="514" w:name="_Toc489084481"/>
      <w:bookmarkStart w:id="515" w:name="_Toc489216142"/>
      <w:bookmarkStart w:id="516" w:name="_Toc489216245"/>
      <w:bookmarkStart w:id="517" w:name="_Toc489335542"/>
      <w:bookmarkStart w:id="518" w:name="_Toc489364911"/>
      <w:bookmarkStart w:id="519" w:name="_Toc489365004"/>
      <w:bookmarkStart w:id="520" w:name="_Toc489365071"/>
      <w:bookmarkStart w:id="521" w:name="_Toc489365144"/>
      <w:bookmarkStart w:id="522" w:name="_Toc489365212"/>
      <w:bookmarkStart w:id="523" w:name="_Toc489365892"/>
      <w:bookmarkStart w:id="524" w:name="_Toc489365965"/>
      <w:bookmarkStart w:id="525" w:name="_Toc489451671"/>
      <w:bookmarkStart w:id="526" w:name="_Toc489805356"/>
      <w:bookmarkStart w:id="527" w:name="_Toc489805919"/>
      <w:bookmarkStart w:id="528" w:name="_Toc489807183"/>
      <w:bookmarkStart w:id="529" w:name="_Toc489807534"/>
      <w:bookmarkStart w:id="530" w:name="_Toc489807592"/>
      <w:bookmarkStart w:id="531" w:name="_Toc489807666"/>
      <w:bookmarkStart w:id="532" w:name="_Toc489807797"/>
      <w:bookmarkStart w:id="533" w:name="_Toc489807855"/>
      <w:bookmarkStart w:id="534" w:name="_Toc489807925"/>
      <w:bookmarkStart w:id="535" w:name="_Toc489807990"/>
      <w:bookmarkStart w:id="536" w:name="_Toc489808058"/>
      <w:bookmarkStart w:id="537" w:name="_Toc489808116"/>
      <w:bookmarkStart w:id="538" w:name="_Toc489808173"/>
      <w:bookmarkStart w:id="539" w:name="_Toc489808235"/>
      <w:bookmarkStart w:id="540" w:name="_Toc489808313"/>
      <w:bookmarkStart w:id="541" w:name="_Toc489808484"/>
      <w:bookmarkStart w:id="542" w:name="_Toc489808580"/>
      <w:bookmarkStart w:id="543" w:name="_Toc489808642"/>
      <w:bookmarkStart w:id="544" w:name="_Toc490149115"/>
      <w:bookmarkStart w:id="545" w:name="_Toc490149760"/>
      <w:bookmarkStart w:id="546" w:name="_Toc490150543"/>
      <w:bookmarkStart w:id="547" w:name="_Toc490150894"/>
      <w:bookmarkStart w:id="548" w:name="_Toc490151370"/>
      <w:bookmarkStart w:id="549" w:name="_Toc490298478"/>
      <w:bookmarkStart w:id="550" w:name="_Toc491495693"/>
      <w:bookmarkStart w:id="551" w:name="_Toc491495829"/>
      <w:bookmarkStart w:id="552" w:name="_Toc491495898"/>
      <w:bookmarkStart w:id="553" w:name="_Toc491495973"/>
      <w:bookmarkStart w:id="554" w:name="_Toc491496048"/>
      <w:bookmarkStart w:id="555" w:name="_Toc491537048"/>
      <w:bookmarkStart w:id="556" w:name="_Toc500422036"/>
      <w:bookmarkStart w:id="557" w:name="_Toc500435992"/>
      <w:bookmarkStart w:id="558" w:name="_Toc500436065"/>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p>
    <w:p w:rsidR="00302C10" w:rsidRPr="0068706C" w:rsidRDefault="00302C10" w:rsidP="00D30E99">
      <w:pPr>
        <w:pStyle w:val="2"/>
        <w:numPr>
          <w:ilvl w:val="2"/>
          <w:numId w:val="22"/>
        </w:numPr>
        <w:rPr>
          <w:rFonts w:ascii="David" w:hAnsi="David" w:cs="David"/>
          <w:color w:val="auto"/>
        </w:rPr>
      </w:pPr>
      <w:bookmarkStart w:id="559" w:name="_Toc489808174"/>
      <w:bookmarkStart w:id="560" w:name="_Toc489808485"/>
      <w:bookmarkStart w:id="561" w:name="_Toc491495694"/>
      <w:bookmarkStart w:id="562" w:name="_Toc491495899"/>
      <w:bookmarkStart w:id="563" w:name="_Toc491496049"/>
      <w:bookmarkStart w:id="564" w:name="_Toc500422037"/>
      <w:bookmarkStart w:id="565" w:name="_Toc500436066"/>
      <w:r w:rsidRPr="0068706C">
        <w:rPr>
          <w:rFonts w:ascii="David" w:hAnsi="David" w:cs="David"/>
          <w:color w:val="auto"/>
        </w:rPr>
        <w:t xml:space="preserve">Merkle </w:t>
      </w:r>
      <w:r w:rsidR="00D30E99" w:rsidRPr="0068706C">
        <w:rPr>
          <w:rFonts w:ascii="David" w:hAnsi="David" w:cs="David"/>
          <w:color w:val="auto"/>
        </w:rPr>
        <w:t>h</w:t>
      </w:r>
      <w:r w:rsidRPr="0068706C">
        <w:rPr>
          <w:rFonts w:ascii="David" w:hAnsi="David" w:cs="David"/>
          <w:color w:val="auto"/>
        </w:rPr>
        <w:t xml:space="preserve">ash </w:t>
      </w:r>
      <w:r w:rsidR="00D30E99" w:rsidRPr="0068706C">
        <w:rPr>
          <w:rFonts w:ascii="David" w:hAnsi="David" w:cs="David"/>
          <w:color w:val="auto"/>
        </w:rPr>
        <w:t>t</w:t>
      </w:r>
      <w:r w:rsidRPr="0068706C">
        <w:rPr>
          <w:rFonts w:ascii="David" w:hAnsi="David" w:cs="David"/>
          <w:color w:val="auto"/>
        </w:rPr>
        <w:t>ree</w:t>
      </w:r>
      <w:bookmarkEnd w:id="559"/>
      <w:bookmarkEnd w:id="560"/>
      <w:r w:rsidR="0091770C" w:rsidRPr="0068706C">
        <w:rPr>
          <w:rFonts w:ascii="David" w:hAnsi="David" w:cs="David"/>
          <w:color w:val="auto"/>
        </w:rPr>
        <w:t>s</w:t>
      </w:r>
      <w:bookmarkEnd w:id="561"/>
      <w:bookmarkEnd w:id="562"/>
      <w:bookmarkEnd w:id="563"/>
      <w:bookmarkEnd w:id="564"/>
      <w:bookmarkEnd w:id="565"/>
    </w:p>
    <w:p w:rsidR="00302C10" w:rsidRPr="0068706C" w:rsidRDefault="00302C10" w:rsidP="00302C10">
      <w:pPr>
        <w:rPr>
          <w:rtl/>
        </w:rPr>
      </w:pPr>
      <w:r w:rsidRPr="0068706C">
        <w:rPr>
          <w:rFonts w:hint="cs"/>
          <w:rtl/>
        </w:rPr>
        <w:t xml:space="preserve">בטכניקת </w:t>
      </w:r>
      <w:r w:rsidRPr="0068706C">
        <w:rPr>
          <w:rFonts w:hint="cs"/>
        </w:rPr>
        <w:t>ADS</w:t>
      </w:r>
      <w:r w:rsidRPr="0068706C">
        <w:rPr>
          <w:rFonts w:hint="cs"/>
          <w:rtl/>
        </w:rPr>
        <w:t xml:space="preserve"> חלק מהמידע הנדרש לאימות נשמר בשרת מיקור החוץ. שרת שירות מיקור החוץ מחזיר בנוסף לתוצאות השאילתה גם את המידע הזה המשמש את צרכני המידע לאמת את מהימנות הנתונים. </w:t>
      </w:r>
    </w:p>
    <w:p w:rsidR="00302C10" w:rsidRPr="0068706C" w:rsidRDefault="00302C10" w:rsidP="00F71035">
      <w:pPr>
        <w:rPr>
          <w:rtl/>
        </w:rPr>
      </w:pPr>
      <w:r w:rsidRPr="0068706C">
        <w:rPr>
          <w:rFonts w:hint="cs"/>
          <w:rtl/>
        </w:rPr>
        <w:t xml:space="preserve">טכניקות </w:t>
      </w:r>
      <w:r w:rsidRPr="0068706C">
        <w:rPr>
          <w:rFonts w:hint="cs"/>
        </w:rPr>
        <w:t>ADS</w:t>
      </w:r>
      <w:r w:rsidRPr="0068706C">
        <w:rPr>
          <w:rFonts w:hint="cs"/>
          <w:rtl/>
        </w:rPr>
        <w:t xml:space="preserve"> רבות הוצעו לבדיקת מהימנות נתונים, לרבות סכמות "איחוד" חתימות המצריכות שינוי של החתימות בכל הרשומות, </w:t>
      </w:r>
      <w:r w:rsidR="00F71035" w:rsidRPr="0068706C">
        <w:rPr>
          <w:rFonts w:hint="cs"/>
          <w:rtl/>
        </w:rPr>
        <w:t>והן נסקרו בפרק הקודם.</w:t>
      </w:r>
      <w:r w:rsidRPr="0068706C">
        <w:rPr>
          <w:rFonts w:hint="cs"/>
          <w:rtl/>
        </w:rPr>
        <w:t xml:space="preserve"> </w:t>
      </w:r>
    </w:p>
    <w:p w:rsidR="00302C10" w:rsidRPr="0068706C" w:rsidRDefault="00302C10" w:rsidP="00302C10">
      <w:pPr>
        <w:rPr>
          <w:rtl/>
        </w:rPr>
      </w:pPr>
      <w:r w:rsidRPr="0068706C">
        <w:rPr>
          <w:rFonts w:hint="cs"/>
          <w:rtl/>
        </w:rPr>
        <w:t xml:space="preserve">סכמה יעילה לבדיקת מהימנות הנתונים הינה סכמת </w:t>
      </w:r>
      <w:r w:rsidRPr="0068706C">
        <w:rPr>
          <w:rFonts w:ascii="David" w:hAnsi="David"/>
        </w:rPr>
        <w:t>Modified Merkle Hash Tre</w:t>
      </w:r>
      <w:r w:rsidRPr="0068706C">
        <w:t>e</w:t>
      </w:r>
      <w:r w:rsidRPr="0068706C">
        <w:rPr>
          <w:rFonts w:hint="cs"/>
          <w:rtl/>
        </w:rPr>
        <w:t xml:space="preserve"> (</w:t>
      </w:r>
      <w:r w:rsidRPr="0068706C">
        <w:rPr>
          <w:rFonts w:hint="cs"/>
        </w:rPr>
        <w:t>MHT</w:t>
      </w:r>
      <w:r w:rsidRPr="0068706C">
        <w:rPr>
          <w:rFonts w:hint="cs"/>
          <w:rtl/>
        </w:rPr>
        <w:t xml:space="preserve">). בסכמה זו </w:t>
      </w:r>
    </w:p>
    <w:p w:rsidR="00302C10" w:rsidRPr="0068706C" w:rsidRDefault="00302C10" w:rsidP="00F71035">
      <w:r w:rsidRPr="0068706C">
        <w:rPr>
          <w:rFonts w:hint="cs"/>
          <w:rtl/>
        </w:rPr>
        <w:t>עץ ה-</w:t>
      </w:r>
      <w:r w:rsidRPr="0068706C">
        <w:t>hash</w:t>
      </w:r>
      <w:r w:rsidRPr="0068706C">
        <w:rPr>
          <w:rFonts w:hint="cs"/>
          <w:rtl/>
        </w:rPr>
        <w:t xml:space="preserve"> המרכזי מחולק לעצים קטנים יותר בהם השורש ה-</w:t>
      </w:r>
      <w:r w:rsidRPr="0068706C">
        <w:t>hash</w:t>
      </w:r>
      <w:r w:rsidRPr="0068706C">
        <w:rPr>
          <w:rFonts w:hint="cs"/>
          <w:rtl/>
        </w:rPr>
        <w:t>-י שלהם חתום. החלוקה נועדה למנוע חישובים מיותרים עד לשורש של עץ ה-</w:t>
      </w:r>
      <w:r w:rsidRPr="0068706C">
        <w:t>hash</w:t>
      </w:r>
      <w:r w:rsidRPr="0068706C">
        <w:rPr>
          <w:rFonts w:hint="cs"/>
          <w:rtl/>
        </w:rPr>
        <w:t xml:space="preserve"> המרכזי. מרקל הציע את טכניקת </w:t>
      </w:r>
      <w:r w:rsidRPr="0068706C">
        <w:rPr>
          <w:rFonts w:hint="cs"/>
        </w:rPr>
        <w:t>MHT</w:t>
      </w:r>
      <w:r w:rsidRPr="0068706C">
        <w:rPr>
          <w:rFonts w:hint="cs"/>
          <w:rtl/>
        </w:rPr>
        <w:t xml:space="preserve"> לבדיקת מהימנות הנתונים במיקור חוץ, בה אין צורך בחתימות דיגיטליות לשמירה על מהימנות הנתונים. הטכניקה מבוססת על 2 מרכיבים: סכמת החתימות של מרקל (</w:t>
      </w:r>
      <w:r w:rsidRPr="0068706C">
        <w:t>Merkle’s Signature Scheme</w:t>
      </w:r>
      <w:r w:rsidRPr="0068706C">
        <w:rPr>
          <w:rFonts w:hint="cs"/>
          <w:rtl/>
        </w:rPr>
        <w:t xml:space="preserve">) ועצי </w:t>
      </w:r>
      <w:r w:rsidRPr="0068706C">
        <w:rPr>
          <w:rFonts w:hint="cs"/>
        </w:rPr>
        <w:t>B</w:t>
      </w:r>
      <w:r w:rsidRPr="0068706C">
        <w:rPr>
          <w:rFonts w:hint="cs"/>
          <w:rtl/>
        </w:rPr>
        <w:t>+ (</w:t>
      </w:r>
      <w:r w:rsidRPr="0068706C">
        <w:t>B+ Trees</w:t>
      </w:r>
      <w:r w:rsidRPr="0068706C">
        <w:rPr>
          <w:rFonts w:hint="cs"/>
          <w:rtl/>
        </w:rPr>
        <w:t>).</w:t>
      </w:r>
    </w:p>
    <w:p w:rsidR="00FF4D13" w:rsidRPr="0068706C" w:rsidRDefault="00FF4D13" w:rsidP="00302C10">
      <w:pPr>
        <w:rPr>
          <w:rtl/>
        </w:rPr>
      </w:pPr>
    </w:p>
    <w:p w:rsidR="00302C10" w:rsidRPr="0068706C" w:rsidRDefault="00302C10" w:rsidP="0091770C">
      <w:pPr>
        <w:pStyle w:val="2"/>
        <w:numPr>
          <w:ilvl w:val="3"/>
          <w:numId w:val="22"/>
        </w:numPr>
        <w:rPr>
          <w:rFonts w:ascii="David" w:hAnsi="David" w:cs="David"/>
          <w:color w:val="auto"/>
          <w:rtl/>
        </w:rPr>
      </w:pPr>
      <w:bookmarkStart w:id="566" w:name="_Toc489808175"/>
      <w:bookmarkStart w:id="567" w:name="_Toc489808486"/>
      <w:bookmarkStart w:id="568" w:name="_Toc491495695"/>
      <w:bookmarkStart w:id="569" w:name="_Toc491495900"/>
      <w:bookmarkStart w:id="570" w:name="_Toc491496050"/>
      <w:bookmarkStart w:id="571" w:name="_Toc500422038"/>
      <w:bookmarkStart w:id="572" w:name="_Toc500436067"/>
      <w:r w:rsidRPr="0068706C">
        <w:rPr>
          <w:rFonts w:ascii="David" w:hAnsi="David" w:cs="David"/>
          <w:color w:val="auto"/>
        </w:rPr>
        <w:t>Merkle’s Signature Scheme</w:t>
      </w:r>
      <w:bookmarkEnd w:id="566"/>
      <w:bookmarkEnd w:id="567"/>
      <w:bookmarkEnd w:id="568"/>
      <w:bookmarkEnd w:id="569"/>
      <w:bookmarkEnd w:id="570"/>
      <w:bookmarkEnd w:id="571"/>
      <w:bookmarkEnd w:id="572"/>
    </w:p>
    <w:p w:rsidR="00302C10" w:rsidRPr="0068706C" w:rsidRDefault="00302C10" w:rsidP="00302C10">
      <w:pPr>
        <w:rPr>
          <w:rtl/>
        </w:rPr>
      </w:pPr>
      <w:r w:rsidRPr="0068706C">
        <w:rPr>
          <w:rFonts w:hint="cs"/>
          <w:rtl/>
        </w:rPr>
        <w:t xml:space="preserve">סכמה זו מבוססת על עצי </w:t>
      </w:r>
      <w:r w:rsidRPr="0068706C">
        <w:t>hash</w:t>
      </w:r>
      <w:r w:rsidRPr="0068706C">
        <w:rPr>
          <w:rFonts w:hint="cs"/>
          <w:rtl/>
        </w:rPr>
        <w:t xml:space="preserve"> בינאריים. </w:t>
      </w:r>
    </w:p>
    <w:p w:rsidR="008545C2" w:rsidRPr="0068706C" w:rsidRDefault="00302C10" w:rsidP="008545C2">
      <w:pPr>
        <w:spacing w:before="240"/>
        <w:rPr>
          <w:rtl/>
        </w:rPr>
      </w:pPr>
      <w:r w:rsidRPr="0068706C">
        <w:rPr>
          <w:rFonts w:hint="cs"/>
          <w:rtl/>
        </w:rPr>
        <w:t>דוגמא לעץ כזה ניתן לראות באיור הב</w:t>
      </w:r>
      <w:r w:rsidR="00F71035" w:rsidRPr="0068706C">
        <w:rPr>
          <w:rFonts w:hint="cs"/>
          <w:rtl/>
        </w:rPr>
        <w:t>א</w:t>
      </w:r>
      <w:r w:rsidR="008545C2" w:rsidRPr="0068706C">
        <w:rPr>
          <w:rFonts w:hint="cs"/>
          <w:rtl/>
        </w:rPr>
        <w:t xml:space="preserve"> </w:t>
      </w:r>
      <w:r w:rsidR="00F71035" w:rsidRPr="0068706C">
        <w:rPr>
          <w:rFonts w:hint="cs"/>
          <w:rtl/>
        </w:rPr>
        <w:t>(</w:t>
      </w:r>
      <w:r w:rsidR="008545C2" w:rsidRPr="0068706C">
        <w:rPr>
          <w:rFonts w:hint="cs"/>
          <w:rtl/>
        </w:rPr>
        <w:t>איור 4):</w:t>
      </w:r>
    </w:p>
    <w:p w:rsidR="00603E96" w:rsidRPr="0068706C" w:rsidRDefault="00302C10" w:rsidP="00603E96">
      <w:pPr>
        <w:keepNext/>
      </w:pPr>
      <w:r w:rsidRPr="0068706C">
        <w:rPr>
          <w:noProof/>
        </w:rPr>
        <w:drawing>
          <wp:inline distT="0" distB="0" distL="0" distR="0" wp14:anchorId="65DE8DD2" wp14:editId="25F3ACC6">
            <wp:extent cx="3397152" cy="170410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421662" cy="1716404"/>
                    </a:xfrm>
                    <a:prstGeom prst="rect">
                      <a:avLst/>
                    </a:prstGeom>
                  </pic:spPr>
                </pic:pic>
              </a:graphicData>
            </a:graphic>
          </wp:inline>
        </w:drawing>
      </w:r>
    </w:p>
    <w:p w:rsidR="00302C10" w:rsidRPr="0068706C" w:rsidRDefault="00603E96" w:rsidP="00603E96">
      <w:pPr>
        <w:pStyle w:val="af5"/>
        <w:ind w:left="1440"/>
        <w:rPr>
          <w:rFonts w:ascii="David" w:hAnsi="David"/>
          <w:b w:val="0"/>
          <w:bCs w:val="0"/>
          <w:color w:val="auto"/>
          <w:rtl/>
        </w:rPr>
      </w:pPr>
      <w:r w:rsidRPr="0068706C">
        <w:rPr>
          <w:rFonts w:hint="cs"/>
          <w:b w:val="0"/>
          <w:bCs w:val="0"/>
          <w:color w:val="auto"/>
          <w:rtl/>
        </w:rPr>
        <w:t xml:space="preserve">       </w:t>
      </w:r>
      <w:bookmarkStart w:id="573" w:name="_Toc500586465"/>
      <w:r w:rsidRPr="0068706C">
        <w:rPr>
          <w:rFonts w:ascii="David" w:hAnsi="David"/>
          <w:b w:val="0"/>
          <w:bCs w:val="0"/>
          <w:color w:val="auto"/>
          <w:sz w:val="20"/>
          <w:szCs w:val="20"/>
          <w:rtl/>
        </w:rPr>
        <w:t xml:space="preserve">איור </w:t>
      </w:r>
      <w:r w:rsidRPr="0068706C">
        <w:rPr>
          <w:rFonts w:ascii="David" w:hAnsi="David"/>
          <w:b w:val="0"/>
          <w:bCs w:val="0"/>
          <w:color w:val="auto"/>
          <w:sz w:val="20"/>
          <w:szCs w:val="20"/>
          <w:rtl/>
        </w:rPr>
        <w:fldChar w:fldCharType="begin"/>
      </w:r>
      <w:r w:rsidRPr="0068706C">
        <w:rPr>
          <w:rFonts w:ascii="David" w:hAnsi="David"/>
          <w:b w:val="0"/>
          <w:bCs w:val="0"/>
          <w:color w:val="auto"/>
          <w:sz w:val="20"/>
          <w:szCs w:val="20"/>
          <w:rtl/>
        </w:rPr>
        <w:instrText xml:space="preserve"> </w:instrText>
      </w:r>
      <w:r w:rsidRPr="0068706C">
        <w:rPr>
          <w:rFonts w:ascii="David" w:hAnsi="David"/>
          <w:b w:val="0"/>
          <w:bCs w:val="0"/>
          <w:color w:val="auto"/>
          <w:sz w:val="20"/>
          <w:szCs w:val="20"/>
        </w:rPr>
        <w:instrText>SEQ</w:instrText>
      </w:r>
      <w:r w:rsidRPr="0068706C">
        <w:rPr>
          <w:rFonts w:ascii="David" w:hAnsi="David"/>
          <w:b w:val="0"/>
          <w:bCs w:val="0"/>
          <w:color w:val="auto"/>
          <w:sz w:val="20"/>
          <w:szCs w:val="20"/>
          <w:rtl/>
        </w:rPr>
        <w:instrText xml:space="preserve"> איור \* </w:instrText>
      </w:r>
      <w:r w:rsidRPr="0068706C">
        <w:rPr>
          <w:rFonts w:ascii="David" w:hAnsi="David"/>
          <w:b w:val="0"/>
          <w:bCs w:val="0"/>
          <w:color w:val="auto"/>
          <w:sz w:val="20"/>
          <w:szCs w:val="20"/>
        </w:rPr>
        <w:instrText>ARABIC</w:instrText>
      </w:r>
      <w:r w:rsidRPr="0068706C">
        <w:rPr>
          <w:rFonts w:ascii="David" w:hAnsi="David"/>
          <w:b w:val="0"/>
          <w:bCs w:val="0"/>
          <w:color w:val="auto"/>
          <w:sz w:val="20"/>
          <w:szCs w:val="20"/>
          <w:rtl/>
        </w:rPr>
        <w:instrText xml:space="preserve"> </w:instrText>
      </w:r>
      <w:r w:rsidRPr="0068706C">
        <w:rPr>
          <w:rFonts w:ascii="David" w:hAnsi="David"/>
          <w:b w:val="0"/>
          <w:bCs w:val="0"/>
          <w:color w:val="auto"/>
          <w:sz w:val="20"/>
          <w:szCs w:val="20"/>
          <w:rtl/>
        </w:rPr>
        <w:fldChar w:fldCharType="separate"/>
      </w:r>
      <w:r w:rsidR="0029184E">
        <w:rPr>
          <w:rFonts w:ascii="David" w:hAnsi="David"/>
          <w:b w:val="0"/>
          <w:bCs w:val="0"/>
          <w:noProof/>
          <w:color w:val="auto"/>
          <w:sz w:val="20"/>
          <w:szCs w:val="20"/>
          <w:rtl/>
        </w:rPr>
        <w:t>4</w:t>
      </w:r>
      <w:r w:rsidRPr="0068706C">
        <w:rPr>
          <w:rFonts w:ascii="David" w:hAnsi="David"/>
          <w:b w:val="0"/>
          <w:bCs w:val="0"/>
          <w:color w:val="auto"/>
          <w:sz w:val="20"/>
          <w:szCs w:val="20"/>
          <w:rtl/>
        </w:rPr>
        <w:fldChar w:fldCharType="end"/>
      </w:r>
      <w:r w:rsidRPr="0068706C">
        <w:rPr>
          <w:rFonts w:ascii="David" w:hAnsi="David"/>
          <w:b w:val="0"/>
          <w:bCs w:val="0"/>
          <w:color w:val="auto"/>
          <w:sz w:val="20"/>
          <w:szCs w:val="20"/>
          <w:rtl/>
        </w:rPr>
        <w:t xml:space="preserve"> - </w:t>
      </w:r>
      <w:r w:rsidRPr="0068706C">
        <w:rPr>
          <w:rFonts w:ascii="David" w:hAnsi="David"/>
          <w:b w:val="0"/>
          <w:bCs w:val="0"/>
          <w:color w:val="auto"/>
          <w:sz w:val="20"/>
          <w:szCs w:val="20"/>
        </w:rPr>
        <w:t>Merkle hash tree</w:t>
      </w:r>
      <w:bookmarkEnd w:id="573"/>
    </w:p>
    <w:p w:rsidR="00302C10" w:rsidRPr="0068706C" w:rsidRDefault="00302C10" w:rsidP="00603E96">
      <w:r w:rsidRPr="0068706C">
        <w:rPr>
          <w:rFonts w:hint="cs"/>
          <w:rtl/>
        </w:rPr>
        <w:t xml:space="preserve">                           </w:t>
      </w:r>
    </w:p>
    <w:p w:rsidR="00302C10" w:rsidRPr="0068706C" w:rsidRDefault="00302C10" w:rsidP="00364854">
      <w:pPr>
        <w:rPr>
          <w:rtl/>
        </w:rPr>
      </w:pPr>
      <w:r w:rsidRPr="0068706C">
        <w:rPr>
          <w:rFonts w:hint="cs"/>
          <w:rtl/>
        </w:rPr>
        <w:t>כל עלה מחזיק את ה-</w:t>
      </w:r>
      <w:r w:rsidRPr="0068706C">
        <w:t>hash</w:t>
      </w:r>
      <w:r w:rsidRPr="0068706C">
        <w:rPr>
          <w:rFonts w:hint="cs"/>
          <w:rtl/>
        </w:rPr>
        <w:t xml:space="preserve"> של בלוק מידע מסוים, לדוגמא </w:t>
      </w:r>
      <w:r w:rsidRPr="0068706C">
        <w:t>H(1)</w:t>
      </w:r>
      <w:r w:rsidRPr="0068706C">
        <w:rPr>
          <w:rFonts w:hint="cs"/>
          <w:rtl/>
        </w:rPr>
        <w:t xml:space="preserve"> מחזיק את ה-</w:t>
      </w:r>
      <w:r w:rsidRPr="0068706C">
        <w:t>hash</w:t>
      </w:r>
      <w:r w:rsidRPr="0068706C">
        <w:rPr>
          <w:rFonts w:hint="cs"/>
          <w:rtl/>
        </w:rPr>
        <w:t xml:space="preserve"> של בלוק המידע 1. צמתים פנימיים מחזיקים את ה-</w:t>
      </w:r>
      <w:r w:rsidRPr="0068706C">
        <w:t>hash</w:t>
      </w:r>
      <w:r w:rsidRPr="0068706C">
        <w:rPr>
          <w:rFonts w:hint="cs"/>
          <w:rtl/>
        </w:rPr>
        <w:t xml:space="preserve">-ים המשורשרים של ילדיהם, לדוגמא: </w:t>
      </w:r>
      <w:r w:rsidRPr="0068706C">
        <w:t>H(1,2) = H( H(1) | H(2) )</w:t>
      </w:r>
      <w:r w:rsidRPr="0068706C">
        <w:rPr>
          <w:rFonts w:hint="cs"/>
          <w:rtl/>
        </w:rPr>
        <w:t xml:space="preserve"> (כאשר | מסמן שרשור). סכמה זו מתבססת על כך שקיימת דרך בטוחה לשתף את שורש העץ בין החותם לבין המאמת. על-מנת לאמת בלוק מידע מסוים, אין צורך לשלוח את כל העץ לאימות, אלא רק את הצמתים המעורבים בנתיב האימות (</w:t>
      </w:r>
      <w:r w:rsidRPr="0068706C">
        <w:t>authentication path</w:t>
      </w:r>
      <w:r w:rsidRPr="0068706C">
        <w:rPr>
          <w:rFonts w:hint="cs"/>
          <w:rtl/>
        </w:rPr>
        <w:t xml:space="preserve">) של בלוק המידע בנוסף לשורש העץ ששותף בין החותם לבין המאמת. לדוגמא: </w:t>
      </w:r>
      <w:r w:rsidRPr="0068706C">
        <w:rPr>
          <w:rFonts w:hint="cs"/>
        </w:rPr>
        <w:t>H</w:t>
      </w:r>
      <w:r w:rsidRPr="0068706C">
        <w:t>(1)</w:t>
      </w:r>
      <w:r w:rsidRPr="0068706C">
        <w:rPr>
          <w:rFonts w:hint="cs"/>
          <w:rtl/>
        </w:rPr>
        <w:t xml:space="preserve">, </w:t>
      </w:r>
      <w:r w:rsidRPr="0068706C">
        <w:rPr>
          <w:rFonts w:hint="cs"/>
        </w:rPr>
        <w:t>H</w:t>
      </w:r>
      <w:r w:rsidRPr="0068706C">
        <w:t>(3,4)</w:t>
      </w:r>
      <w:r w:rsidRPr="0068706C">
        <w:rPr>
          <w:rFonts w:hint="cs"/>
          <w:rtl/>
        </w:rPr>
        <w:t xml:space="preserve"> ו-</w:t>
      </w:r>
      <w:r w:rsidRPr="0068706C">
        <w:rPr>
          <w:rFonts w:hint="cs"/>
        </w:rPr>
        <w:t xml:space="preserve"> H</w:t>
      </w:r>
      <w:r w:rsidRPr="0068706C">
        <w:t>(5,8)</w:t>
      </w:r>
      <w:r w:rsidRPr="0068706C">
        <w:rPr>
          <w:rFonts w:hint="cs"/>
          <w:rtl/>
        </w:rPr>
        <w:t xml:space="preserve">צריכים להישלח לאימות. המאמת צריך לחשב את </w:t>
      </w:r>
      <w:r w:rsidRPr="0068706C">
        <w:rPr>
          <w:rFonts w:hint="cs"/>
        </w:rPr>
        <w:t>H</w:t>
      </w:r>
      <w:r w:rsidRPr="0068706C">
        <w:t>(2)</w:t>
      </w:r>
      <w:r w:rsidRPr="0068706C">
        <w:rPr>
          <w:rFonts w:hint="cs"/>
          <w:rtl/>
        </w:rPr>
        <w:t xml:space="preserve"> מבלוק המידע 2. </w:t>
      </w:r>
      <w:r w:rsidRPr="0068706C">
        <w:t>H(1,2)</w:t>
      </w:r>
      <w:r w:rsidRPr="0068706C">
        <w:rPr>
          <w:rFonts w:hint="cs"/>
          <w:rtl/>
        </w:rPr>
        <w:t xml:space="preserve"> יחושב לאחר מכן מ-</w:t>
      </w:r>
      <w:r w:rsidRPr="0068706C">
        <w:rPr>
          <w:rFonts w:hint="cs"/>
        </w:rPr>
        <w:t xml:space="preserve"> H</w:t>
      </w:r>
      <w:r w:rsidRPr="0068706C">
        <w:t>(1)</w:t>
      </w:r>
      <w:r w:rsidRPr="0068706C">
        <w:rPr>
          <w:rFonts w:hint="cs"/>
          <w:rtl/>
        </w:rPr>
        <w:t>שהתקבל ו-</w:t>
      </w:r>
      <w:r w:rsidRPr="0068706C">
        <w:rPr>
          <w:rFonts w:hint="cs"/>
        </w:rPr>
        <w:t>H</w:t>
      </w:r>
      <w:r w:rsidRPr="0068706C">
        <w:t>(2)</w:t>
      </w:r>
      <w:r w:rsidRPr="0068706C">
        <w:rPr>
          <w:rFonts w:hint="cs"/>
          <w:rtl/>
        </w:rPr>
        <w:t xml:space="preserve"> שחושב. לאחר מכן </w:t>
      </w:r>
      <w:r w:rsidRPr="0068706C">
        <w:rPr>
          <w:rFonts w:hint="cs"/>
        </w:rPr>
        <w:t>H</w:t>
      </w:r>
      <w:r w:rsidRPr="0068706C">
        <w:t>(1,4)</w:t>
      </w:r>
      <w:r w:rsidRPr="0068706C">
        <w:rPr>
          <w:rFonts w:hint="cs"/>
          <w:rtl/>
        </w:rPr>
        <w:t xml:space="preserve"> יחושב מ-</w:t>
      </w:r>
      <w:r w:rsidRPr="0068706C">
        <w:t xml:space="preserve"> H(1,2)</w:t>
      </w:r>
      <w:r w:rsidRPr="0068706C">
        <w:rPr>
          <w:rFonts w:hint="cs"/>
          <w:rtl/>
        </w:rPr>
        <w:t>שחושב ו</w:t>
      </w:r>
      <w:r w:rsidRPr="0068706C">
        <w:rPr>
          <w:rFonts w:hint="cs"/>
        </w:rPr>
        <w:t xml:space="preserve"> H</w:t>
      </w:r>
      <w:r w:rsidRPr="0068706C">
        <w:t>(3,4)-</w:t>
      </w:r>
      <w:r w:rsidRPr="0068706C">
        <w:rPr>
          <w:rFonts w:hint="cs"/>
          <w:rtl/>
        </w:rPr>
        <w:t xml:space="preserve">שהתקבל. </w:t>
      </w:r>
      <w:r w:rsidRPr="0068706C">
        <w:rPr>
          <w:rFonts w:hint="cs"/>
        </w:rPr>
        <w:t>H</w:t>
      </w:r>
      <w:r w:rsidRPr="0068706C">
        <w:t>(1,8)</w:t>
      </w:r>
      <w:r w:rsidRPr="0068706C">
        <w:rPr>
          <w:rFonts w:hint="cs"/>
          <w:rtl/>
        </w:rPr>
        <w:t xml:space="preserve"> יחושב מ-</w:t>
      </w:r>
      <w:r w:rsidRPr="0068706C">
        <w:rPr>
          <w:rFonts w:hint="cs"/>
        </w:rPr>
        <w:t xml:space="preserve"> H</w:t>
      </w:r>
      <w:r w:rsidRPr="0068706C">
        <w:t>(1,4)</w:t>
      </w:r>
      <w:r w:rsidRPr="0068706C">
        <w:rPr>
          <w:rFonts w:hint="cs"/>
          <w:rtl/>
        </w:rPr>
        <w:t>שחושב ו-</w:t>
      </w:r>
      <w:r w:rsidRPr="0068706C">
        <w:rPr>
          <w:rFonts w:hint="cs"/>
        </w:rPr>
        <w:t xml:space="preserve"> H</w:t>
      </w:r>
      <w:r w:rsidRPr="0068706C">
        <w:t>(5,8)</w:t>
      </w:r>
      <w:r w:rsidRPr="0068706C">
        <w:rPr>
          <w:rFonts w:hint="cs"/>
          <w:rtl/>
        </w:rPr>
        <w:t xml:space="preserve">שהתקבל. המאמת ישווה לבסוף בין שורש העץ </w:t>
      </w:r>
      <w:r w:rsidRPr="0068706C">
        <w:rPr>
          <w:rFonts w:hint="cs"/>
        </w:rPr>
        <w:t>H</w:t>
      </w:r>
      <w:r w:rsidRPr="0068706C">
        <w:t>(1,8)</w:t>
      </w:r>
      <w:r w:rsidRPr="0068706C">
        <w:rPr>
          <w:rFonts w:hint="cs"/>
          <w:rtl/>
        </w:rPr>
        <w:t xml:space="preserve"> ששותף עימו לזה אותו הוא חישב, ואם ה-</w:t>
      </w:r>
      <w:r w:rsidRPr="0068706C">
        <w:t>hash</w:t>
      </w:r>
      <w:r w:rsidRPr="0068706C">
        <w:rPr>
          <w:rFonts w:hint="cs"/>
          <w:rtl/>
        </w:rPr>
        <w:t>-ים תואמים, אזי הוא אימת בהצלחה את בלוק מידע 2.</w:t>
      </w:r>
    </w:p>
    <w:p w:rsidR="00302C10" w:rsidRPr="0068706C" w:rsidRDefault="00302C10" w:rsidP="00302C10">
      <w:pPr>
        <w:rPr>
          <w:rtl/>
        </w:rPr>
      </w:pPr>
    </w:p>
    <w:p w:rsidR="00233CF7" w:rsidRDefault="00233CF7" w:rsidP="00302C10">
      <w:pPr>
        <w:rPr>
          <w:rtl/>
        </w:rPr>
      </w:pPr>
    </w:p>
    <w:p w:rsidR="00233CF7" w:rsidRDefault="00233CF7" w:rsidP="00302C10">
      <w:pPr>
        <w:rPr>
          <w:rtl/>
        </w:rPr>
      </w:pPr>
    </w:p>
    <w:p w:rsidR="00302C10" w:rsidRPr="0068706C" w:rsidRDefault="00302C10" w:rsidP="00302C10">
      <w:pPr>
        <w:rPr>
          <w:rtl/>
        </w:rPr>
      </w:pPr>
      <w:r w:rsidRPr="0068706C">
        <w:rPr>
          <w:rFonts w:hint="cs"/>
          <w:rtl/>
        </w:rPr>
        <w:t xml:space="preserve">מספר עובדות לגבי </w:t>
      </w:r>
      <w:r w:rsidRPr="0068706C">
        <w:t>Merkle’s Signature Scheme</w:t>
      </w:r>
      <w:r w:rsidRPr="0068706C">
        <w:rPr>
          <w:rFonts w:hint="cs"/>
          <w:rtl/>
        </w:rPr>
        <w:t>:</w:t>
      </w:r>
    </w:p>
    <w:p w:rsidR="00302C10" w:rsidRPr="0068706C" w:rsidRDefault="00302C10" w:rsidP="00296D31">
      <w:pPr>
        <w:pStyle w:val="a5"/>
        <w:numPr>
          <w:ilvl w:val="0"/>
          <w:numId w:val="10"/>
        </w:numPr>
        <w:spacing w:after="0" w:line="360" w:lineRule="auto"/>
        <w:rPr>
          <w:rFonts w:ascii="David" w:hAnsi="David" w:cs="David"/>
          <w:sz w:val="24"/>
          <w:szCs w:val="24"/>
        </w:rPr>
      </w:pPr>
      <w:r w:rsidRPr="0068706C">
        <w:rPr>
          <w:rFonts w:ascii="David" w:hAnsi="David" w:cs="David"/>
          <w:sz w:val="24"/>
          <w:szCs w:val="24"/>
          <w:rtl/>
        </w:rPr>
        <w:t>ה-</w:t>
      </w:r>
      <w:r w:rsidRPr="0068706C">
        <w:rPr>
          <w:rFonts w:ascii="David" w:hAnsi="David" w:cs="David"/>
          <w:sz w:val="24"/>
          <w:szCs w:val="24"/>
        </w:rPr>
        <w:t xml:space="preserve"> security</w:t>
      </w:r>
      <w:r w:rsidRPr="0068706C">
        <w:rPr>
          <w:rFonts w:ascii="David" w:hAnsi="David" w:cs="David"/>
          <w:sz w:val="24"/>
          <w:szCs w:val="24"/>
          <w:rtl/>
        </w:rPr>
        <w:t>של החתימה נגזרת מה-</w:t>
      </w:r>
      <w:r w:rsidRPr="0068706C">
        <w:rPr>
          <w:rFonts w:ascii="David" w:hAnsi="David" w:cs="David"/>
          <w:sz w:val="24"/>
          <w:szCs w:val="24"/>
        </w:rPr>
        <w:t>security</w:t>
      </w:r>
      <w:r w:rsidRPr="0068706C">
        <w:rPr>
          <w:rFonts w:ascii="David" w:hAnsi="David" w:cs="David"/>
          <w:sz w:val="24"/>
          <w:szCs w:val="24"/>
          <w:rtl/>
        </w:rPr>
        <w:t xml:space="preserve"> של פונקציית ה-</w:t>
      </w:r>
      <w:r w:rsidRPr="0068706C">
        <w:rPr>
          <w:rFonts w:asciiTheme="majorBidi" w:hAnsiTheme="majorBidi" w:cstheme="majorBidi"/>
          <w:sz w:val="24"/>
          <w:szCs w:val="24"/>
        </w:rPr>
        <w:t>hash</w:t>
      </w:r>
      <w:r w:rsidRPr="0068706C">
        <w:rPr>
          <w:rFonts w:ascii="David" w:hAnsi="David" w:cs="David"/>
          <w:sz w:val="24"/>
          <w:szCs w:val="24"/>
          <w:rtl/>
        </w:rPr>
        <w:t>.</w:t>
      </w:r>
    </w:p>
    <w:p w:rsidR="00302C10" w:rsidRPr="0068706C" w:rsidRDefault="00302C10" w:rsidP="00296D31">
      <w:pPr>
        <w:pStyle w:val="a5"/>
        <w:numPr>
          <w:ilvl w:val="0"/>
          <w:numId w:val="10"/>
        </w:numPr>
        <w:spacing w:after="0" w:line="360" w:lineRule="auto"/>
        <w:rPr>
          <w:rFonts w:ascii="David" w:hAnsi="David" w:cs="David"/>
          <w:sz w:val="24"/>
          <w:szCs w:val="24"/>
        </w:rPr>
      </w:pPr>
      <w:r w:rsidRPr="0068706C">
        <w:rPr>
          <w:rFonts w:ascii="David" w:hAnsi="David" w:cs="David"/>
          <w:sz w:val="24"/>
          <w:szCs w:val="24"/>
          <w:rtl/>
        </w:rPr>
        <w:t xml:space="preserve">רק פונקציית </w:t>
      </w:r>
      <w:r w:rsidRPr="0068706C">
        <w:rPr>
          <w:rFonts w:ascii="David" w:hAnsi="David" w:cs="David"/>
          <w:sz w:val="24"/>
          <w:szCs w:val="24"/>
        </w:rPr>
        <w:t>hash</w:t>
      </w:r>
      <w:r w:rsidRPr="0068706C">
        <w:rPr>
          <w:rFonts w:ascii="David" w:hAnsi="David" w:cs="David"/>
          <w:sz w:val="24"/>
          <w:szCs w:val="24"/>
          <w:rtl/>
        </w:rPr>
        <w:t xml:space="preserve"> אחת צריכה להיות משותפת בצורה מאובטחת.</w:t>
      </w:r>
    </w:p>
    <w:p w:rsidR="00302C10" w:rsidRPr="0068706C" w:rsidRDefault="00302C10" w:rsidP="00296D31">
      <w:pPr>
        <w:pStyle w:val="a5"/>
        <w:numPr>
          <w:ilvl w:val="0"/>
          <w:numId w:val="10"/>
        </w:numPr>
        <w:spacing w:after="0" w:line="360" w:lineRule="auto"/>
        <w:rPr>
          <w:rFonts w:ascii="David" w:hAnsi="David" w:cs="David"/>
          <w:sz w:val="24"/>
          <w:szCs w:val="24"/>
        </w:rPr>
      </w:pPr>
      <w:r w:rsidRPr="0068706C">
        <w:rPr>
          <w:rFonts w:ascii="David" w:hAnsi="David" w:cs="David"/>
          <w:sz w:val="24"/>
          <w:szCs w:val="24"/>
          <w:rtl/>
        </w:rPr>
        <w:t xml:space="preserve">כדי לאמת בלוק מידע מסוים, רק </w:t>
      </w:r>
      <m:oMath>
        <m:sSub>
          <m:sSubPr>
            <m:ctrlPr>
              <w:rPr>
                <w:rFonts w:ascii="Cambria Math" w:hAnsi="Cambria Math" w:cstheme="majorBidi"/>
                <w:i/>
                <w:sz w:val="24"/>
                <w:szCs w:val="24"/>
                <w:vertAlign w:val="subscript"/>
              </w:rPr>
            </m:ctrlPr>
          </m:sSubPr>
          <m:e>
            <m:r>
              <w:rPr>
                <w:rFonts w:ascii="Cambria Math" w:hAnsi="Cambria Math" w:cstheme="majorBidi"/>
                <w:sz w:val="24"/>
                <w:szCs w:val="24"/>
              </w:rPr>
              <m:t>log</m:t>
            </m:r>
          </m:e>
          <m:sub>
            <m:r>
              <w:rPr>
                <w:rFonts w:ascii="Cambria Math" w:hAnsi="Cambria Math" w:cstheme="majorBidi"/>
                <w:sz w:val="24"/>
                <w:szCs w:val="24"/>
                <w:vertAlign w:val="subscript"/>
              </w:rPr>
              <m:t>2</m:t>
            </m:r>
          </m:sub>
        </m:sSub>
        <m:r>
          <w:rPr>
            <w:rFonts w:ascii="Cambria Math" w:hAnsi="Cambria Math" w:cstheme="majorBidi"/>
            <w:sz w:val="24"/>
            <w:szCs w:val="24"/>
          </w:rPr>
          <m:t>n</m:t>
        </m:r>
      </m:oMath>
      <w:r w:rsidRPr="0068706C">
        <w:rPr>
          <w:rFonts w:ascii="David" w:hAnsi="David" w:cs="David"/>
          <w:sz w:val="24"/>
          <w:szCs w:val="24"/>
          <w:rtl/>
        </w:rPr>
        <w:t xml:space="preserve"> פונקציות </w:t>
      </w:r>
      <w:r w:rsidRPr="0068706C">
        <w:rPr>
          <w:rFonts w:asciiTheme="majorBidi" w:hAnsiTheme="majorBidi" w:cstheme="majorBidi"/>
          <w:sz w:val="24"/>
          <w:szCs w:val="24"/>
        </w:rPr>
        <w:t>hash</w:t>
      </w:r>
      <w:r w:rsidRPr="0068706C">
        <w:rPr>
          <w:rFonts w:ascii="David" w:hAnsi="David" w:cs="David"/>
          <w:sz w:val="24"/>
          <w:szCs w:val="24"/>
          <w:rtl/>
        </w:rPr>
        <w:t xml:space="preserve"> צריכות להישלח לאימות, כאשר </w:t>
      </w:r>
      <w:r w:rsidRPr="0068706C">
        <w:rPr>
          <w:rFonts w:ascii="David" w:hAnsi="David" w:cs="David"/>
          <w:sz w:val="24"/>
          <w:szCs w:val="24"/>
        </w:rPr>
        <w:t>n</w:t>
      </w:r>
      <w:r w:rsidRPr="0068706C">
        <w:rPr>
          <w:rFonts w:ascii="David" w:hAnsi="David" w:cs="David"/>
          <w:sz w:val="24"/>
          <w:szCs w:val="24"/>
          <w:rtl/>
        </w:rPr>
        <w:t xml:space="preserve"> מייצג את מספר הבלוקים של המידע.</w:t>
      </w:r>
    </w:p>
    <w:p w:rsidR="00302C10" w:rsidRPr="0068706C" w:rsidRDefault="00302C10" w:rsidP="00296D31">
      <w:pPr>
        <w:pStyle w:val="a5"/>
        <w:numPr>
          <w:ilvl w:val="0"/>
          <w:numId w:val="10"/>
        </w:numPr>
        <w:spacing w:after="0" w:line="360" w:lineRule="auto"/>
        <w:rPr>
          <w:rFonts w:ascii="David" w:hAnsi="David" w:cs="David"/>
          <w:sz w:val="24"/>
          <w:szCs w:val="24"/>
        </w:rPr>
      </w:pPr>
      <w:r w:rsidRPr="0068706C">
        <w:rPr>
          <w:rFonts w:ascii="David" w:hAnsi="David" w:cs="David" w:hint="cs"/>
          <w:sz w:val="24"/>
          <w:szCs w:val="24"/>
          <w:rtl/>
        </w:rPr>
        <w:t>באימות של טווח ממושך של בלוקים אפילו פחות מ-</w:t>
      </w:r>
      <w:r w:rsidRPr="0068706C">
        <w:rPr>
          <w:rFonts w:asciiTheme="majorBidi" w:hAnsiTheme="majorBidi" w:cstheme="majorBidi"/>
          <w:sz w:val="24"/>
          <w:szCs w:val="24"/>
        </w:rPr>
        <w:t xml:space="preserve"> </w:t>
      </w:r>
      <m:oMath>
        <m:sSub>
          <m:sSubPr>
            <m:ctrlPr>
              <w:rPr>
                <w:rFonts w:ascii="Cambria Math" w:hAnsi="Cambria Math" w:cstheme="majorBidi"/>
                <w:i/>
                <w:sz w:val="24"/>
                <w:szCs w:val="24"/>
                <w:vertAlign w:val="subscript"/>
              </w:rPr>
            </m:ctrlPr>
          </m:sSubPr>
          <m:e>
            <m:r>
              <w:rPr>
                <w:rFonts w:ascii="Cambria Math" w:hAnsi="Cambria Math" w:cstheme="majorBidi"/>
                <w:sz w:val="24"/>
                <w:szCs w:val="24"/>
              </w:rPr>
              <m:t>log</m:t>
            </m:r>
          </m:e>
          <m:sub>
            <m:r>
              <w:rPr>
                <w:rFonts w:ascii="Cambria Math" w:hAnsi="Cambria Math" w:cstheme="majorBidi"/>
                <w:sz w:val="24"/>
                <w:szCs w:val="24"/>
                <w:vertAlign w:val="subscript"/>
              </w:rPr>
              <m:t>2</m:t>
            </m:r>
          </m:sub>
        </m:sSub>
        <m:r>
          <w:rPr>
            <w:rFonts w:ascii="Cambria Math" w:hAnsi="Cambria Math" w:cstheme="majorBidi"/>
            <w:sz w:val="24"/>
            <w:szCs w:val="24"/>
          </w:rPr>
          <m:t>n</m:t>
        </m:r>
      </m:oMath>
      <w:r w:rsidRPr="0068706C">
        <w:rPr>
          <w:rFonts w:ascii="David" w:hAnsi="David" w:cs="David"/>
          <w:sz w:val="24"/>
          <w:szCs w:val="24"/>
          <w:rtl/>
        </w:rPr>
        <w:t xml:space="preserve"> פונקציות </w:t>
      </w:r>
      <w:r w:rsidRPr="0068706C">
        <w:rPr>
          <w:rFonts w:asciiTheme="majorBidi" w:hAnsiTheme="majorBidi" w:cstheme="majorBidi"/>
          <w:sz w:val="24"/>
          <w:szCs w:val="24"/>
        </w:rPr>
        <w:t>hash</w:t>
      </w:r>
      <w:r w:rsidRPr="0068706C">
        <w:rPr>
          <w:rFonts w:ascii="David" w:hAnsi="David" w:cs="David"/>
          <w:sz w:val="24"/>
          <w:szCs w:val="24"/>
          <w:rtl/>
        </w:rPr>
        <w:t xml:space="preserve"> צריכות להישלח לאימות</w:t>
      </w:r>
      <w:r w:rsidRPr="0068706C">
        <w:rPr>
          <w:rFonts w:ascii="David" w:hAnsi="David" w:cs="David" w:hint="cs"/>
          <w:sz w:val="24"/>
          <w:szCs w:val="24"/>
          <w:rtl/>
        </w:rPr>
        <w:t>.</w:t>
      </w:r>
    </w:p>
    <w:p w:rsidR="00302C10" w:rsidRPr="0068706C" w:rsidRDefault="00302C10" w:rsidP="00302C10">
      <w:pPr>
        <w:rPr>
          <w:rFonts w:ascii="David" w:hAnsi="David"/>
          <w:rtl/>
        </w:rPr>
      </w:pPr>
    </w:p>
    <w:p w:rsidR="00302C10" w:rsidRPr="0068706C" w:rsidRDefault="00D30E99" w:rsidP="00D30E99">
      <w:pPr>
        <w:pStyle w:val="2"/>
        <w:numPr>
          <w:ilvl w:val="3"/>
          <w:numId w:val="22"/>
        </w:numPr>
        <w:rPr>
          <w:rFonts w:ascii="David" w:hAnsi="David" w:cs="David"/>
          <w:color w:val="auto"/>
          <w:rtl/>
        </w:rPr>
      </w:pPr>
      <w:bookmarkStart w:id="574" w:name="_Toc500422039"/>
      <w:bookmarkStart w:id="575" w:name="_Toc500436068"/>
      <w:r w:rsidRPr="0068706C">
        <w:rPr>
          <w:rFonts w:ascii="David" w:hAnsi="David" w:cs="David" w:hint="cs"/>
          <w:color w:val="auto"/>
          <w:rtl/>
        </w:rPr>
        <w:t>עצי +</w:t>
      </w:r>
      <w:r w:rsidRPr="0068706C">
        <w:rPr>
          <w:rFonts w:ascii="David" w:hAnsi="David" w:cs="David"/>
          <w:color w:val="auto"/>
        </w:rPr>
        <w:t>B</w:t>
      </w:r>
      <w:bookmarkEnd w:id="574"/>
      <w:bookmarkEnd w:id="575"/>
    </w:p>
    <w:p w:rsidR="00302C10" w:rsidRPr="0068706C" w:rsidRDefault="00302C10" w:rsidP="00F71035">
      <w:pPr>
        <w:rPr>
          <w:rFonts w:ascii="David" w:hAnsi="David"/>
          <w:rtl/>
        </w:rPr>
      </w:pPr>
      <w:r w:rsidRPr="0068706C">
        <w:rPr>
          <w:rFonts w:ascii="David" w:hAnsi="David" w:hint="cs"/>
          <w:rtl/>
        </w:rPr>
        <w:t>עצי</w:t>
      </w:r>
      <w:r w:rsidRPr="0068706C">
        <w:rPr>
          <w:rFonts w:ascii="David" w:hAnsi="David"/>
        </w:rPr>
        <w:t xml:space="preserve">B+ </w:t>
      </w:r>
      <w:r w:rsidRPr="0068706C">
        <w:rPr>
          <w:rFonts w:ascii="David" w:hAnsi="David" w:hint="cs"/>
          <w:rtl/>
        </w:rPr>
        <w:t xml:space="preserve"> הם מקרה מיוחד של עצי </w:t>
      </w:r>
      <w:r w:rsidRPr="0068706C">
        <w:rPr>
          <w:rFonts w:ascii="David" w:hAnsi="David" w:hint="cs"/>
        </w:rPr>
        <w:t>B</w:t>
      </w:r>
      <w:r w:rsidRPr="0068706C">
        <w:rPr>
          <w:rFonts w:ascii="David" w:hAnsi="David" w:hint="cs"/>
          <w:rtl/>
        </w:rPr>
        <w:t xml:space="preserve"> כפי שניתן לראות באיור </w:t>
      </w:r>
      <w:r w:rsidR="00F71035" w:rsidRPr="0068706C">
        <w:rPr>
          <w:rFonts w:ascii="David" w:hAnsi="David" w:hint="cs"/>
          <w:rtl/>
        </w:rPr>
        <w:t xml:space="preserve">5 </w:t>
      </w:r>
      <w:r w:rsidRPr="0068706C">
        <w:rPr>
          <w:rFonts w:ascii="David" w:hAnsi="David" w:hint="cs"/>
          <w:rtl/>
        </w:rPr>
        <w:t>להלן:</w:t>
      </w:r>
    </w:p>
    <w:p w:rsidR="00FB3D70" w:rsidRPr="0068706C" w:rsidRDefault="00FB3D70" w:rsidP="00302C10">
      <w:pPr>
        <w:rPr>
          <w:rtl/>
        </w:rPr>
      </w:pPr>
    </w:p>
    <w:p w:rsidR="00603E96" w:rsidRPr="0068706C" w:rsidRDefault="00302C10" w:rsidP="00603E96">
      <w:pPr>
        <w:keepNext/>
      </w:pPr>
      <w:r w:rsidRPr="0068706C">
        <w:rPr>
          <w:noProof/>
        </w:rPr>
        <w:drawing>
          <wp:inline distT="0" distB="0" distL="0" distR="0" wp14:anchorId="1037E899" wp14:editId="4BE2DFB1">
            <wp:extent cx="2969683" cy="1314450"/>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969683" cy="1314450"/>
                    </a:xfrm>
                    <a:prstGeom prst="rect">
                      <a:avLst/>
                    </a:prstGeom>
                  </pic:spPr>
                </pic:pic>
              </a:graphicData>
            </a:graphic>
          </wp:inline>
        </w:drawing>
      </w:r>
    </w:p>
    <w:p w:rsidR="00302C10" w:rsidRPr="0068706C" w:rsidRDefault="00603E96" w:rsidP="00FB3D70">
      <w:pPr>
        <w:pStyle w:val="af5"/>
        <w:ind w:left="720" w:firstLine="720"/>
        <w:rPr>
          <w:rFonts w:ascii="David" w:hAnsi="David"/>
          <w:b w:val="0"/>
          <w:bCs w:val="0"/>
          <w:color w:val="auto"/>
          <w:sz w:val="20"/>
          <w:szCs w:val="20"/>
          <w:rtl/>
        </w:rPr>
      </w:pPr>
      <w:bookmarkStart w:id="576" w:name="_Toc500586466"/>
      <w:r w:rsidRPr="0068706C">
        <w:rPr>
          <w:rFonts w:ascii="David" w:hAnsi="David"/>
          <w:b w:val="0"/>
          <w:bCs w:val="0"/>
          <w:color w:val="auto"/>
          <w:sz w:val="20"/>
          <w:szCs w:val="20"/>
          <w:rtl/>
        </w:rPr>
        <w:t xml:space="preserve">איור </w:t>
      </w:r>
      <w:r w:rsidRPr="0068706C">
        <w:rPr>
          <w:rFonts w:ascii="David" w:hAnsi="David"/>
          <w:b w:val="0"/>
          <w:bCs w:val="0"/>
          <w:color w:val="auto"/>
          <w:sz w:val="20"/>
          <w:szCs w:val="20"/>
          <w:rtl/>
        </w:rPr>
        <w:fldChar w:fldCharType="begin"/>
      </w:r>
      <w:r w:rsidRPr="0068706C">
        <w:rPr>
          <w:rFonts w:ascii="David" w:hAnsi="David"/>
          <w:b w:val="0"/>
          <w:bCs w:val="0"/>
          <w:color w:val="auto"/>
          <w:sz w:val="20"/>
          <w:szCs w:val="20"/>
          <w:rtl/>
        </w:rPr>
        <w:instrText xml:space="preserve"> </w:instrText>
      </w:r>
      <w:r w:rsidRPr="0068706C">
        <w:rPr>
          <w:rFonts w:ascii="David" w:hAnsi="David"/>
          <w:b w:val="0"/>
          <w:bCs w:val="0"/>
          <w:color w:val="auto"/>
          <w:sz w:val="20"/>
          <w:szCs w:val="20"/>
        </w:rPr>
        <w:instrText>SEQ</w:instrText>
      </w:r>
      <w:r w:rsidRPr="0068706C">
        <w:rPr>
          <w:rFonts w:ascii="David" w:hAnsi="David"/>
          <w:b w:val="0"/>
          <w:bCs w:val="0"/>
          <w:color w:val="auto"/>
          <w:sz w:val="20"/>
          <w:szCs w:val="20"/>
          <w:rtl/>
        </w:rPr>
        <w:instrText xml:space="preserve"> איור \* </w:instrText>
      </w:r>
      <w:r w:rsidRPr="0068706C">
        <w:rPr>
          <w:rFonts w:ascii="David" w:hAnsi="David"/>
          <w:b w:val="0"/>
          <w:bCs w:val="0"/>
          <w:color w:val="auto"/>
          <w:sz w:val="20"/>
          <w:szCs w:val="20"/>
        </w:rPr>
        <w:instrText>ARABIC</w:instrText>
      </w:r>
      <w:r w:rsidRPr="0068706C">
        <w:rPr>
          <w:rFonts w:ascii="David" w:hAnsi="David"/>
          <w:b w:val="0"/>
          <w:bCs w:val="0"/>
          <w:color w:val="auto"/>
          <w:sz w:val="20"/>
          <w:szCs w:val="20"/>
          <w:rtl/>
        </w:rPr>
        <w:instrText xml:space="preserve"> </w:instrText>
      </w:r>
      <w:r w:rsidRPr="0068706C">
        <w:rPr>
          <w:rFonts w:ascii="David" w:hAnsi="David"/>
          <w:b w:val="0"/>
          <w:bCs w:val="0"/>
          <w:color w:val="auto"/>
          <w:sz w:val="20"/>
          <w:szCs w:val="20"/>
          <w:rtl/>
        </w:rPr>
        <w:fldChar w:fldCharType="separate"/>
      </w:r>
      <w:r w:rsidR="0029184E">
        <w:rPr>
          <w:rFonts w:ascii="David" w:hAnsi="David"/>
          <w:b w:val="0"/>
          <w:bCs w:val="0"/>
          <w:noProof/>
          <w:color w:val="auto"/>
          <w:sz w:val="20"/>
          <w:szCs w:val="20"/>
          <w:rtl/>
        </w:rPr>
        <w:t>5</w:t>
      </w:r>
      <w:r w:rsidRPr="0068706C">
        <w:rPr>
          <w:rFonts w:ascii="David" w:hAnsi="David"/>
          <w:b w:val="0"/>
          <w:bCs w:val="0"/>
          <w:color w:val="auto"/>
          <w:sz w:val="20"/>
          <w:szCs w:val="20"/>
          <w:rtl/>
        </w:rPr>
        <w:fldChar w:fldCharType="end"/>
      </w:r>
      <w:r w:rsidRPr="0068706C">
        <w:rPr>
          <w:rFonts w:ascii="David" w:hAnsi="David"/>
          <w:b w:val="0"/>
          <w:bCs w:val="0"/>
          <w:color w:val="auto"/>
          <w:sz w:val="20"/>
          <w:szCs w:val="20"/>
          <w:rtl/>
        </w:rPr>
        <w:t xml:space="preserve"> - עץ </w:t>
      </w:r>
      <w:r w:rsidR="00FB3D70" w:rsidRPr="0068706C">
        <w:rPr>
          <w:rFonts w:ascii="David" w:hAnsi="David" w:hint="cs"/>
          <w:b w:val="0"/>
          <w:bCs w:val="0"/>
          <w:color w:val="auto"/>
          <w:sz w:val="20"/>
          <w:szCs w:val="20"/>
          <w:rtl/>
        </w:rPr>
        <w:t>+</w:t>
      </w:r>
      <w:r w:rsidRPr="0068706C">
        <w:rPr>
          <w:rFonts w:ascii="David" w:hAnsi="David"/>
          <w:b w:val="0"/>
          <w:bCs w:val="0"/>
          <w:color w:val="auto"/>
          <w:sz w:val="20"/>
          <w:szCs w:val="20"/>
        </w:rPr>
        <w:t>B</w:t>
      </w:r>
      <w:r w:rsidRPr="0068706C">
        <w:rPr>
          <w:rFonts w:ascii="David" w:hAnsi="David"/>
          <w:b w:val="0"/>
          <w:bCs w:val="0"/>
          <w:color w:val="auto"/>
          <w:sz w:val="20"/>
          <w:szCs w:val="20"/>
          <w:rtl/>
        </w:rPr>
        <w:t xml:space="preserve"> מסדר גודל 3</w:t>
      </w:r>
      <w:bookmarkEnd w:id="576"/>
    </w:p>
    <w:p w:rsidR="00302C10" w:rsidRPr="0068706C" w:rsidRDefault="00302C10" w:rsidP="00302C10">
      <w:pPr>
        <w:rPr>
          <w:rFonts w:asciiTheme="majorBidi" w:hAnsiTheme="majorBidi"/>
          <w:rtl/>
        </w:rPr>
      </w:pPr>
    </w:p>
    <w:p w:rsidR="00302C10" w:rsidRPr="0068706C" w:rsidRDefault="00302C10" w:rsidP="008545C2">
      <w:pPr>
        <w:rPr>
          <w:rFonts w:ascii="David" w:hAnsi="David"/>
          <w:rtl/>
        </w:rPr>
      </w:pPr>
      <w:r w:rsidRPr="0068706C">
        <w:rPr>
          <w:rFonts w:ascii="David" w:hAnsi="David" w:hint="cs"/>
          <w:rtl/>
        </w:rPr>
        <w:t xml:space="preserve">שורש העץ יכול להיות עלה או צומת. צומת יכול לשמור מפתחות אבל לא מידע, הנשמר אך ורק בעלים. העלים מקושרים ביניהם על-ידי מצביעים היוצרים </w:t>
      </w:r>
      <w:r w:rsidR="00F71035" w:rsidRPr="0068706C">
        <w:rPr>
          <w:rFonts w:ascii="David" w:hAnsi="David" w:hint="cs"/>
          <w:rtl/>
        </w:rPr>
        <w:t xml:space="preserve">מעין </w:t>
      </w:r>
      <w:r w:rsidR="008545C2" w:rsidRPr="0068706C">
        <w:rPr>
          <w:rFonts w:ascii="David" w:hAnsi="David" w:hint="cs"/>
          <w:rtl/>
        </w:rPr>
        <w:t>ר</w:t>
      </w:r>
      <w:r w:rsidRPr="0068706C">
        <w:rPr>
          <w:rFonts w:ascii="David" w:hAnsi="David" w:hint="cs"/>
          <w:rtl/>
        </w:rPr>
        <w:t xml:space="preserve">שימה מקושרת, המאפשרת לעבור בצורה סדרתית על המידע. </w:t>
      </w:r>
    </w:p>
    <w:p w:rsidR="00302C10" w:rsidRPr="0068706C" w:rsidRDefault="00302C10" w:rsidP="00302C10">
      <w:pPr>
        <w:rPr>
          <w:rFonts w:ascii="David" w:hAnsi="David"/>
          <w:rtl/>
        </w:rPr>
      </w:pPr>
      <w:r w:rsidRPr="0068706C">
        <w:rPr>
          <w:rFonts w:ascii="David" w:hAnsi="David" w:hint="cs"/>
          <w:rtl/>
        </w:rPr>
        <w:t xml:space="preserve">בהינתן עץ מסוג </w:t>
      </w:r>
      <w:r w:rsidRPr="0068706C">
        <w:rPr>
          <w:rFonts w:ascii="David" w:hAnsi="David"/>
        </w:rPr>
        <w:t>B+</w:t>
      </w:r>
      <w:r w:rsidRPr="0068706C">
        <w:rPr>
          <w:rFonts w:ascii="David" w:hAnsi="David" w:hint="cs"/>
          <w:rtl/>
        </w:rPr>
        <w:t xml:space="preserve"> בגודל </w:t>
      </w:r>
      <w:r w:rsidRPr="0068706C">
        <w:rPr>
          <w:rFonts w:ascii="David" w:hAnsi="David"/>
        </w:rPr>
        <w:t>n</w:t>
      </w:r>
      <w:r w:rsidRPr="0068706C">
        <w:rPr>
          <w:rFonts w:ascii="David" w:hAnsi="David" w:hint="cs"/>
          <w:rtl/>
        </w:rPr>
        <w:t>, השורש יכול להחזיק בין 1 ל-</w:t>
      </w:r>
      <w:r w:rsidRPr="0068706C">
        <w:rPr>
          <w:rFonts w:ascii="David" w:hAnsi="David"/>
        </w:rPr>
        <w:t>n-1</w:t>
      </w:r>
      <w:r w:rsidRPr="0068706C">
        <w:rPr>
          <w:rFonts w:ascii="David" w:hAnsi="David" w:hint="cs"/>
          <w:rtl/>
        </w:rPr>
        <w:t xml:space="preserve"> מפתחות (כאשר הוא הצומת היחידי בעץ). אם השורש הינו צומת אזי יכולים להיות לו בין 2 ל-</w:t>
      </w:r>
      <w:r w:rsidRPr="0068706C">
        <w:rPr>
          <w:rFonts w:ascii="David" w:hAnsi="David"/>
        </w:rPr>
        <w:t>n</w:t>
      </w:r>
      <w:r w:rsidRPr="0068706C">
        <w:rPr>
          <w:rFonts w:ascii="David" w:hAnsi="David" w:hint="cs"/>
          <w:rtl/>
        </w:rPr>
        <w:t xml:space="preserve"> צמתי בנים. לצמתים פנימיים יכולים להיות בין </w:t>
      </w:r>
      <m:oMath>
        <m:d>
          <m:dPr>
            <m:begChr m:val="⌈"/>
            <m:endChr m:val="⌉"/>
            <m:ctrlPr>
              <w:rPr>
                <w:rFonts w:ascii="Cambria Math" w:hAnsi="Cambria Math"/>
              </w:rPr>
            </m:ctrlPr>
          </m:dPr>
          <m:e>
            <m:r>
              <m:rPr>
                <m:sty m:val="p"/>
              </m:rPr>
              <w:rPr>
                <w:rFonts w:ascii="Cambria Math" w:hAnsi="Cambria Math"/>
              </w:rPr>
              <m:t>n/2</m:t>
            </m:r>
          </m:e>
        </m:d>
      </m:oMath>
      <w:r w:rsidRPr="0068706C">
        <w:rPr>
          <w:rFonts w:ascii="David" w:hAnsi="David" w:hint="cs"/>
          <w:rtl/>
        </w:rPr>
        <w:t xml:space="preserve"> </w:t>
      </w:r>
    </w:p>
    <w:p w:rsidR="00302C10" w:rsidRPr="0068706C" w:rsidRDefault="00302C10" w:rsidP="00302C10">
      <w:pPr>
        <w:rPr>
          <w:rFonts w:ascii="David" w:hAnsi="David"/>
        </w:rPr>
      </w:pPr>
      <w:r w:rsidRPr="0068706C">
        <w:rPr>
          <w:rFonts w:ascii="David" w:hAnsi="David" w:hint="cs"/>
          <w:rtl/>
        </w:rPr>
        <w:t>ל-</w:t>
      </w:r>
      <w:r w:rsidRPr="0068706C">
        <w:rPr>
          <w:rFonts w:ascii="David" w:hAnsi="David"/>
        </w:rPr>
        <w:t>n</w:t>
      </w:r>
      <w:r w:rsidRPr="0068706C">
        <w:rPr>
          <w:rFonts w:ascii="David" w:hAnsi="David" w:hint="cs"/>
          <w:rtl/>
        </w:rPr>
        <w:t xml:space="preserve"> צמתי בנים. עלים יכולים להחזיק בין </w:t>
      </w:r>
      <m:oMath>
        <m:d>
          <m:dPr>
            <m:begChr m:val="⌈"/>
            <m:endChr m:val="⌉"/>
            <m:ctrlPr>
              <w:rPr>
                <w:rFonts w:ascii="Cambria Math" w:hAnsi="Cambria Math"/>
              </w:rPr>
            </m:ctrlPr>
          </m:dPr>
          <m:e>
            <m:r>
              <m:rPr>
                <m:sty m:val="p"/>
              </m:rPr>
              <w:rPr>
                <w:rFonts w:ascii="Cambria Math" w:hAnsi="Cambria Math"/>
              </w:rPr>
              <m:t>n/2</m:t>
            </m:r>
          </m:e>
        </m:d>
      </m:oMath>
      <w:r w:rsidRPr="0068706C">
        <w:rPr>
          <w:rFonts w:ascii="David" w:hAnsi="David" w:hint="cs"/>
          <w:rtl/>
        </w:rPr>
        <w:t xml:space="preserve"> ל-</w:t>
      </w:r>
      <w:r w:rsidRPr="0068706C">
        <w:rPr>
          <w:rFonts w:ascii="David" w:hAnsi="David"/>
        </w:rPr>
        <w:t xml:space="preserve"> n-1</w:t>
      </w:r>
      <w:r w:rsidRPr="0068706C">
        <w:rPr>
          <w:rFonts w:ascii="David" w:hAnsi="David" w:hint="cs"/>
          <w:rtl/>
        </w:rPr>
        <w:t xml:space="preserve"> מפתחות.</w:t>
      </w:r>
    </w:p>
    <w:p w:rsidR="00FF4D13" w:rsidRPr="0068706C" w:rsidRDefault="00FF4D13" w:rsidP="00302C10">
      <w:pPr>
        <w:rPr>
          <w:rFonts w:ascii="David" w:hAnsi="David"/>
          <w:rtl/>
        </w:rPr>
      </w:pPr>
    </w:p>
    <w:p w:rsidR="00302C10" w:rsidRPr="0068706C" w:rsidRDefault="00302C10" w:rsidP="00993373">
      <w:pPr>
        <w:pStyle w:val="2"/>
        <w:numPr>
          <w:ilvl w:val="3"/>
          <w:numId w:val="22"/>
        </w:numPr>
        <w:rPr>
          <w:rFonts w:ascii="David" w:hAnsi="David" w:cs="David"/>
          <w:color w:val="auto"/>
        </w:rPr>
      </w:pPr>
      <w:bookmarkStart w:id="577" w:name="_Toc489365008"/>
      <w:bookmarkStart w:id="578" w:name="_Toc489808177"/>
      <w:bookmarkStart w:id="579" w:name="_Toc489808488"/>
      <w:bookmarkStart w:id="580" w:name="_Toc491495697"/>
      <w:bookmarkStart w:id="581" w:name="_Toc491495902"/>
      <w:bookmarkStart w:id="582" w:name="_Toc491496052"/>
      <w:bookmarkStart w:id="583" w:name="_Toc500422040"/>
      <w:bookmarkStart w:id="584" w:name="_Toc500436069"/>
      <w:r w:rsidRPr="0068706C">
        <w:rPr>
          <w:rFonts w:ascii="David" w:hAnsi="David" w:cs="David"/>
          <w:color w:val="auto"/>
        </w:rPr>
        <w:t xml:space="preserve">Data </w:t>
      </w:r>
      <w:r w:rsidR="00993373" w:rsidRPr="0068706C">
        <w:rPr>
          <w:rFonts w:ascii="David" w:hAnsi="David" w:cs="David"/>
          <w:color w:val="auto"/>
        </w:rPr>
        <w:t>i</w:t>
      </w:r>
      <w:r w:rsidRPr="0068706C">
        <w:rPr>
          <w:rFonts w:ascii="David" w:hAnsi="David" w:cs="David"/>
          <w:color w:val="auto"/>
        </w:rPr>
        <w:t xml:space="preserve">ntegrity based on Merkle </w:t>
      </w:r>
      <w:r w:rsidR="00993373" w:rsidRPr="0068706C">
        <w:rPr>
          <w:rFonts w:ascii="David" w:hAnsi="David" w:cs="David"/>
          <w:color w:val="auto"/>
        </w:rPr>
        <w:t>h</w:t>
      </w:r>
      <w:r w:rsidRPr="0068706C">
        <w:rPr>
          <w:rFonts w:ascii="David" w:hAnsi="David" w:cs="David"/>
          <w:color w:val="auto"/>
        </w:rPr>
        <w:t xml:space="preserve">ash </w:t>
      </w:r>
      <w:r w:rsidR="00993373" w:rsidRPr="0068706C">
        <w:rPr>
          <w:rFonts w:ascii="David" w:hAnsi="David" w:cs="David"/>
          <w:color w:val="auto"/>
        </w:rPr>
        <w:t>t</w:t>
      </w:r>
      <w:r w:rsidRPr="0068706C">
        <w:rPr>
          <w:rFonts w:ascii="David" w:hAnsi="David" w:cs="David"/>
          <w:color w:val="auto"/>
        </w:rPr>
        <w:t>ree</w:t>
      </w:r>
      <w:bookmarkEnd w:id="577"/>
      <w:bookmarkEnd w:id="578"/>
      <w:bookmarkEnd w:id="579"/>
      <w:bookmarkEnd w:id="580"/>
      <w:bookmarkEnd w:id="581"/>
      <w:bookmarkEnd w:id="582"/>
      <w:bookmarkEnd w:id="583"/>
      <w:bookmarkEnd w:id="584"/>
    </w:p>
    <w:p w:rsidR="00302C10" w:rsidRPr="0068706C" w:rsidRDefault="00302C10" w:rsidP="00F71035">
      <w:pPr>
        <w:rPr>
          <w:rFonts w:asciiTheme="majorBidi" w:hAnsiTheme="majorBidi"/>
          <w:rtl/>
        </w:rPr>
      </w:pPr>
      <w:r w:rsidRPr="0068706C">
        <w:rPr>
          <w:rFonts w:asciiTheme="majorBidi" w:hAnsiTheme="majorBidi" w:hint="cs"/>
          <w:rtl/>
        </w:rPr>
        <w:t>בסכמה החתימה המקורית של מרקל נעשה שימוש בעצי +</w:t>
      </w:r>
      <w:r w:rsidRPr="0068706C">
        <w:rPr>
          <w:rFonts w:asciiTheme="majorBidi" w:hAnsiTheme="majorBidi"/>
        </w:rPr>
        <w:t>B</w:t>
      </w:r>
      <w:r w:rsidRPr="0068706C">
        <w:rPr>
          <w:rFonts w:asciiTheme="majorBidi" w:hAnsiTheme="majorBidi" w:hint="cs"/>
          <w:rtl/>
        </w:rPr>
        <w:t xml:space="preserve"> במקום עצים בינאריים, הדומים לעץ המוצג באיור </w:t>
      </w:r>
      <w:r w:rsidR="00F71035" w:rsidRPr="0068706C">
        <w:rPr>
          <w:rFonts w:asciiTheme="majorBidi" w:hAnsiTheme="majorBidi" w:hint="cs"/>
          <w:rtl/>
        </w:rPr>
        <w:t xml:space="preserve">5 </w:t>
      </w:r>
      <w:r w:rsidRPr="0068706C">
        <w:rPr>
          <w:rFonts w:asciiTheme="majorBidi" w:hAnsiTheme="majorBidi" w:hint="cs"/>
          <w:rtl/>
        </w:rPr>
        <w:t>לעיל עם מספר שינויים: העלים מקושרים ישירות עם מצביעים,  והעלים מחזיקים גם את פונקציות ה-</w:t>
      </w:r>
      <w:r w:rsidRPr="0068706C">
        <w:rPr>
          <w:rFonts w:asciiTheme="majorBidi" w:hAnsiTheme="majorBidi"/>
        </w:rPr>
        <w:t>hash</w:t>
      </w:r>
      <w:r w:rsidRPr="0068706C">
        <w:rPr>
          <w:rFonts w:asciiTheme="majorBidi" w:hAnsiTheme="majorBidi" w:hint="cs"/>
          <w:rtl/>
        </w:rPr>
        <w:t xml:space="preserve"> אליו מצביע המפתח אותו הם מחזיקים בנוסף למפתחות. </w:t>
      </w:r>
    </w:p>
    <w:p w:rsidR="00302C10" w:rsidRPr="0068706C" w:rsidRDefault="00302C10" w:rsidP="00F71035">
      <w:pPr>
        <w:rPr>
          <w:rFonts w:asciiTheme="majorBidi" w:hAnsiTheme="majorBidi"/>
          <w:rtl/>
        </w:rPr>
      </w:pPr>
      <w:r w:rsidRPr="0068706C">
        <w:rPr>
          <w:rFonts w:asciiTheme="majorBidi" w:hAnsiTheme="majorBidi" w:hint="cs"/>
          <w:rtl/>
        </w:rPr>
        <w:t xml:space="preserve">בדוגמא באיור </w:t>
      </w:r>
      <w:r w:rsidR="00F71035" w:rsidRPr="0068706C">
        <w:rPr>
          <w:rFonts w:asciiTheme="majorBidi" w:hAnsiTheme="majorBidi" w:hint="cs"/>
          <w:rtl/>
        </w:rPr>
        <w:t>5</w:t>
      </w:r>
      <w:r w:rsidRPr="0068706C">
        <w:rPr>
          <w:rFonts w:asciiTheme="majorBidi" w:hAnsiTheme="majorBidi" w:hint="cs"/>
          <w:rtl/>
        </w:rPr>
        <w:t>, העלה 20,30 מחזיק את ה-</w:t>
      </w:r>
      <w:r w:rsidRPr="0068706C">
        <w:rPr>
          <w:rFonts w:asciiTheme="majorBidi" w:hAnsiTheme="majorBidi"/>
        </w:rPr>
        <w:t>hash</w:t>
      </w:r>
      <w:r w:rsidRPr="0068706C">
        <w:rPr>
          <w:rFonts w:asciiTheme="majorBidi" w:hAnsiTheme="majorBidi" w:hint="cs"/>
          <w:rtl/>
        </w:rPr>
        <w:t>-ים של רשומות המידע של מפתחות 20 ו-30. המצביע הימני של הצומת הפנימי 20 מחזיק את ה-</w:t>
      </w:r>
      <w:r w:rsidRPr="0068706C">
        <w:rPr>
          <w:rFonts w:asciiTheme="majorBidi" w:hAnsiTheme="majorBidi"/>
        </w:rPr>
        <w:t>hash</w:t>
      </w:r>
      <w:r w:rsidRPr="0068706C">
        <w:rPr>
          <w:rFonts w:asciiTheme="majorBidi" w:hAnsiTheme="majorBidi" w:hint="cs"/>
          <w:rtl/>
        </w:rPr>
        <w:t xml:space="preserve"> של ה-</w:t>
      </w:r>
      <w:r w:rsidRPr="0068706C">
        <w:rPr>
          <w:rFonts w:asciiTheme="majorBidi" w:hAnsiTheme="majorBidi"/>
        </w:rPr>
        <w:t>hash</w:t>
      </w:r>
      <w:r w:rsidRPr="0068706C">
        <w:rPr>
          <w:rFonts w:asciiTheme="majorBidi" w:hAnsiTheme="majorBidi" w:hint="cs"/>
          <w:rtl/>
        </w:rPr>
        <w:t xml:space="preserve">-ים המשורשרים עליהם מצביעים מפתחות 20 ו-30, כלומר </w:t>
      </w:r>
      <w:r w:rsidRPr="0068706C">
        <w:t>H(20,30) = H( H(20) | H(30) )</w:t>
      </w:r>
      <w:r w:rsidRPr="0068706C">
        <w:rPr>
          <w:rFonts w:hint="cs"/>
          <w:rtl/>
        </w:rPr>
        <w:t>.</w:t>
      </w:r>
    </w:p>
    <w:p w:rsidR="00302C10" w:rsidRPr="0068706C" w:rsidRDefault="00302C10" w:rsidP="00302C10">
      <w:pPr>
        <w:rPr>
          <w:rFonts w:asciiTheme="majorBidi" w:hAnsiTheme="majorBidi"/>
          <w:rtl/>
        </w:rPr>
      </w:pPr>
      <w:r w:rsidRPr="0068706C">
        <w:rPr>
          <w:rFonts w:asciiTheme="majorBidi" w:hAnsiTheme="majorBidi" w:hint="cs"/>
          <w:rtl/>
        </w:rPr>
        <w:t>הבטיחות (</w:t>
      </w:r>
      <w:r w:rsidRPr="0068706C">
        <w:rPr>
          <w:rFonts w:asciiTheme="majorBidi" w:hAnsiTheme="majorBidi"/>
        </w:rPr>
        <w:t>security</w:t>
      </w:r>
      <w:r w:rsidRPr="0068706C">
        <w:rPr>
          <w:rFonts w:asciiTheme="majorBidi" w:hAnsiTheme="majorBidi" w:hint="cs"/>
          <w:rtl/>
        </w:rPr>
        <w:t>) של סכמת זו תלויה בבטיחות של פונקציית ה-</w:t>
      </w:r>
      <w:r w:rsidRPr="0068706C">
        <w:rPr>
          <w:rFonts w:asciiTheme="majorBidi" w:hAnsiTheme="majorBidi"/>
        </w:rPr>
        <w:t>hash</w:t>
      </w:r>
      <w:r w:rsidRPr="0068706C">
        <w:rPr>
          <w:rFonts w:asciiTheme="majorBidi" w:hAnsiTheme="majorBidi" w:hint="cs"/>
          <w:rtl/>
        </w:rPr>
        <w:t xml:space="preserve"> בדומה לסכמה החתימה המקורית. סכמה זו פותרת את בעיית העדכניות (</w:t>
      </w:r>
      <w:r w:rsidRPr="0068706C">
        <w:t>freshness</w:t>
      </w:r>
      <w:r w:rsidRPr="0068706C">
        <w:rPr>
          <w:rFonts w:asciiTheme="majorBidi" w:hAnsiTheme="majorBidi" w:hint="cs"/>
          <w:rtl/>
        </w:rPr>
        <w:t xml:space="preserve">): בכל פעם שבעל מידע כלשהו מעדכן מידע בשרת מיקור החוץ, מחושב שורש </w:t>
      </w:r>
      <w:r w:rsidRPr="0068706C">
        <w:rPr>
          <w:rFonts w:asciiTheme="majorBidi" w:hAnsiTheme="majorBidi"/>
        </w:rPr>
        <w:t>hash</w:t>
      </w:r>
      <w:r w:rsidRPr="0068706C">
        <w:rPr>
          <w:rFonts w:asciiTheme="majorBidi" w:hAnsiTheme="majorBidi" w:hint="cs"/>
          <w:rtl/>
        </w:rPr>
        <w:t xml:space="preserve"> חדש</w:t>
      </w:r>
      <w:r w:rsidRPr="0068706C">
        <w:rPr>
          <w:rFonts w:asciiTheme="majorBidi" w:hAnsiTheme="majorBidi"/>
        </w:rPr>
        <w:t xml:space="preserve"> </w:t>
      </w:r>
      <w:r w:rsidRPr="0068706C">
        <w:rPr>
          <w:rFonts w:asciiTheme="majorBidi" w:hAnsiTheme="majorBidi" w:hint="cs"/>
          <w:rtl/>
        </w:rPr>
        <w:t>שמשותף עם צרכני המידע לשמירת העדכניות.</w:t>
      </w:r>
    </w:p>
    <w:p w:rsidR="00302C10" w:rsidRPr="0068706C" w:rsidRDefault="00302C10" w:rsidP="0091770C">
      <w:pPr>
        <w:pStyle w:val="2"/>
        <w:numPr>
          <w:ilvl w:val="2"/>
          <w:numId w:val="22"/>
        </w:numPr>
        <w:rPr>
          <w:rFonts w:ascii="David" w:hAnsi="David" w:cs="David"/>
          <w:color w:val="auto"/>
        </w:rPr>
      </w:pPr>
      <w:bookmarkStart w:id="585" w:name="_Ref460253827"/>
      <w:bookmarkStart w:id="586" w:name="_Toc489365009"/>
      <w:bookmarkStart w:id="587" w:name="_Toc489808178"/>
      <w:bookmarkStart w:id="588" w:name="_Toc489808489"/>
      <w:bookmarkStart w:id="589" w:name="_Toc491495698"/>
      <w:bookmarkStart w:id="590" w:name="_Toc491495903"/>
      <w:bookmarkStart w:id="591" w:name="_Toc491496053"/>
      <w:bookmarkStart w:id="592" w:name="_Toc500422041"/>
      <w:bookmarkStart w:id="593" w:name="_Toc500436070"/>
      <w:r w:rsidRPr="0068706C">
        <w:rPr>
          <w:rFonts w:ascii="David" w:hAnsi="David" w:cs="David"/>
          <w:color w:val="auto"/>
        </w:rPr>
        <w:t>Radix Path Identi</w:t>
      </w:r>
      <w:r w:rsidR="0091770C" w:rsidRPr="0068706C">
        <w:rPr>
          <w:rFonts w:ascii="David" w:hAnsi="David" w:cs="David"/>
          <w:color w:val="auto"/>
        </w:rPr>
        <w:t>fi</w:t>
      </w:r>
      <w:r w:rsidRPr="0068706C">
        <w:rPr>
          <w:rFonts w:ascii="David" w:hAnsi="David" w:cs="David"/>
          <w:color w:val="auto"/>
        </w:rPr>
        <w:t>e</w:t>
      </w:r>
      <w:bookmarkEnd w:id="585"/>
      <w:bookmarkEnd w:id="586"/>
      <w:bookmarkEnd w:id="587"/>
      <w:bookmarkEnd w:id="588"/>
      <w:r w:rsidR="0091770C" w:rsidRPr="0068706C">
        <w:rPr>
          <w:rFonts w:ascii="David" w:hAnsi="David" w:cs="David"/>
          <w:color w:val="auto"/>
        </w:rPr>
        <w:t>r</w:t>
      </w:r>
      <w:bookmarkEnd w:id="589"/>
      <w:bookmarkEnd w:id="590"/>
      <w:bookmarkEnd w:id="591"/>
      <w:bookmarkEnd w:id="592"/>
      <w:bookmarkEnd w:id="593"/>
    </w:p>
    <w:p w:rsidR="008A684B" w:rsidRPr="0068706C" w:rsidRDefault="00BF2C15" w:rsidP="00F93379">
      <w:pPr>
        <w:rPr>
          <w:rtl/>
        </w:rPr>
      </w:pPr>
      <w:r w:rsidRPr="0068706C">
        <w:rPr>
          <w:rFonts w:hint="cs"/>
          <w:rtl/>
        </w:rPr>
        <w:t>נדרש מבנה נתונים יעיל לשמירה של ה-</w:t>
      </w:r>
      <w:r w:rsidRPr="0068706C">
        <w:rPr>
          <w:rFonts w:hint="cs"/>
        </w:rPr>
        <w:t>MHT</w:t>
      </w:r>
      <w:r w:rsidRPr="0068706C">
        <w:rPr>
          <w:rFonts w:hint="cs"/>
          <w:rtl/>
        </w:rPr>
        <w:t xml:space="preserve"> בשרת מיקור החוץ. קיימות הרבה </w:t>
      </w:r>
      <w:r w:rsidR="00772263" w:rsidRPr="0068706C">
        <w:rPr>
          <w:rFonts w:hint="cs"/>
          <w:rtl/>
        </w:rPr>
        <w:t>שיטות</w:t>
      </w:r>
      <w:r w:rsidRPr="0068706C">
        <w:rPr>
          <w:rFonts w:hint="cs"/>
          <w:rtl/>
        </w:rPr>
        <w:t xml:space="preserve"> לשמירה</w:t>
      </w:r>
      <w:r w:rsidR="00772263" w:rsidRPr="0068706C">
        <w:rPr>
          <w:rFonts w:hint="cs"/>
          <w:rtl/>
        </w:rPr>
        <w:t xml:space="preserve"> של</w:t>
      </w:r>
      <w:r w:rsidRPr="0068706C">
        <w:rPr>
          <w:rFonts w:hint="cs"/>
          <w:rtl/>
        </w:rPr>
        <w:t xml:space="preserve"> מידע היררכי או דמוי עץ במסד נתונים כגון: </w:t>
      </w:r>
      <w:r w:rsidRPr="0068706C">
        <w:t>adjacency list</w:t>
      </w:r>
      <w:r w:rsidRPr="0068706C">
        <w:rPr>
          <w:rFonts w:hint="cs"/>
          <w:rtl/>
        </w:rPr>
        <w:t xml:space="preserve">, </w:t>
      </w:r>
      <w:r w:rsidR="00B451B3" w:rsidRPr="0068706C">
        <w:t xml:space="preserve">path enumeration, </w:t>
      </w:r>
      <w:r w:rsidRPr="0068706C">
        <w:t>nested set</w:t>
      </w:r>
      <w:r w:rsidRPr="0068706C">
        <w:rPr>
          <w:rFonts w:hint="cs"/>
          <w:rtl/>
        </w:rPr>
        <w:t xml:space="preserve">, </w:t>
      </w:r>
      <w:r w:rsidRPr="0068706C">
        <w:t xml:space="preserve"> closure table</w:t>
      </w:r>
      <w:r w:rsidRPr="0068706C">
        <w:rPr>
          <w:rFonts w:hint="cs"/>
          <w:rtl/>
        </w:rPr>
        <w:t xml:space="preserve">וכדומה. לכל </w:t>
      </w:r>
      <w:r w:rsidR="008A684B" w:rsidRPr="0068706C">
        <w:rPr>
          <w:rFonts w:hint="cs"/>
          <w:rtl/>
        </w:rPr>
        <w:t>שיטה</w:t>
      </w:r>
      <w:r w:rsidRPr="0068706C">
        <w:rPr>
          <w:rFonts w:hint="cs"/>
          <w:rtl/>
        </w:rPr>
        <w:t xml:space="preserve"> יש יתרונות וחסרונות. </w:t>
      </w:r>
      <w:r w:rsidR="00772263" w:rsidRPr="0068706C">
        <w:rPr>
          <w:rFonts w:hint="cs"/>
          <w:rtl/>
        </w:rPr>
        <w:t xml:space="preserve">לדוגמא: </w:t>
      </w:r>
      <w:r w:rsidR="008A684B" w:rsidRPr="0068706C">
        <w:rPr>
          <w:rFonts w:hint="cs"/>
          <w:rtl/>
        </w:rPr>
        <w:t xml:space="preserve">יתרונה של </w:t>
      </w:r>
      <w:r w:rsidR="008A684B" w:rsidRPr="0068706C">
        <w:rPr>
          <w:rtl/>
        </w:rPr>
        <w:t>מטריצת שכנוּת</w:t>
      </w:r>
      <w:r w:rsidR="008A684B" w:rsidRPr="0068706C">
        <w:rPr>
          <w:rFonts w:hint="cs"/>
          <w:rtl/>
        </w:rPr>
        <w:t xml:space="preserve"> </w:t>
      </w:r>
      <w:r w:rsidR="008A684B" w:rsidRPr="0068706C">
        <w:t xml:space="preserve"> (adjacency list)</w:t>
      </w:r>
      <w:r w:rsidR="008A684B" w:rsidRPr="0068706C">
        <w:rPr>
          <w:rFonts w:hint="cs"/>
          <w:rtl/>
        </w:rPr>
        <w:t>מתבטא בכך שקל למצוא את ההורה של מצביע או רשומה</w:t>
      </w:r>
      <w:r w:rsidR="0001570B" w:rsidRPr="0068706C">
        <w:rPr>
          <w:rFonts w:hint="cs"/>
          <w:rtl/>
        </w:rPr>
        <w:t xml:space="preserve"> </w:t>
      </w:r>
      <w:r w:rsidR="008A684B" w:rsidRPr="0068706C">
        <w:rPr>
          <w:rFonts w:hint="cs"/>
          <w:rtl/>
        </w:rPr>
        <w:t>מאחר שהקשר הורה-</w:t>
      </w:r>
      <w:r w:rsidR="00B451B3" w:rsidRPr="0068706C">
        <w:rPr>
          <w:rFonts w:hint="cs"/>
          <w:rtl/>
        </w:rPr>
        <w:t>ילד</w:t>
      </w:r>
      <w:r w:rsidR="008A684B" w:rsidRPr="0068706C">
        <w:rPr>
          <w:rFonts w:hint="cs"/>
          <w:rtl/>
        </w:rPr>
        <w:t xml:space="preserve"> מיוצג בה ישירות. חסרונה הוא שמציאת </w:t>
      </w:r>
      <w:r w:rsidR="00522E10" w:rsidRPr="0068706C">
        <w:rPr>
          <w:rFonts w:hint="cs"/>
          <w:rtl/>
        </w:rPr>
        <w:t>אבותיו</w:t>
      </w:r>
      <w:r w:rsidR="008A684B" w:rsidRPr="0068706C">
        <w:rPr>
          <w:rFonts w:hint="cs"/>
          <w:rtl/>
        </w:rPr>
        <w:t xml:space="preserve"> </w:t>
      </w:r>
      <w:r w:rsidR="00522E10" w:rsidRPr="0068706C">
        <w:rPr>
          <w:rFonts w:hint="cs"/>
          <w:rtl/>
        </w:rPr>
        <w:t xml:space="preserve">עד לשורש העץ </w:t>
      </w:r>
      <w:r w:rsidR="008A684B" w:rsidRPr="0068706C">
        <w:rPr>
          <w:rFonts w:hint="cs"/>
          <w:rtl/>
        </w:rPr>
        <w:t>מצרי</w:t>
      </w:r>
      <w:r w:rsidR="00522E10" w:rsidRPr="0068706C">
        <w:rPr>
          <w:rFonts w:hint="cs"/>
          <w:rtl/>
        </w:rPr>
        <w:t>כה</w:t>
      </w:r>
      <w:r w:rsidR="008A684B" w:rsidRPr="0068706C">
        <w:rPr>
          <w:rFonts w:hint="cs"/>
          <w:rtl/>
        </w:rPr>
        <w:t xml:space="preserve"> מעבר על המטריצה</w:t>
      </w:r>
      <w:r w:rsidR="00522E10" w:rsidRPr="0068706C">
        <w:rPr>
          <w:rFonts w:hint="cs"/>
          <w:rtl/>
        </w:rPr>
        <w:t xml:space="preserve"> צעד אחר צעד ואינה יעילה. </w:t>
      </w:r>
      <w:r w:rsidR="00B451B3" w:rsidRPr="0068706C">
        <w:rPr>
          <w:rFonts w:hint="cs"/>
          <w:rtl/>
        </w:rPr>
        <w:t xml:space="preserve">בשיטה של </w:t>
      </w:r>
      <w:r w:rsidR="00B451B3" w:rsidRPr="0068706C">
        <w:t>path enumeration</w:t>
      </w:r>
      <w:r w:rsidR="00B451B3" w:rsidRPr="0068706C">
        <w:rPr>
          <w:rFonts w:hint="cs"/>
          <w:rtl/>
        </w:rPr>
        <w:t xml:space="preserve"> הנתיב של כל מצביע או רשומה נשמר ב-</w:t>
      </w:r>
      <w:r w:rsidR="00B451B3" w:rsidRPr="0068706C">
        <w:t>string</w:t>
      </w:r>
      <w:r w:rsidR="00B451B3" w:rsidRPr="0068706C">
        <w:rPr>
          <w:rFonts w:hint="cs"/>
          <w:rtl/>
        </w:rPr>
        <w:t>, המשמש לעקוב אחר קשרי ההורה-ילד. בניגוד למטריצת השכנות, קל בשיטה זו למצוא את שורש העץ. אבל כמו ב</w:t>
      </w:r>
      <w:r w:rsidR="00DA55EF" w:rsidRPr="0068706C">
        <w:rPr>
          <w:rFonts w:hint="cs"/>
          <w:rtl/>
        </w:rPr>
        <w:t xml:space="preserve">שיטת </w:t>
      </w:r>
      <w:r w:rsidR="00B451B3" w:rsidRPr="0068706C">
        <w:rPr>
          <w:rFonts w:hint="cs"/>
          <w:rtl/>
        </w:rPr>
        <w:t>מטריצת השכנות שיטה זו אינה שומרת את סדר המצביעים או הרשומות בצומת.</w:t>
      </w:r>
    </w:p>
    <w:p w:rsidR="008A684B" w:rsidRPr="0068706C" w:rsidRDefault="008A684B" w:rsidP="00772263">
      <w:pPr>
        <w:rPr>
          <w:rtl/>
        </w:rPr>
      </w:pPr>
    </w:p>
    <w:p w:rsidR="00F93379" w:rsidRPr="0068706C" w:rsidRDefault="008A684B" w:rsidP="00F71035">
      <w:pPr>
        <w:rPr>
          <w:rtl/>
        </w:rPr>
      </w:pPr>
      <w:r w:rsidRPr="0068706C">
        <w:rPr>
          <w:rFonts w:hint="cs"/>
          <w:rtl/>
        </w:rPr>
        <w:t xml:space="preserve"> </w:t>
      </w:r>
      <w:r w:rsidR="00BF2C15" w:rsidRPr="0068706C">
        <w:rPr>
          <w:rFonts w:hint="cs"/>
          <w:rtl/>
        </w:rPr>
        <w:t>במאמר</w:t>
      </w:r>
      <w:r w:rsidR="00BF2C15" w:rsidRPr="0068706C">
        <w:rPr>
          <w:rFonts w:hint="cs"/>
          <w:vertAlign w:val="superscript"/>
          <w:rtl/>
        </w:rPr>
        <w:t>[</w:t>
      </w:r>
      <w:r w:rsidR="00BF2C15" w:rsidRPr="0068706C">
        <w:rPr>
          <w:vertAlign w:val="superscript"/>
          <w:rtl/>
        </w:rPr>
        <w:fldChar w:fldCharType="begin"/>
      </w:r>
      <w:r w:rsidR="00BF2C15" w:rsidRPr="0068706C">
        <w:rPr>
          <w:vertAlign w:val="superscript"/>
          <w:rtl/>
        </w:rPr>
        <w:instrText xml:space="preserve"> </w:instrText>
      </w:r>
      <w:r w:rsidR="00BF2C15" w:rsidRPr="0068706C">
        <w:rPr>
          <w:rFonts w:hint="cs"/>
          <w:vertAlign w:val="superscript"/>
        </w:rPr>
        <w:instrText>REF</w:instrText>
      </w:r>
      <w:r w:rsidR="00BF2C15" w:rsidRPr="0068706C">
        <w:rPr>
          <w:rFonts w:hint="cs"/>
          <w:vertAlign w:val="superscript"/>
          <w:rtl/>
        </w:rPr>
        <w:instrText xml:space="preserve"> _</w:instrText>
      </w:r>
      <w:r w:rsidR="00BF2C15" w:rsidRPr="0068706C">
        <w:rPr>
          <w:rFonts w:hint="cs"/>
          <w:vertAlign w:val="superscript"/>
        </w:rPr>
        <w:instrText>Ref459477165 \r \h</w:instrText>
      </w:r>
      <w:r w:rsidR="00BF2C15" w:rsidRPr="0068706C">
        <w:rPr>
          <w:vertAlign w:val="superscript"/>
          <w:rtl/>
        </w:rPr>
        <w:instrText xml:space="preserve">  \* </w:instrText>
      </w:r>
      <w:r w:rsidR="00BF2C15" w:rsidRPr="0068706C">
        <w:rPr>
          <w:vertAlign w:val="superscript"/>
        </w:rPr>
        <w:instrText>MERGEFORMAT</w:instrText>
      </w:r>
      <w:r w:rsidR="00BF2C15" w:rsidRPr="0068706C">
        <w:rPr>
          <w:vertAlign w:val="superscript"/>
          <w:rtl/>
        </w:rPr>
        <w:instrText xml:space="preserve"> </w:instrText>
      </w:r>
      <w:r w:rsidR="00BF2C15" w:rsidRPr="0068706C">
        <w:rPr>
          <w:vertAlign w:val="superscript"/>
          <w:rtl/>
        </w:rPr>
      </w:r>
      <w:r w:rsidR="00BF2C15" w:rsidRPr="0068706C">
        <w:rPr>
          <w:vertAlign w:val="superscript"/>
          <w:rtl/>
        </w:rPr>
        <w:fldChar w:fldCharType="separate"/>
      </w:r>
      <w:r w:rsidR="0029184E">
        <w:rPr>
          <w:vertAlign w:val="superscript"/>
          <w:cs/>
        </w:rPr>
        <w:t>‎</w:t>
      </w:r>
      <w:r w:rsidR="0029184E">
        <w:rPr>
          <w:vertAlign w:val="superscript"/>
        </w:rPr>
        <w:t>17</w:t>
      </w:r>
      <w:r w:rsidR="00BF2C15" w:rsidRPr="0068706C">
        <w:rPr>
          <w:vertAlign w:val="superscript"/>
          <w:rtl/>
        </w:rPr>
        <w:fldChar w:fldCharType="end"/>
      </w:r>
      <w:r w:rsidR="00BF2C15" w:rsidRPr="0068706C">
        <w:rPr>
          <w:rFonts w:hint="cs"/>
          <w:vertAlign w:val="superscript"/>
          <w:rtl/>
        </w:rPr>
        <w:t xml:space="preserve">] </w:t>
      </w:r>
      <w:r w:rsidR="00BF2C15" w:rsidRPr="0068706C">
        <w:rPr>
          <w:rFonts w:hint="cs"/>
          <w:rtl/>
        </w:rPr>
        <w:t xml:space="preserve">הוצעה שיטה חדשה לאחסון של </w:t>
      </w:r>
      <w:r w:rsidR="00BF2C15" w:rsidRPr="0068706C">
        <w:rPr>
          <w:rFonts w:hint="cs"/>
        </w:rPr>
        <w:t>MHT</w:t>
      </w:r>
      <w:r w:rsidR="00BF2C15" w:rsidRPr="0068706C">
        <w:rPr>
          <w:rFonts w:hint="cs"/>
          <w:rtl/>
        </w:rPr>
        <w:t xml:space="preserve"> </w:t>
      </w:r>
      <w:r w:rsidR="00F93379" w:rsidRPr="0068706C">
        <w:rPr>
          <w:rFonts w:hint="cs"/>
          <w:rtl/>
        </w:rPr>
        <w:t xml:space="preserve">במסד הנתונים </w:t>
      </w:r>
      <w:r w:rsidR="00BF2C15" w:rsidRPr="0068706C">
        <w:rPr>
          <w:rFonts w:hint="cs"/>
          <w:rtl/>
        </w:rPr>
        <w:t xml:space="preserve">בשם </w:t>
      </w:r>
      <w:r w:rsidR="00BF2C15" w:rsidRPr="0068706C">
        <w:t>Radix Path Identiﬁers</w:t>
      </w:r>
      <w:r w:rsidR="00BF2C15" w:rsidRPr="0068706C">
        <w:rPr>
          <w:rFonts w:hint="cs"/>
          <w:rtl/>
        </w:rPr>
        <w:t xml:space="preserve"> </w:t>
      </w:r>
      <w:r w:rsidR="00F93379" w:rsidRPr="0068706C">
        <w:rPr>
          <w:rFonts w:hint="cs"/>
          <w:rtl/>
        </w:rPr>
        <w:t xml:space="preserve">הבאה לתת מענה לחסרונותיהן של השיטות הקיימות. הרעיון </w:t>
      </w:r>
      <w:r w:rsidR="00FB6081" w:rsidRPr="0068706C">
        <w:rPr>
          <w:rFonts w:asciiTheme="majorBidi" w:hAnsiTheme="majorBidi" w:hint="cs"/>
          <w:rtl/>
        </w:rPr>
        <w:t xml:space="preserve">הבסיסי </w:t>
      </w:r>
      <w:r w:rsidR="00F93379" w:rsidRPr="0068706C">
        <w:rPr>
          <w:rFonts w:hint="cs"/>
          <w:rtl/>
        </w:rPr>
        <w:t>הוא להשתמש במספור המבוסס על בסיס מתמטי (</w:t>
      </w:r>
      <w:r w:rsidR="00F93379" w:rsidRPr="0068706C">
        <w:t>radix</w:t>
      </w:r>
      <w:r w:rsidR="00F93379" w:rsidRPr="0068706C">
        <w:rPr>
          <w:rFonts w:hint="cs"/>
          <w:rtl/>
        </w:rPr>
        <w:t xml:space="preserve">) מסוים </w:t>
      </w:r>
      <w:r w:rsidR="008545C2" w:rsidRPr="0068706C">
        <w:rPr>
          <w:rFonts w:hint="cs"/>
          <w:rtl/>
        </w:rPr>
        <w:t>לזיהו</w:t>
      </w:r>
      <w:r w:rsidR="008545C2" w:rsidRPr="0068706C">
        <w:rPr>
          <w:rFonts w:hint="eastAsia"/>
          <w:rtl/>
        </w:rPr>
        <w:t>י</w:t>
      </w:r>
      <w:r w:rsidR="00F71035" w:rsidRPr="0068706C">
        <w:rPr>
          <w:rFonts w:hint="cs"/>
          <w:rtl/>
        </w:rPr>
        <w:t xml:space="preserve"> </w:t>
      </w:r>
      <w:r w:rsidR="00F93379" w:rsidRPr="0068706C">
        <w:rPr>
          <w:rFonts w:hint="cs"/>
          <w:rtl/>
        </w:rPr>
        <w:t>כל מצביע או רשומה בעץ. פרק זה מתאר את השיטה בפירוט.</w:t>
      </w:r>
    </w:p>
    <w:p w:rsidR="008E48B2" w:rsidRPr="0068706C" w:rsidRDefault="008E48B2" w:rsidP="008E48B2">
      <w:pPr>
        <w:rPr>
          <w:rtl/>
        </w:rPr>
      </w:pPr>
    </w:p>
    <w:p w:rsidR="0044262C" w:rsidRPr="0068706C" w:rsidRDefault="00302C10" w:rsidP="008E48B2">
      <w:pPr>
        <w:rPr>
          <w:rtl/>
        </w:rPr>
      </w:pPr>
      <w:r w:rsidRPr="0068706C">
        <w:rPr>
          <w:rFonts w:hint="cs"/>
          <w:rtl/>
        </w:rPr>
        <w:t xml:space="preserve">בהינתן טבלת העובדים </w:t>
      </w:r>
      <w:r w:rsidR="008E48B2" w:rsidRPr="0068706C">
        <w:rPr>
          <w:rFonts w:hint="cs"/>
          <w:rtl/>
        </w:rPr>
        <w:t>הבאה:</w:t>
      </w:r>
    </w:p>
    <w:tbl>
      <w:tblPr>
        <w:tblStyle w:val="af2"/>
        <w:tblpPr w:leftFromText="180" w:rightFromText="180" w:vertAnchor="text" w:horzAnchor="margin" w:tblpXSpec="center" w:tblpY="175"/>
        <w:bidiVisual/>
        <w:tblW w:w="0" w:type="auto"/>
        <w:tblLook w:val="04A0" w:firstRow="1" w:lastRow="0" w:firstColumn="1" w:lastColumn="0" w:noHBand="0" w:noVBand="1"/>
      </w:tblPr>
      <w:tblGrid>
        <w:gridCol w:w="900"/>
        <w:gridCol w:w="1080"/>
        <w:gridCol w:w="720"/>
      </w:tblGrid>
      <w:tr w:rsidR="008E48B2" w:rsidRPr="0068706C" w:rsidTr="008E48B2">
        <w:trPr>
          <w:trHeight w:hRule="exact" w:val="288"/>
        </w:trPr>
        <w:tc>
          <w:tcPr>
            <w:tcW w:w="900" w:type="dxa"/>
            <w:vAlign w:val="center"/>
          </w:tcPr>
          <w:p w:rsidR="008E48B2" w:rsidRPr="0068706C" w:rsidRDefault="008E48B2" w:rsidP="008E48B2">
            <w:pPr>
              <w:jc w:val="center"/>
              <w:rPr>
                <w:rtl/>
              </w:rPr>
            </w:pPr>
            <w:r w:rsidRPr="0068706C">
              <w:t>Salary</w:t>
            </w:r>
          </w:p>
        </w:tc>
        <w:tc>
          <w:tcPr>
            <w:tcW w:w="1080" w:type="dxa"/>
          </w:tcPr>
          <w:p w:rsidR="008E48B2" w:rsidRPr="0068706C" w:rsidRDefault="008E48B2" w:rsidP="008E48B2">
            <w:pPr>
              <w:jc w:val="center"/>
            </w:pPr>
            <w:r w:rsidRPr="0068706C">
              <w:t>Name</w:t>
            </w:r>
          </w:p>
        </w:tc>
        <w:tc>
          <w:tcPr>
            <w:tcW w:w="720" w:type="dxa"/>
            <w:vAlign w:val="center"/>
          </w:tcPr>
          <w:p w:rsidR="008E48B2" w:rsidRPr="0068706C" w:rsidRDefault="008E48B2" w:rsidP="008E48B2">
            <w:pPr>
              <w:jc w:val="center"/>
              <w:rPr>
                <w:rtl/>
              </w:rPr>
            </w:pPr>
            <w:r w:rsidRPr="0068706C">
              <w:t>ID</w:t>
            </w:r>
          </w:p>
        </w:tc>
      </w:tr>
      <w:tr w:rsidR="008E48B2" w:rsidRPr="0068706C" w:rsidTr="008E48B2">
        <w:trPr>
          <w:trHeight w:hRule="exact" w:val="288"/>
        </w:trPr>
        <w:tc>
          <w:tcPr>
            <w:tcW w:w="900" w:type="dxa"/>
            <w:vAlign w:val="center"/>
          </w:tcPr>
          <w:p w:rsidR="008E48B2" w:rsidRPr="0068706C" w:rsidRDefault="008E48B2" w:rsidP="008E48B2">
            <w:pPr>
              <w:jc w:val="center"/>
              <w:rPr>
                <w:rtl/>
              </w:rPr>
            </w:pPr>
            <w:r w:rsidRPr="0068706C">
              <w:t>1000</w:t>
            </w:r>
          </w:p>
        </w:tc>
        <w:tc>
          <w:tcPr>
            <w:tcW w:w="1080" w:type="dxa"/>
          </w:tcPr>
          <w:p w:rsidR="008E48B2" w:rsidRPr="0068706C" w:rsidRDefault="008E48B2" w:rsidP="008E48B2">
            <w:pPr>
              <w:jc w:val="center"/>
            </w:pPr>
            <w:r w:rsidRPr="0068706C">
              <w:t>Alice</w:t>
            </w:r>
          </w:p>
        </w:tc>
        <w:tc>
          <w:tcPr>
            <w:tcW w:w="720" w:type="dxa"/>
            <w:vAlign w:val="center"/>
          </w:tcPr>
          <w:p w:rsidR="008E48B2" w:rsidRPr="0068706C" w:rsidRDefault="008E48B2" w:rsidP="008E48B2">
            <w:pPr>
              <w:jc w:val="center"/>
              <w:rPr>
                <w:rtl/>
              </w:rPr>
            </w:pPr>
            <w:r w:rsidRPr="0068706C">
              <w:t>10</w:t>
            </w:r>
          </w:p>
        </w:tc>
      </w:tr>
      <w:tr w:rsidR="008E48B2" w:rsidRPr="0068706C" w:rsidTr="008E48B2">
        <w:trPr>
          <w:trHeight w:hRule="exact" w:val="288"/>
        </w:trPr>
        <w:tc>
          <w:tcPr>
            <w:tcW w:w="900" w:type="dxa"/>
            <w:vAlign w:val="center"/>
          </w:tcPr>
          <w:p w:rsidR="008E48B2" w:rsidRPr="0068706C" w:rsidRDefault="008E48B2" w:rsidP="008E48B2">
            <w:pPr>
              <w:jc w:val="center"/>
              <w:rPr>
                <w:rtl/>
              </w:rPr>
            </w:pPr>
            <w:r w:rsidRPr="0068706C">
              <w:t>2000</w:t>
            </w:r>
          </w:p>
        </w:tc>
        <w:tc>
          <w:tcPr>
            <w:tcW w:w="1080" w:type="dxa"/>
          </w:tcPr>
          <w:p w:rsidR="008E48B2" w:rsidRPr="0068706C" w:rsidRDefault="008E48B2" w:rsidP="008E48B2">
            <w:pPr>
              <w:jc w:val="center"/>
            </w:pPr>
            <w:r w:rsidRPr="0068706C">
              <w:t>Bob</w:t>
            </w:r>
          </w:p>
        </w:tc>
        <w:tc>
          <w:tcPr>
            <w:tcW w:w="720" w:type="dxa"/>
            <w:vAlign w:val="center"/>
          </w:tcPr>
          <w:p w:rsidR="008E48B2" w:rsidRPr="0068706C" w:rsidRDefault="008E48B2" w:rsidP="008E48B2">
            <w:pPr>
              <w:jc w:val="center"/>
              <w:rPr>
                <w:rtl/>
              </w:rPr>
            </w:pPr>
            <w:r w:rsidRPr="0068706C">
              <w:t>20</w:t>
            </w:r>
          </w:p>
        </w:tc>
      </w:tr>
      <w:tr w:rsidR="008E48B2" w:rsidRPr="0068706C" w:rsidTr="008E48B2">
        <w:trPr>
          <w:trHeight w:hRule="exact" w:val="288"/>
        </w:trPr>
        <w:tc>
          <w:tcPr>
            <w:tcW w:w="900" w:type="dxa"/>
            <w:vAlign w:val="center"/>
          </w:tcPr>
          <w:p w:rsidR="008E48B2" w:rsidRPr="0068706C" w:rsidRDefault="008E48B2" w:rsidP="008E48B2">
            <w:pPr>
              <w:jc w:val="center"/>
              <w:rPr>
                <w:rtl/>
              </w:rPr>
            </w:pPr>
            <w:r w:rsidRPr="0068706C">
              <w:t>3000</w:t>
            </w:r>
          </w:p>
        </w:tc>
        <w:tc>
          <w:tcPr>
            <w:tcW w:w="1080" w:type="dxa"/>
          </w:tcPr>
          <w:p w:rsidR="008E48B2" w:rsidRPr="0068706C" w:rsidRDefault="008E48B2" w:rsidP="008E48B2">
            <w:pPr>
              <w:jc w:val="center"/>
            </w:pPr>
            <w:r w:rsidRPr="0068706C">
              <w:t>Cindy</w:t>
            </w:r>
          </w:p>
        </w:tc>
        <w:tc>
          <w:tcPr>
            <w:tcW w:w="720" w:type="dxa"/>
            <w:vAlign w:val="center"/>
          </w:tcPr>
          <w:p w:rsidR="008E48B2" w:rsidRPr="0068706C" w:rsidRDefault="008E48B2" w:rsidP="008E48B2">
            <w:pPr>
              <w:jc w:val="center"/>
              <w:rPr>
                <w:rtl/>
              </w:rPr>
            </w:pPr>
            <w:r w:rsidRPr="0068706C">
              <w:t>30</w:t>
            </w:r>
          </w:p>
        </w:tc>
      </w:tr>
      <w:tr w:rsidR="008E48B2" w:rsidRPr="0068706C" w:rsidTr="008E48B2">
        <w:trPr>
          <w:trHeight w:hRule="exact" w:val="288"/>
        </w:trPr>
        <w:tc>
          <w:tcPr>
            <w:tcW w:w="900" w:type="dxa"/>
            <w:vAlign w:val="center"/>
          </w:tcPr>
          <w:p w:rsidR="008E48B2" w:rsidRPr="0068706C" w:rsidRDefault="008E48B2" w:rsidP="008E48B2">
            <w:pPr>
              <w:jc w:val="center"/>
              <w:rPr>
                <w:rtl/>
              </w:rPr>
            </w:pPr>
            <w:r w:rsidRPr="0068706C">
              <w:t>3000</w:t>
            </w:r>
          </w:p>
        </w:tc>
        <w:tc>
          <w:tcPr>
            <w:tcW w:w="1080" w:type="dxa"/>
          </w:tcPr>
          <w:p w:rsidR="008E48B2" w:rsidRPr="0068706C" w:rsidRDefault="008E48B2" w:rsidP="008E48B2">
            <w:pPr>
              <w:jc w:val="center"/>
            </w:pPr>
            <w:r w:rsidRPr="0068706C">
              <w:t>Dan</w:t>
            </w:r>
          </w:p>
        </w:tc>
        <w:tc>
          <w:tcPr>
            <w:tcW w:w="720" w:type="dxa"/>
            <w:vAlign w:val="center"/>
          </w:tcPr>
          <w:p w:rsidR="008E48B2" w:rsidRPr="0068706C" w:rsidRDefault="008E48B2" w:rsidP="008E48B2">
            <w:pPr>
              <w:jc w:val="center"/>
              <w:rPr>
                <w:rtl/>
              </w:rPr>
            </w:pPr>
            <w:r w:rsidRPr="0068706C">
              <w:t>40</w:t>
            </w:r>
          </w:p>
        </w:tc>
      </w:tr>
      <w:tr w:rsidR="008E48B2" w:rsidRPr="0068706C" w:rsidTr="008E48B2">
        <w:trPr>
          <w:trHeight w:hRule="exact" w:val="288"/>
        </w:trPr>
        <w:tc>
          <w:tcPr>
            <w:tcW w:w="900" w:type="dxa"/>
            <w:vAlign w:val="center"/>
          </w:tcPr>
          <w:p w:rsidR="008E48B2" w:rsidRPr="0068706C" w:rsidRDefault="008E48B2" w:rsidP="008E48B2">
            <w:pPr>
              <w:jc w:val="center"/>
              <w:rPr>
                <w:rtl/>
              </w:rPr>
            </w:pPr>
            <w:r w:rsidRPr="0068706C">
              <w:t>2000</w:t>
            </w:r>
          </w:p>
        </w:tc>
        <w:tc>
          <w:tcPr>
            <w:tcW w:w="1080" w:type="dxa"/>
          </w:tcPr>
          <w:p w:rsidR="008E48B2" w:rsidRPr="0068706C" w:rsidRDefault="008E48B2" w:rsidP="008E48B2">
            <w:pPr>
              <w:jc w:val="center"/>
            </w:pPr>
            <w:r w:rsidRPr="0068706C">
              <w:t>Eva</w:t>
            </w:r>
          </w:p>
        </w:tc>
        <w:tc>
          <w:tcPr>
            <w:tcW w:w="720" w:type="dxa"/>
            <w:vAlign w:val="center"/>
          </w:tcPr>
          <w:p w:rsidR="008E48B2" w:rsidRPr="0068706C" w:rsidRDefault="008E48B2" w:rsidP="008E48B2">
            <w:pPr>
              <w:jc w:val="center"/>
              <w:rPr>
                <w:rtl/>
              </w:rPr>
            </w:pPr>
            <w:r w:rsidRPr="0068706C">
              <w:t>50</w:t>
            </w:r>
          </w:p>
        </w:tc>
      </w:tr>
      <w:tr w:rsidR="008E48B2" w:rsidRPr="0068706C" w:rsidTr="008E48B2">
        <w:trPr>
          <w:trHeight w:hRule="exact" w:val="288"/>
        </w:trPr>
        <w:tc>
          <w:tcPr>
            <w:tcW w:w="900" w:type="dxa"/>
            <w:vAlign w:val="center"/>
          </w:tcPr>
          <w:p w:rsidR="008E48B2" w:rsidRPr="0068706C" w:rsidRDefault="008E48B2" w:rsidP="008E48B2">
            <w:pPr>
              <w:jc w:val="center"/>
            </w:pPr>
            <w:r w:rsidRPr="0068706C">
              <w:t>1000</w:t>
            </w:r>
          </w:p>
        </w:tc>
        <w:tc>
          <w:tcPr>
            <w:tcW w:w="1080" w:type="dxa"/>
          </w:tcPr>
          <w:p w:rsidR="008E48B2" w:rsidRPr="0068706C" w:rsidRDefault="008E48B2" w:rsidP="008E48B2">
            <w:pPr>
              <w:jc w:val="center"/>
            </w:pPr>
            <w:r w:rsidRPr="0068706C">
              <w:t>Felix</w:t>
            </w:r>
          </w:p>
        </w:tc>
        <w:tc>
          <w:tcPr>
            <w:tcW w:w="720" w:type="dxa"/>
            <w:vAlign w:val="center"/>
          </w:tcPr>
          <w:p w:rsidR="008E48B2" w:rsidRPr="0068706C" w:rsidRDefault="008E48B2" w:rsidP="008E48B2">
            <w:pPr>
              <w:jc w:val="center"/>
            </w:pPr>
            <w:r w:rsidRPr="0068706C">
              <w:t>60</w:t>
            </w:r>
          </w:p>
        </w:tc>
      </w:tr>
    </w:tbl>
    <w:p w:rsidR="0044262C" w:rsidRPr="0068706C" w:rsidRDefault="0044262C" w:rsidP="00FB3D70">
      <w:pPr>
        <w:rPr>
          <w:rtl/>
        </w:rPr>
      </w:pPr>
    </w:p>
    <w:p w:rsidR="0044262C" w:rsidRPr="0068706C" w:rsidRDefault="0044262C" w:rsidP="00FB3D70">
      <w:pPr>
        <w:rPr>
          <w:rtl/>
        </w:rPr>
      </w:pPr>
    </w:p>
    <w:p w:rsidR="0044262C" w:rsidRPr="0068706C" w:rsidRDefault="0044262C" w:rsidP="00FB3D70">
      <w:pPr>
        <w:rPr>
          <w:rFonts w:asciiTheme="majorBidi" w:hAnsiTheme="majorBidi"/>
          <w:rtl/>
        </w:rPr>
      </w:pPr>
    </w:p>
    <w:p w:rsidR="0044262C" w:rsidRPr="0068706C" w:rsidRDefault="0044262C" w:rsidP="00FB3D70">
      <w:pPr>
        <w:rPr>
          <w:rFonts w:asciiTheme="majorBidi" w:hAnsiTheme="majorBidi"/>
          <w:rtl/>
        </w:rPr>
      </w:pPr>
    </w:p>
    <w:p w:rsidR="0044262C" w:rsidRPr="0068706C" w:rsidRDefault="0044262C" w:rsidP="00FB3D70">
      <w:pPr>
        <w:rPr>
          <w:rFonts w:asciiTheme="majorBidi" w:hAnsiTheme="majorBidi"/>
          <w:rtl/>
        </w:rPr>
      </w:pPr>
    </w:p>
    <w:p w:rsidR="0044262C" w:rsidRPr="0068706C" w:rsidRDefault="0044262C" w:rsidP="00FB3D70">
      <w:pPr>
        <w:rPr>
          <w:rFonts w:asciiTheme="majorBidi" w:hAnsiTheme="majorBidi"/>
          <w:rtl/>
        </w:rPr>
      </w:pPr>
    </w:p>
    <w:p w:rsidR="0044262C" w:rsidRPr="0068706C" w:rsidRDefault="0044262C" w:rsidP="00FB3D70">
      <w:pPr>
        <w:rPr>
          <w:rFonts w:asciiTheme="majorBidi" w:hAnsiTheme="majorBidi"/>
          <w:rtl/>
        </w:rPr>
      </w:pPr>
    </w:p>
    <w:p w:rsidR="008E48B2" w:rsidRPr="0068706C" w:rsidRDefault="008E48B2" w:rsidP="008E48B2">
      <w:pPr>
        <w:pStyle w:val="af5"/>
        <w:rPr>
          <w:rFonts w:ascii="David" w:hAnsi="David"/>
          <w:b w:val="0"/>
          <w:bCs w:val="0"/>
          <w:color w:val="auto"/>
          <w:sz w:val="20"/>
          <w:szCs w:val="20"/>
          <w:rtl/>
        </w:rPr>
      </w:pPr>
      <w:r w:rsidRPr="0068706C">
        <w:rPr>
          <w:rFonts w:ascii="David" w:hAnsi="David" w:hint="cs"/>
          <w:b w:val="0"/>
          <w:bCs w:val="0"/>
          <w:color w:val="auto"/>
          <w:sz w:val="20"/>
          <w:szCs w:val="20"/>
          <w:rtl/>
        </w:rPr>
        <w:t xml:space="preserve">                                                                                        </w:t>
      </w:r>
      <w:bookmarkStart w:id="594" w:name="_Toc500586486"/>
      <w:r w:rsidRPr="0068706C">
        <w:rPr>
          <w:rFonts w:ascii="David" w:hAnsi="David"/>
          <w:b w:val="0"/>
          <w:bCs w:val="0"/>
          <w:color w:val="auto"/>
          <w:sz w:val="20"/>
          <w:szCs w:val="20"/>
          <w:rtl/>
        </w:rPr>
        <w:t xml:space="preserve">טבלה </w:t>
      </w:r>
      <w:r w:rsidRPr="0068706C">
        <w:rPr>
          <w:rFonts w:ascii="David" w:hAnsi="David"/>
          <w:b w:val="0"/>
          <w:bCs w:val="0"/>
          <w:color w:val="auto"/>
          <w:sz w:val="20"/>
          <w:szCs w:val="20"/>
          <w:rtl/>
        </w:rPr>
        <w:fldChar w:fldCharType="begin"/>
      </w:r>
      <w:r w:rsidRPr="0068706C">
        <w:rPr>
          <w:rFonts w:ascii="David" w:hAnsi="David"/>
          <w:b w:val="0"/>
          <w:bCs w:val="0"/>
          <w:color w:val="auto"/>
          <w:sz w:val="20"/>
          <w:szCs w:val="20"/>
          <w:rtl/>
        </w:rPr>
        <w:instrText xml:space="preserve"> </w:instrText>
      </w:r>
      <w:r w:rsidRPr="0068706C">
        <w:rPr>
          <w:rFonts w:ascii="David" w:hAnsi="David"/>
          <w:b w:val="0"/>
          <w:bCs w:val="0"/>
          <w:color w:val="auto"/>
          <w:sz w:val="20"/>
          <w:szCs w:val="20"/>
        </w:rPr>
        <w:instrText>SEQ</w:instrText>
      </w:r>
      <w:r w:rsidRPr="0068706C">
        <w:rPr>
          <w:rFonts w:ascii="David" w:hAnsi="David"/>
          <w:b w:val="0"/>
          <w:bCs w:val="0"/>
          <w:color w:val="auto"/>
          <w:sz w:val="20"/>
          <w:szCs w:val="20"/>
          <w:rtl/>
        </w:rPr>
        <w:instrText xml:space="preserve"> טבלה \* </w:instrText>
      </w:r>
      <w:r w:rsidRPr="0068706C">
        <w:rPr>
          <w:rFonts w:ascii="David" w:hAnsi="David"/>
          <w:b w:val="0"/>
          <w:bCs w:val="0"/>
          <w:color w:val="auto"/>
          <w:sz w:val="20"/>
          <w:szCs w:val="20"/>
        </w:rPr>
        <w:instrText>ARABIC</w:instrText>
      </w:r>
      <w:r w:rsidRPr="0068706C">
        <w:rPr>
          <w:rFonts w:ascii="David" w:hAnsi="David"/>
          <w:b w:val="0"/>
          <w:bCs w:val="0"/>
          <w:color w:val="auto"/>
          <w:sz w:val="20"/>
          <w:szCs w:val="20"/>
          <w:rtl/>
        </w:rPr>
        <w:instrText xml:space="preserve"> </w:instrText>
      </w:r>
      <w:r w:rsidRPr="0068706C">
        <w:rPr>
          <w:rFonts w:ascii="David" w:hAnsi="David"/>
          <w:b w:val="0"/>
          <w:bCs w:val="0"/>
          <w:color w:val="auto"/>
          <w:sz w:val="20"/>
          <w:szCs w:val="20"/>
          <w:rtl/>
        </w:rPr>
        <w:fldChar w:fldCharType="separate"/>
      </w:r>
      <w:r w:rsidR="0029184E">
        <w:rPr>
          <w:rFonts w:ascii="David" w:hAnsi="David"/>
          <w:b w:val="0"/>
          <w:bCs w:val="0"/>
          <w:noProof/>
          <w:color w:val="auto"/>
          <w:sz w:val="20"/>
          <w:szCs w:val="20"/>
          <w:rtl/>
        </w:rPr>
        <w:t>3</w:t>
      </w:r>
      <w:r w:rsidRPr="0068706C">
        <w:rPr>
          <w:rFonts w:ascii="David" w:hAnsi="David"/>
          <w:b w:val="0"/>
          <w:bCs w:val="0"/>
          <w:color w:val="auto"/>
          <w:sz w:val="20"/>
          <w:szCs w:val="20"/>
          <w:rtl/>
        </w:rPr>
        <w:fldChar w:fldCharType="end"/>
      </w:r>
      <w:r w:rsidRPr="0068706C">
        <w:rPr>
          <w:rFonts w:ascii="David" w:hAnsi="David"/>
          <w:b w:val="0"/>
          <w:bCs w:val="0"/>
          <w:color w:val="auto"/>
          <w:sz w:val="20"/>
          <w:szCs w:val="20"/>
          <w:rtl/>
        </w:rPr>
        <w:t xml:space="preserve"> - טבלת העובדים</w:t>
      </w:r>
      <w:bookmarkEnd w:id="594"/>
    </w:p>
    <w:p w:rsidR="002A109B" w:rsidRPr="0068706C" w:rsidRDefault="002A109B" w:rsidP="00FB3D70">
      <w:pPr>
        <w:rPr>
          <w:rFonts w:asciiTheme="majorBidi" w:hAnsiTheme="majorBidi"/>
          <w:sz w:val="14"/>
          <w:szCs w:val="14"/>
          <w:rtl/>
        </w:rPr>
      </w:pPr>
    </w:p>
    <w:p w:rsidR="00302C10" w:rsidRPr="0068706C" w:rsidRDefault="008E48B2" w:rsidP="00FB3D70">
      <w:pPr>
        <w:rPr>
          <w:rFonts w:asciiTheme="majorBidi" w:hAnsiTheme="majorBidi"/>
          <w:rtl/>
        </w:rPr>
      </w:pPr>
      <w:r w:rsidRPr="0068706C">
        <w:rPr>
          <w:rFonts w:asciiTheme="majorBidi" w:hAnsiTheme="majorBidi" w:hint="cs"/>
          <w:rtl/>
        </w:rPr>
        <w:t>עץ ה-</w:t>
      </w:r>
      <w:r w:rsidR="00302C10" w:rsidRPr="0068706C">
        <w:rPr>
          <w:rFonts w:asciiTheme="majorBidi" w:hAnsiTheme="majorBidi"/>
        </w:rPr>
        <w:t>MHT</w:t>
      </w:r>
      <w:r w:rsidR="00302C10" w:rsidRPr="0068706C">
        <w:rPr>
          <w:rFonts w:asciiTheme="majorBidi" w:hAnsiTheme="majorBidi" w:hint="cs"/>
          <w:rtl/>
        </w:rPr>
        <w:t xml:space="preserve"> </w:t>
      </w:r>
      <w:r w:rsidRPr="0068706C">
        <w:rPr>
          <w:rFonts w:asciiTheme="majorBidi" w:hAnsiTheme="majorBidi" w:hint="cs"/>
          <w:rtl/>
        </w:rPr>
        <w:t>ה</w:t>
      </w:r>
      <w:r w:rsidR="00302C10" w:rsidRPr="0068706C">
        <w:rPr>
          <w:rFonts w:asciiTheme="majorBidi" w:hAnsiTheme="majorBidi" w:hint="cs"/>
          <w:rtl/>
        </w:rPr>
        <w:t xml:space="preserve">מתאים </w:t>
      </w:r>
      <w:r w:rsidRPr="0068706C">
        <w:rPr>
          <w:rFonts w:asciiTheme="majorBidi" w:hAnsiTheme="majorBidi" w:hint="cs"/>
          <w:rtl/>
        </w:rPr>
        <w:t xml:space="preserve">יבנה </w:t>
      </w:r>
      <w:r w:rsidR="00302C10" w:rsidRPr="0068706C">
        <w:rPr>
          <w:rFonts w:asciiTheme="majorBidi" w:hAnsiTheme="majorBidi" w:hint="cs"/>
          <w:rtl/>
        </w:rPr>
        <w:t>באופן הבא:</w:t>
      </w:r>
    </w:p>
    <w:p w:rsidR="00FB3D70" w:rsidRPr="0068706C" w:rsidRDefault="00302C10" w:rsidP="00FB3D70">
      <w:pPr>
        <w:keepNext/>
        <w:jc w:val="center"/>
      </w:pPr>
      <w:r w:rsidRPr="0068706C">
        <w:rPr>
          <w:noProof/>
        </w:rPr>
        <w:drawing>
          <wp:inline distT="0" distB="0" distL="0" distR="0" wp14:anchorId="59AC6649" wp14:editId="45DCE851">
            <wp:extent cx="3164000" cy="1648184"/>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3164000" cy="1648184"/>
                    </a:xfrm>
                    <a:prstGeom prst="rect">
                      <a:avLst/>
                    </a:prstGeom>
                  </pic:spPr>
                </pic:pic>
              </a:graphicData>
            </a:graphic>
          </wp:inline>
        </w:drawing>
      </w:r>
    </w:p>
    <w:p w:rsidR="00FB3D70" w:rsidRPr="0068706C" w:rsidRDefault="00FB3D70" w:rsidP="00FB3D70">
      <w:pPr>
        <w:pStyle w:val="af5"/>
        <w:jc w:val="center"/>
        <w:rPr>
          <w:rFonts w:ascii="David" w:hAnsi="David"/>
          <w:b w:val="0"/>
          <w:bCs w:val="0"/>
          <w:color w:val="auto"/>
          <w:sz w:val="2"/>
          <w:szCs w:val="2"/>
          <w:rtl/>
        </w:rPr>
      </w:pPr>
    </w:p>
    <w:p w:rsidR="00302C10" w:rsidRPr="0068706C" w:rsidRDefault="00FB3D70" w:rsidP="008E48B2">
      <w:pPr>
        <w:pStyle w:val="af5"/>
        <w:jc w:val="center"/>
        <w:rPr>
          <w:rFonts w:ascii="David" w:hAnsi="David"/>
          <w:b w:val="0"/>
          <w:bCs w:val="0"/>
          <w:color w:val="auto"/>
          <w:sz w:val="20"/>
          <w:szCs w:val="20"/>
        </w:rPr>
      </w:pPr>
      <w:bookmarkStart w:id="595" w:name="_Toc500586467"/>
      <w:r w:rsidRPr="0068706C">
        <w:rPr>
          <w:rFonts w:ascii="David" w:hAnsi="David"/>
          <w:b w:val="0"/>
          <w:bCs w:val="0"/>
          <w:color w:val="auto"/>
          <w:sz w:val="20"/>
          <w:szCs w:val="20"/>
          <w:rtl/>
        </w:rPr>
        <w:t xml:space="preserve">איור </w:t>
      </w:r>
      <w:r w:rsidRPr="0068706C">
        <w:rPr>
          <w:rFonts w:ascii="David" w:hAnsi="David"/>
          <w:b w:val="0"/>
          <w:bCs w:val="0"/>
          <w:color w:val="auto"/>
          <w:sz w:val="20"/>
          <w:szCs w:val="20"/>
          <w:rtl/>
        </w:rPr>
        <w:fldChar w:fldCharType="begin"/>
      </w:r>
      <w:r w:rsidRPr="0068706C">
        <w:rPr>
          <w:rFonts w:ascii="David" w:hAnsi="David"/>
          <w:b w:val="0"/>
          <w:bCs w:val="0"/>
          <w:color w:val="auto"/>
          <w:sz w:val="20"/>
          <w:szCs w:val="20"/>
          <w:rtl/>
        </w:rPr>
        <w:instrText xml:space="preserve"> </w:instrText>
      </w:r>
      <w:r w:rsidRPr="0068706C">
        <w:rPr>
          <w:rFonts w:ascii="David" w:hAnsi="David"/>
          <w:b w:val="0"/>
          <w:bCs w:val="0"/>
          <w:color w:val="auto"/>
          <w:sz w:val="20"/>
          <w:szCs w:val="20"/>
        </w:rPr>
        <w:instrText>SEQ</w:instrText>
      </w:r>
      <w:r w:rsidRPr="0068706C">
        <w:rPr>
          <w:rFonts w:ascii="David" w:hAnsi="David"/>
          <w:b w:val="0"/>
          <w:bCs w:val="0"/>
          <w:color w:val="auto"/>
          <w:sz w:val="20"/>
          <w:szCs w:val="20"/>
          <w:rtl/>
        </w:rPr>
        <w:instrText xml:space="preserve"> איור \* </w:instrText>
      </w:r>
      <w:r w:rsidRPr="0068706C">
        <w:rPr>
          <w:rFonts w:ascii="David" w:hAnsi="David"/>
          <w:b w:val="0"/>
          <w:bCs w:val="0"/>
          <w:color w:val="auto"/>
          <w:sz w:val="20"/>
          <w:szCs w:val="20"/>
        </w:rPr>
        <w:instrText>ARABIC</w:instrText>
      </w:r>
      <w:r w:rsidRPr="0068706C">
        <w:rPr>
          <w:rFonts w:ascii="David" w:hAnsi="David"/>
          <w:b w:val="0"/>
          <w:bCs w:val="0"/>
          <w:color w:val="auto"/>
          <w:sz w:val="20"/>
          <w:szCs w:val="20"/>
          <w:rtl/>
        </w:rPr>
        <w:instrText xml:space="preserve"> </w:instrText>
      </w:r>
      <w:r w:rsidRPr="0068706C">
        <w:rPr>
          <w:rFonts w:ascii="David" w:hAnsi="David"/>
          <w:b w:val="0"/>
          <w:bCs w:val="0"/>
          <w:color w:val="auto"/>
          <w:sz w:val="20"/>
          <w:szCs w:val="20"/>
          <w:rtl/>
        </w:rPr>
        <w:fldChar w:fldCharType="separate"/>
      </w:r>
      <w:r w:rsidR="0029184E">
        <w:rPr>
          <w:rFonts w:ascii="David" w:hAnsi="David"/>
          <w:b w:val="0"/>
          <w:bCs w:val="0"/>
          <w:noProof/>
          <w:color w:val="auto"/>
          <w:sz w:val="20"/>
          <w:szCs w:val="20"/>
          <w:rtl/>
        </w:rPr>
        <w:t>6</w:t>
      </w:r>
      <w:r w:rsidRPr="0068706C">
        <w:rPr>
          <w:rFonts w:ascii="David" w:hAnsi="David"/>
          <w:b w:val="0"/>
          <w:bCs w:val="0"/>
          <w:color w:val="auto"/>
          <w:sz w:val="20"/>
          <w:szCs w:val="20"/>
          <w:rtl/>
        </w:rPr>
        <w:fldChar w:fldCharType="end"/>
      </w:r>
      <w:r w:rsidRPr="0068706C">
        <w:rPr>
          <w:rFonts w:ascii="David" w:hAnsi="David"/>
          <w:b w:val="0"/>
          <w:bCs w:val="0"/>
          <w:color w:val="auto"/>
          <w:sz w:val="20"/>
          <w:szCs w:val="20"/>
          <w:rtl/>
        </w:rPr>
        <w:t xml:space="preserve"> - עץ ה-</w:t>
      </w:r>
      <w:r w:rsidRPr="0068706C">
        <w:rPr>
          <w:rFonts w:ascii="David" w:hAnsi="David"/>
          <w:b w:val="0"/>
          <w:bCs w:val="0"/>
          <w:color w:val="auto"/>
          <w:sz w:val="20"/>
          <w:szCs w:val="20"/>
        </w:rPr>
        <w:t>MHT</w:t>
      </w:r>
      <w:r w:rsidRPr="0068706C">
        <w:rPr>
          <w:rFonts w:ascii="David" w:hAnsi="David"/>
          <w:b w:val="0"/>
          <w:bCs w:val="0"/>
          <w:color w:val="auto"/>
          <w:sz w:val="20"/>
          <w:szCs w:val="20"/>
          <w:rtl/>
        </w:rPr>
        <w:t xml:space="preserve"> </w:t>
      </w:r>
      <w:r w:rsidR="008E48B2" w:rsidRPr="0068706C">
        <w:rPr>
          <w:rFonts w:ascii="David" w:hAnsi="David" w:hint="cs"/>
          <w:b w:val="0"/>
          <w:bCs w:val="0"/>
          <w:color w:val="auto"/>
          <w:sz w:val="20"/>
          <w:szCs w:val="20"/>
          <w:rtl/>
        </w:rPr>
        <w:t xml:space="preserve">של </w:t>
      </w:r>
      <w:r w:rsidR="008E48B2" w:rsidRPr="0068706C">
        <w:rPr>
          <w:rFonts w:ascii="David" w:hAnsi="David"/>
          <w:b w:val="0"/>
          <w:bCs w:val="0"/>
          <w:color w:val="auto"/>
          <w:sz w:val="20"/>
          <w:szCs w:val="20"/>
          <w:rtl/>
        </w:rPr>
        <w:t>טבל</w:t>
      </w:r>
      <w:r w:rsidR="008E48B2" w:rsidRPr="0068706C">
        <w:rPr>
          <w:rFonts w:ascii="David" w:hAnsi="David" w:hint="cs"/>
          <w:b w:val="0"/>
          <w:bCs w:val="0"/>
          <w:color w:val="auto"/>
          <w:sz w:val="20"/>
          <w:szCs w:val="20"/>
          <w:rtl/>
        </w:rPr>
        <w:t>ת</w:t>
      </w:r>
      <w:r w:rsidR="008E48B2" w:rsidRPr="0068706C">
        <w:rPr>
          <w:rFonts w:ascii="David" w:hAnsi="David"/>
          <w:b w:val="0"/>
          <w:bCs w:val="0"/>
          <w:color w:val="auto"/>
          <w:sz w:val="20"/>
          <w:szCs w:val="20"/>
          <w:rtl/>
        </w:rPr>
        <w:t xml:space="preserve"> </w:t>
      </w:r>
      <w:r w:rsidR="008E48B2" w:rsidRPr="0068706C">
        <w:rPr>
          <w:rFonts w:ascii="David" w:hAnsi="David" w:hint="cs"/>
          <w:b w:val="0"/>
          <w:bCs w:val="0"/>
          <w:color w:val="auto"/>
          <w:sz w:val="20"/>
          <w:szCs w:val="20"/>
          <w:rtl/>
        </w:rPr>
        <w:t>ה</w:t>
      </w:r>
      <w:r w:rsidR="008E48B2" w:rsidRPr="0068706C">
        <w:rPr>
          <w:rFonts w:ascii="David" w:hAnsi="David"/>
          <w:b w:val="0"/>
          <w:bCs w:val="0"/>
          <w:color w:val="auto"/>
          <w:sz w:val="20"/>
          <w:szCs w:val="20"/>
          <w:rtl/>
        </w:rPr>
        <w:t>עובדים</w:t>
      </w:r>
      <w:bookmarkEnd w:id="595"/>
    </w:p>
    <w:p w:rsidR="00302C10" w:rsidRPr="0068706C" w:rsidRDefault="00302C10" w:rsidP="008545C2">
      <w:pPr>
        <w:rPr>
          <w:rFonts w:asciiTheme="majorBidi" w:hAnsiTheme="majorBidi"/>
          <w:rtl/>
        </w:rPr>
      </w:pPr>
      <w:r w:rsidRPr="0068706C">
        <w:rPr>
          <w:rFonts w:asciiTheme="majorBidi" w:hAnsiTheme="majorBidi" w:hint="cs"/>
          <w:rtl/>
        </w:rPr>
        <w:t>המידע מוכנס ל-</w:t>
      </w:r>
      <w:r w:rsidRPr="0068706C">
        <w:rPr>
          <w:rFonts w:asciiTheme="majorBidi" w:hAnsiTheme="majorBidi"/>
        </w:rPr>
        <w:t>MHT</w:t>
      </w:r>
      <w:r w:rsidRPr="0068706C">
        <w:rPr>
          <w:rFonts w:asciiTheme="majorBidi" w:hAnsiTheme="majorBidi" w:hint="cs"/>
          <w:rtl/>
        </w:rPr>
        <w:t xml:space="preserve"> בסדר עולה, כאשר מספר המצביעים של כל צומת (</w:t>
      </w:r>
      <w:r w:rsidRPr="0068706C">
        <w:rPr>
          <w:rFonts w:asciiTheme="majorBidi" w:hAnsiTheme="majorBidi"/>
        </w:rPr>
        <w:t>fanout</w:t>
      </w:r>
      <w:r w:rsidRPr="0068706C">
        <w:rPr>
          <w:rFonts w:asciiTheme="majorBidi" w:hAnsiTheme="majorBidi" w:hint="cs"/>
          <w:rtl/>
        </w:rPr>
        <w:t>) הוא 3, ולכן כל צומת יכול להחזיק מפתח אחד או שניים.</w:t>
      </w:r>
    </w:p>
    <w:p w:rsidR="00FB6081" w:rsidRPr="0068706C" w:rsidRDefault="00302C10" w:rsidP="00FB6081">
      <w:pPr>
        <w:rPr>
          <w:rFonts w:asciiTheme="majorBidi" w:hAnsiTheme="majorBidi"/>
          <w:rtl/>
        </w:rPr>
      </w:pPr>
      <w:r w:rsidRPr="0068706C">
        <w:rPr>
          <w:rFonts w:asciiTheme="majorBidi" w:hAnsiTheme="majorBidi" w:hint="cs"/>
          <w:rtl/>
        </w:rPr>
        <w:t xml:space="preserve">הרעיון הבסיסי </w:t>
      </w:r>
      <w:r w:rsidR="00FB6081" w:rsidRPr="0068706C">
        <w:rPr>
          <w:rFonts w:asciiTheme="majorBidi" w:hAnsiTheme="majorBidi" w:hint="cs"/>
          <w:rtl/>
        </w:rPr>
        <w:t xml:space="preserve">בשיטת </w:t>
      </w:r>
      <w:r w:rsidR="00FB6081" w:rsidRPr="0068706C">
        <w:t>Radix Path Identiﬁers</w:t>
      </w:r>
      <w:r w:rsidR="00FB6081" w:rsidRPr="0068706C">
        <w:rPr>
          <w:rFonts w:hint="cs"/>
          <w:rtl/>
        </w:rPr>
        <w:t xml:space="preserve"> </w:t>
      </w:r>
      <w:r w:rsidRPr="0068706C">
        <w:rPr>
          <w:rFonts w:asciiTheme="majorBidi" w:hAnsiTheme="majorBidi" w:hint="cs"/>
          <w:rtl/>
        </w:rPr>
        <w:t>מבוסס על השמה של מספרים בכל מצביע של צומת פנימי, ובכל מפתח של עלה, שיאפשרו לזהות אותם בצורה ייחודי</w:t>
      </w:r>
      <w:r w:rsidRPr="0068706C">
        <w:rPr>
          <w:rFonts w:asciiTheme="majorBidi" w:hAnsiTheme="majorBidi" w:hint="eastAsia"/>
          <w:rtl/>
        </w:rPr>
        <w:t>ת</w:t>
      </w:r>
      <w:r w:rsidRPr="0068706C">
        <w:rPr>
          <w:rFonts w:asciiTheme="majorBidi" w:hAnsiTheme="majorBidi" w:hint="cs"/>
          <w:rtl/>
        </w:rPr>
        <w:t xml:space="preserve"> ב-</w:t>
      </w:r>
      <w:r w:rsidRPr="0068706C">
        <w:rPr>
          <w:rFonts w:asciiTheme="majorBidi" w:hAnsiTheme="majorBidi"/>
        </w:rPr>
        <w:t>MHT</w:t>
      </w:r>
      <w:r w:rsidRPr="0068706C">
        <w:rPr>
          <w:rFonts w:asciiTheme="majorBidi" w:hAnsiTheme="majorBidi" w:hint="cs"/>
          <w:rtl/>
        </w:rPr>
        <w:t>. מספרים אלה תלויים ב</w:t>
      </w:r>
      <w:r w:rsidR="00FB6081" w:rsidRPr="0068706C">
        <w:rPr>
          <w:rFonts w:asciiTheme="majorBidi" w:hAnsiTheme="majorBidi" w:hint="cs"/>
          <w:rtl/>
        </w:rPr>
        <w:t>בסיס (</w:t>
      </w:r>
      <w:r w:rsidRPr="0068706C">
        <w:rPr>
          <w:rFonts w:asciiTheme="majorBidi" w:hAnsiTheme="majorBidi"/>
        </w:rPr>
        <w:t>Radix</w:t>
      </w:r>
      <w:r w:rsidR="00FB6081" w:rsidRPr="0068706C">
        <w:rPr>
          <w:rFonts w:asciiTheme="majorBidi" w:hAnsiTheme="majorBidi" w:hint="cs"/>
          <w:rtl/>
        </w:rPr>
        <w:t>)</w:t>
      </w:r>
      <w:r w:rsidRPr="0068706C">
        <w:rPr>
          <w:rFonts w:asciiTheme="majorBidi" w:hAnsiTheme="majorBidi" w:hint="cs"/>
          <w:rtl/>
        </w:rPr>
        <w:t xml:space="preserve"> שיבחר, מכל מספר הגדול או השווה ל-</w:t>
      </w:r>
      <w:r w:rsidRPr="0068706C">
        <w:rPr>
          <w:rFonts w:asciiTheme="majorBidi" w:hAnsiTheme="majorBidi"/>
        </w:rPr>
        <w:t xml:space="preserve"> fanout</w:t>
      </w:r>
      <w:r w:rsidRPr="0068706C">
        <w:rPr>
          <w:rFonts w:asciiTheme="majorBidi" w:hAnsiTheme="majorBidi" w:hint="cs"/>
          <w:rtl/>
        </w:rPr>
        <w:t>של ה-</w:t>
      </w:r>
      <w:r w:rsidRPr="0068706C">
        <w:rPr>
          <w:rFonts w:asciiTheme="majorBidi" w:hAnsiTheme="majorBidi"/>
        </w:rPr>
        <w:t>MHT</w:t>
      </w:r>
      <w:r w:rsidRPr="0068706C">
        <w:rPr>
          <w:rFonts w:asciiTheme="majorBidi" w:hAnsiTheme="majorBidi" w:hint="cs"/>
          <w:rtl/>
        </w:rPr>
        <w:t>. במקרה זה נעשה שימוש ב-</w:t>
      </w:r>
      <w:r w:rsidRPr="0068706C">
        <w:rPr>
          <w:rFonts w:asciiTheme="majorBidi" w:hAnsiTheme="majorBidi"/>
        </w:rPr>
        <w:t>Radix</w:t>
      </w:r>
      <w:r w:rsidRPr="0068706C">
        <w:rPr>
          <w:rFonts w:asciiTheme="majorBidi" w:hAnsiTheme="majorBidi" w:hint="cs"/>
          <w:rtl/>
        </w:rPr>
        <w:t xml:space="preserve">  3 השווה ל-</w:t>
      </w:r>
      <w:r w:rsidRPr="0068706C">
        <w:rPr>
          <w:rFonts w:asciiTheme="majorBidi" w:hAnsiTheme="majorBidi"/>
        </w:rPr>
        <w:t xml:space="preserve"> fanout</w:t>
      </w:r>
      <w:r w:rsidRPr="0068706C">
        <w:rPr>
          <w:rFonts w:asciiTheme="majorBidi" w:hAnsiTheme="majorBidi" w:hint="cs"/>
          <w:rtl/>
        </w:rPr>
        <w:t xml:space="preserve">של </w:t>
      </w:r>
    </w:p>
    <w:p w:rsidR="00302C10" w:rsidRPr="0068706C" w:rsidRDefault="00302C10" w:rsidP="00FB6081">
      <w:pPr>
        <w:rPr>
          <w:rFonts w:asciiTheme="majorBidi" w:hAnsiTheme="majorBidi"/>
          <w:rtl/>
        </w:rPr>
      </w:pPr>
      <w:r w:rsidRPr="0068706C">
        <w:rPr>
          <w:rFonts w:asciiTheme="majorBidi" w:hAnsiTheme="majorBidi" w:hint="cs"/>
          <w:rtl/>
        </w:rPr>
        <w:t>ה-</w:t>
      </w:r>
      <w:r w:rsidRPr="0068706C">
        <w:rPr>
          <w:rFonts w:asciiTheme="majorBidi" w:hAnsiTheme="majorBidi"/>
        </w:rPr>
        <w:t>MHT</w:t>
      </w:r>
      <w:r w:rsidRPr="0068706C">
        <w:rPr>
          <w:rFonts w:asciiTheme="majorBidi" w:hAnsiTheme="majorBidi" w:hint="cs"/>
          <w:rtl/>
        </w:rPr>
        <w:t>.</w:t>
      </w:r>
    </w:p>
    <w:p w:rsidR="00772263" w:rsidRPr="0068706C" w:rsidRDefault="00772263" w:rsidP="00FB3D70">
      <w:pPr>
        <w:rPr>
          <w:rFonts w:asciiTheme="majorBidi" w:hAnsiTheme="majorBidi"/>
          <w:rtl/>
        </w:rPr>
      </w:pPr>
    </w:p>
    <w:p w:rsidR="00302C10" w:rsidRPr="0068706C" w:rsidRDefault="00302C10" w:rsidP="00FB3D70">
      <w:pPr>
        <w:rPr>
          <w:rFonts w:asciiTheme="majorBidi" w:hAnsiTheme="majorBidi"/>
          <w:rtl/>
        </w:rPr>
      </w:pPr>
      <w:r w:rsidRPr="0068706C">
        <w:rPr>
          <w:rFonts w:asciiTheme="majorBidi" w:hAnsiTheme="majorBidi" w:hint="cs"/>
          <w:rtl/>
        </w:rPr>
        <w:t xml:space="preserve">הוספה של </w:t>
      </w:r>
      <w:r w:rsidRPr="0068706C">
        <w:rPr>
          <w:rFonts w:asciiTheme="majorBidi" w:hAnsiTheme="majorBidi"/>
        </w:rPr>
        <w:t>Radix path identifiers</w:t>
      </w:r>
      <w:r w:rsidRPr="0068706C">
        <w:rPr>
          <w:rFonts w:asciiTheme="majorBidi" w:hAnsiTheme="majorBidi" w:hint="cs"/>
          <w:rtl/>
        </w:rPr>
        <w:t xml:space="preserve"> לעץ המתואר באיור </w:t>
      </w:r>
      <w:r w:rsidR="00FB3D70" w:rsidRPr="0068706C">
        <w:rPr>
          <w:rFonts w:asciiTheme="majorBidi" w:hAnsiTheme="majorBidi" w:hint="cs"/>
          <w:rtl/>
        </w:rPr>
        <w:t>6</w:t>
      </w:r>
      <w:r w:rsidRPr="0068706C">
        <w:rPr>
          <w:rFonts w:asciiTheme="majorBidi" w:hAnsiTheme="majorBidi" w:hint="cs"/>
          <w:rtl/>
        </w:rPr>
        <w:t>, יצרו את העץ הבא:</w:t>
      </w:r>
    </w:p>
    <w:p w:rsidR="00FB3D70" w:rsidRPr="0068706C" w:rsidRDefault="00FB3D70" w:rsidP="00302C10">
      <w:pPr>
        <w:rPr>
          <w:rFonts w:asciiTheme="majorBidi" w:hAnsiTheme="majorBidi"/>
          <w:rtl/>
        </w:rPr>
      </w:pPr>
    </w:p>
    <w:p w:rsidR="00FB3D70" w:rsidRPr="0068706C" w:rsidRDefault="00302C10" w:rsidP="00FB3D70">
      <w:pPr>
        <w:keepNext/>
        <w:jc w:val="center"/>
      </w:pPr>
      <w:r w:rsidRPr="0068706C">
        <w:rPr>
          <w:noProof/>
        </w:rPr>
        <w:drawing>
          <wp:inline distT="0" distB="0" distL="0" distR="0" wp14:anchorId="46C9578C" wp14:editId="353073D2">
            <wp:extent cx="3066460" cy="1740877"/>
            <wp:effectExtent l="0" t="0" r="63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3067428" cy="1741427"/>
                    </a:xfrm>
                    <a:prstGeom prst="rect">
                      <a:avLst/>
                    </a:prstGeom>
                  </pic:spPr>
                </pic:pic>
              </a:graphicData>
            </a:graphic>
          </wp:inline>
        </w:drawing>
      </w:r>
    </w:p>
    <w:p w:rsidR="00FB3D70" w:rsidRPr="0068706C" w:rsidRDefault="00FB3D70" w:rsidP="00FB3D70">
      <w:pPr>
        <w:pStyle w:val="af5"/>
        <w:jc w:val="center"/>
        <w:rPr>
          <w:rFonts w:ascii="David" w:hAnsi="David"/>
          <w:b w:val="0"/>
          <w:bCs w:val="0"/>
          <w:color w:val="auto"/>
          <w:sz w:val="4"/>
          <w:szCs w:val="4"/>
          <w:rtl/>
        </w:rPr>
      </w:pPr>
    </w:p>
    <w:p w:rsidR="00302C10" w:rsidRPr="0068706C" w:rsidRDefault="00FB3D70" w:rsidP="00FB3D70">
      <w:pPr>
        <w:pStyle w:val="af5"/>
        <w:jc w:val="center"/>
        <w:rPr>
          <w:rFonts w:ascii="David" w:hAnsi="David"/>
          <w:b w:val="0"/>
          <w:bCs w:val="0"/>
          <w:rtl/>
        </w:rPr>
      </w:pPr>
      <w:bookmarkStart w:id="596" w:name="_Toc500586468"/>
      <w:r w:rsidRPr="0068706C">
        <w:rPr>
          <w:rFonts w:ascii="David" w:hAnsi="David"/>
          <w:b w:val="0"/>
          <w:bCs w:val="0"/>
          <w:color w:val="auto"/>
          <w:sz w:val="20"/>
          <w:szCs w:val="20"/>
          <w:rtl/>
        </w:rPr>
        <w:t xml:space="preserve">איור </w:t>
      </w:r>
      <w:r w:rsidRPr="0068706C">
        <w:rPr>
          <w:rFonts w:ascii="David" w:hAnsi="David"/>
          <w:b w:val="0"/>
          <w:bCs w:val="0"/>
          <w:color w:val="auto"/>
          <w:sz w:val="20"/>
          <w:szCs w:val="20"/>
          <w:rtl/>
        </w:rPr>
        <w:fldChar w:fldCharType="begin"/>
      </w:r>
      <w:r w:rsidRPr="0068706C">
        <w:rPr>
          <w:rFonts w:ascii="David" w:hAnsi="David"/>
          <w:b w:val="0"/>
          <w:bCs w:val="0"/>
          <w:color w:val="auto"/>
          <w:sz w:val="20"/>
          <w:szCs w:val="20"/>
          <w:rtl/>
        </w:rPr>
        <w:instrText xml:space="preserve"> </w:instrText>
      </w:r>
      <w:r w:rsidRPr="0068706C">
        <w:rPr>
          <w:rFonts w:ascii="David" w:hAnsi="David"/>
          <w:b w:val="0"/>
          <w:bCs w:val="0"/>
          <w:color w:val="auto"/>
          <w:sz w:val="20"/>
          <w:szCs w:val="20"/>
        </w:rPr>
        <w:instrText>SEQ</w:instrText>
      </w:r>
      <w:r w:rsidRPr="0068706C">
        <w:rPr>
          <w:rFonts w:ascii="David" w:hAnsi="David"/>
          <w:b w:val="0"/>
          <w:bCs w:val="0"/>
          <w:color w:val="auto"/>
          <w:sz w:val="20"/>
          <w:szCs w:val="20"/>
          <w:rtl/>
        </w:rPr>
        <w:instrText xml:space="preserve"> איור \* </w:instrText>
      </w:r>
      <w:r w:rsidRPr="0068706C">
        <w:rPr>
          <w:rFonts w:ascii="David" w:hAnsi="David"/>
          <w:b w:val="0"/>
          <w:bCs w:val="0"/>
          <w:color w:val="auto"/>
          <w:sz w:val="20"/>
          <w:szCs w:val="20"/>
        </w:rPr>
        <w:instrText>ARABIC</w:instrText>
      </w:r>
      <w:r w:rsidRPr="0068706C">
        <w:rPr>
          <w:rFonts w:ascii="David" w:hAnsi="David"/>
          <w:b w:val="0"/>
          <w:bCs w:val="0"/>
          <w:color w:val="auto"/>
          <w:sz w:val="20"/>
          <w:szCs w:val="20"/>
          <w:rtl/>
        </w:rPr>
        <w:instrText xml:space="preserve"> </w:instrText>
      </w:r>
      <w:r w:rsidRPr="0068706C">
        <w:rPr>
          <w:rFonts w:ascii="David" w:hAnsi="David"/>
          <w:b w:val="0"/>
          <w:bCs w:val="0"/>
          <w:color w:val="auto"/>
          <w:sz w:val="20"/>
          <w:szCs w:val="20"/>
          <w:rtl/>
        </w:rPr>
        <w:fldChar w:fldCharType="separate"/>
      </w:r>
      <w:r w:rsidR="0029184E">
        <w:rPr>
          <w:rFonts w:ascii="David" w:hAnsi="David"/>
          <w:b w:val="0"/>
          <w:bCs w:val="0"/>
          <w:noProof/>
          <w:color w:val="auto"/>
          <w:sz w:val="20"/>
          <w:szCs w:val="20"/>
          <w:rtl/>
        </w:rPr>
        <w:t>7</w:t>
      </w:r>
      <w:r w:rsidRPr="0068706C">
        <w:rPr>
          <w:rFonts w:ascii="David" w:hAnsi="David"/>
          <w:b w:val="0"/>
          <w:bCs w:val="0"/>
          <w:color w:val="auto"/>
          <w:sz w:val="20"/>
          <w:szCs w:val="20"/>
          <w:rtl/>
        </w:rPr>
        <w:fldChar w:fldCharType="end"/>
      </w:r>
      <w:r w:rsidRPr="0068706C">
        <w:rPr>
          <w:rFonts w:ascii="David" w:hAnsi="David"/>
          <w:b w:val="0"/>
          <w:bCs w:val="0"/>
          <w:color w:val="auto"/>
          <w:sz w:val="20"/>
          <w:szCs w:val="20"/>
          <w:rtl/>
        </w:rPr>
        <w:t xml:space="preserve">  </w:t>
      </w:r>
      <w:r w:rsidRPr="0068706C">
        <w:rPr>
          <w:rFonts w:ascii="David" w:hAnsi="David"/>
          <w:b w:val="0"/>
          <w:bCs w:val="0"/>
          <w:color w:val="auto"/>
          <w:sz w:val="20"/>
          <w:szCs w:val="20"/>
        </w:rPr>
        <w:t>MHT</w:t>
      </w:r>
      <w:r w:rsidRPr="0068706C">
        <w:rPr>
          <w:rFonts w:ascii="David" w:hAnsi="David"/>
          <w:b w:val="0"/>
          <w:bCs w:val="0"/>
          <w:color w:val="auto"/>
          <w:sz w:val="20"/>
          <w:szCs w:val="20"/>
          <w:rtl/>
        </w:rPr>
        <w:t xml:space="preserve"> עם </w:t>
      </w:r>
      <w:r w:rsidRPr="0068706C">
        <w:rPr>
          <w:rFonts w:ascii="David" w:hAnsi="David"/>
          <w:b w:val="0"/>
          <w:bCs w:val="0"/>
          <w:color w:val="auto"/>
          <w:sz w:val="20"/>
          <w:szCs w:val="20"/>
        </w:rPr>
        <w:t>Radix path identifiers</w:t>
      </w:r>
      <w:bookmarkEnd w:id="596"/>
    </w:p>
    <w:p w:rsidR="00302C10" w:rsidRPr="0068706C" w:rsidRDefault="00302C10" w:rsidP="00302C10">
      <w:pPr>
        <w:rPr>
          <w:rFonts w:asciiTheme="majorBidi" w:hAnsiTheme="majorBidi"/>
          <w:rtl/>
        </w:rPr>
      </w:pPr>
    </w:p>
    <w:p w:rsidR="00302C10" w:rsidRPr="0068706C" w:rsidRDefault="00302C10" w:rsidP="00302C10">
      <w:pPr>
        <w:rPr>
          <w:rFonts w:asciiTheme="majorBidi" w:hAnsiTheme="majorBidi"/>
        </w:rPr>
      </w:pPr>
      <w:r w:rsidRPr="0068706C">
        <w:rPr>
          <w:rFonts w:asciiTheme="majorBidi" w:hAnsiTheme="majorBidi"/>
        </w:rPr>
        <w:t>Radix path identifier</w:t>
      </w:r>
      <w:r w:rsidRPr="0068706C">
        <w:rPr>
          <w:rFonts w:asciiTheme="majorBidi" w:hAnsiTheme="majorBidi" w:hint="cs"/>
          <w:rtl/>
        </w:rPr>
        <w:t xml:space="preserve"> של מצביע או מפתח (בעלה) תלוי בדרגה שלו </w:t>
      </w:r>
      <w:r w:rsidR="00B63A79" w:rsidRPr="0068706C">
        <w:rPr>
          <w:rFonts w:asciiTheme="majorBidi" w:hAnsiTheme="majorBidi" w:hint="cs"/>
          <w:rtl/>
        </w:rPr>
        <w:t>(המסומנת ב-</w:t>
      </w:r>
      <w:r w:rsidR="00B63A79" w:rsidRPr="0068706C">
        <w:rPr>
          <w:rFonts w:asciiTheme="majorBidi" w:hAnsiTheme="majorBidi"/>
        </w:rPr>
        <w:t>l</w:t>
      </w:r>
      <w:r w:rsidR="00B63A79" w:rsidRPr="0068706C">
        <w:rPr>
          <w:rFonts w:asciiTheme="majorBidi" w:hAnsiTheme="majorBidi" w:hint="cs"/>
          <w:rtl/>
        </w:rPr>
        <w:t xml:space="preserve">) </w:t>
      </w:r>
      <w:r w:rsidRPr="0068706C">
        <w:rPr>
          <w:rFonts w:asciiTheme="majorBidi" w:hAnsiTheme="majorBidi" w:hint="cs"/>
          <w:rtl/>
        </w:rPr>
        <w:t>ב-</w:t>
      </w:r>
      <w:r w:rsidRPr="0068706C">
        <w:rPr>
          <w:rFonts w:asciiTheme="majorBidi" w:hAnsiTheme="majorBidi"/>
        </w:rPr>
        <w:t>MHT</w:t>
      </w:r>
      <w:r w:rsidRPr="0068706C">
        <w:rPr>
          <w:rFonts w:asciiTheme="majorBidi" w:hAnsiTheme="majorBidi" w:hint="cs"/>
          <w:rtl/>
        </w:rPr>
        <w:t xml:space="preserve"> ומיקומו בצומת. </w:t>
      </w:r>
    </w:p>
    <w:p w:rsidR="00B63A79" w:rsidRPr="0068706C" w:rsidRDefault="00302C10" w:rsidP="00B63A79">
      <w:pPr>
        <w:rPr>
          <w:rFonts w:asciiTheme="majorBidi" w:hAnsiTheme="majorBidi"/>
          <w:rtl/>
        </w:rPr>
      </w:pPr>
      <w:r w:rsidRPr="0068706C">
        <w:rPr>
          <w:rFonts w:asciiTheme="majorBidi" w:hAnsiTheme="majorBidi" w:hint="cs"/>
          <w:rtl/>
        </w:rPr>
        <w:t xml:space="preserve">דרגת השורש היא 0, ודרגת העלים היא הדרגה המקסימאלית. </w:t>
      </w:r>
      <w:r w:rsidRPr="0068706C">
        <w:rPr>
          <w:rFonts w:asciiTheme="majorBidi" w:hAnsiTheme="majorBidi"/>
        </w:rPr>
        <w:t>r</w:t>
      </w:r>
      <w:r w:rsidRPr="0068706C">
        <w:rPr>
          <w:rFonts w:asciiTheme="majorBidi" w:hAnsiTheme="majorBidi"/>
          <w:vertAlign w:val="subscript"/>
        </w:rPr>
        <w:t>b</w:t>
      </w:r>
      <w:r w:rsidRPr="0068706C">
        <w:rPr>
          <w:rFonts w:asciiTheme="majorBidi" w:hAnsiTheme="majorBidi" w:hint="cs"/>
          <w:rtl/>
        </w:rPr>
        <w:t xml:space="preserve"> הינו בסיס ה-</w:t>
      </w:r>
      <w:r w:rsidRPr="0068706C">
        <w:rPr>
          <w:rFonts w:asciiTheme="majorBidi" w:hAnsiTheme="majorBidi"/>
        </w:rPr>
        <w:t>Radix</w:t>
      </w:r>
      <w:r w:rsidRPr="0068706C">
        <w:rPr>
          <w:rFonts w:asciiTheme="majorBidi" w:hAnsiTheme="majorBidi" w:hint="cs"/>
          <w:rtl/>
        </w:rPr>
        <w:t xml:space="preserve">. </w:t>
      </w:r>
      <w:r w:rsidRPr="0068706C">
        <w:rPr>
          <w:rFonts w:asciiTheme="majorBidi" w:hAnsiTheme="majorBidi"/>
        </w:rPr>
        <w:t>f</w:t>
      </w:r>
      <w:r w:rsidRPr="0068706C">
        <w:rPr>
          <w:rFonts w:asciiTheme="majorBidi" w:hAnsiTheme="majorBidi" w:hint="cs"/>
          <w:rtl/>
        </w:rPr>
        <w:t xml:space="preserve"> הינו ה-</w:t>
      </w:r>
      <w:r w:rsidRPr="0068706C">
        <w:rPr>
          <w:rFonts w:asciiTheme="majorBidi" w:hAnsiTheme="majorBidi"/>
        </w:rPr>
        <w:t>fanout</w:t>
      </w:r>
      <w:r w:rsidRPr="0068706C">
        <w:rPr>
          <w:rFonts w:asciiTheme="majorBidi" w:hAnsiTheme="majorBidi" w:hint="cs"/>
          <w:rtl/>
        </w:rPr>
        <w:t xml:space="preserve"> </w:t>
      </w:r>
    </w:p>
    <w:p w:rsidR="00302C10" w:rsidRPr="0068706C" w:rsidRDefault="00302C10" w:rsidP="00B63A79">
      <w:pPr>
        <w:rPr>
          <w:rFonts w:asciiTheme="majorBidi" w:hAnsiTheme="majorBidi"/>
          <w:rtl/>
        </w:rPr>
      </w:pPr>
      <w:r w:rsidRPr="0068706C">
        <w:rPr>
          <w:rFonts w:asciiTheme="majorBidi" w:hAnsiTheme="majorBidi" w:hint="cs"/>
          <w:rtl/>
        </w:rPr>
        <w:t>של ה-</w:t>
      </w:r>
      <w:r w:rsidRPr="0068706C">
        <w:rPr>
          <w:rFonts w:asciiTheme="majorBidi" w:hAnsiTheme="majorBidi"/>
        </w:rPr>
        <w:t>MHT</w:t>
      </w:r>
      <w:r w:rsidRPr="0068706C">
        <w:rPr>
          <w:rFonts w:asciiTheme="majorBidi" w:hAnsiTheme="majorBidi" w:hint="cs"/>
          <w:rtl/>
        </w:rPr>
        <w:t>.</w:t>
      </w:r>
      <w:r w:rsidRPr="0068706C">
        <w:rPr>
          <w:rFonts w:asciiTheme="majorBidi" w:hAnsiTheme="majorBidi"/>
        </w:rPr>
        <w:t xml:space="preserve">i </w:t>
      </w:r>
      <w:r w:rsidRPr="0068706C">
        <w:rPr>
          <w:rFonts w:asciiTheme="majorBidi" w:hAnsiTheme="majorBidi" w:hint="cs"/>
          <w:rtl/>
        </w:rPr>
        <w:t xml:space="preserve"> הינו האינדקס של המצביע/המפתח, היכול להימצא בטווח שבין 0 ל-</w:t>
      </w:r>
      <w:r w:rsidRPr="0068706C">
        <w:rPr>
          <w:rFonts w:asciiTheme="majorBidi" w:hAnsiTheme="majorBidi"/>
        </w:rPr>
        <w:t>f</w:t>
      </w:r>
      <w:r w:rsidRPr="0068706C">
        <w:rPr>
          <w:rFonts w:asciiTheme="majorBidi" w:hAnsiTheme="majorBidi" w:hint="cs"/>
          <w:rtl/>
        </w:rPr>
        <w:t>.</w:t>
      </w:r>
    </w:p>
    <w:p w:rsidR="00FB3D70" w:rsidRPr="0068706C" w:rsidRDefault="00FB3D70" w:rsidP="00302C10">
      <w:pPr>
        <w:rPr>
          <w:rFonts w:asciiTheme="majorBidi" w:hAnsiTheme="majorBidi"/>
          <w:rtl/>
        </w:rPr>
      </w:pPr>
    </w:p>
    <w:p w:rsidR="00302C10" w:rsidRPr="0068706C" w:rsidRDefault="00302C10" w:rsidP="00302C10">
      <w:pPr>
        <w:rPr>
          <w:rFonts w:asciiTheme="majorBidi" w:hAnsiTheme="majorBidi"/>
          <w:rtl/>
        </w:rPr>
      </w:pPr>
      <w:r w:rsidRPr="0068706C">
        <w:rPr>
          <w:rFonts w:asciiTheme="majorBidi" w:hAnsiTheme="majorBidi"/>
        </w:rPr>
        <w:t>Radix path identifier</w:t>
      </w:r>
      <w:r w:rsidRPr="0068706C">
        <w:rPr>
          <w:rFonts w:asciiTheme="majorBidi" w:hAnsiTheme="majorBidi" w:hint="cs"/>
          <w:rtl/>
        </w:rPr>
        <w:t xml:space="preserve"> או בקיצור </w:t>
      </w:r>
      <w:r w:rsidRPr="0068706C">
        <w:rPr>
          <w:rFonts w:asciiTheme="majorBidi" w:hAnsiTheme="majorBidi"/>
        </w:rPr>
        <w:t>rpi</w:t>
      </w:r>
      <w:r w:rsidRPr="0068706C">
        <w:rPr>
          <w:rFonts w:asciiTheme="majorBidi" w:hAnsiTheme="majorBidi" w:hint="cs"/>
          <w:rtl/>
        </w:rPr>
        <w:t xml:space="preserve"> מוגדר באמצעות הנוסחא הבאה:</w:t>
      </w:r>
    </w:p>
    <w:p w:rsidR="00302C10" w:rsidRPr="0068706C" w:rsidRDefault="00302C10" w:rsidP="00302C10">
      <w:pPr>
        <w:jc w:val="center"/>
        <w:rPr>
          <w:rFonts w:asciiTheme="majorBidi" w:hAnsiTheme="majorBidi"/>
          <w:rtl/>
        </w:rPr>
      </w:pPr>
      <m:oMath>
        <m:r>
          <w:rPr>
            <w:rFonts w:ascii="Cambria Math" w:hAnsi="Cambria Math"/>
          </w:rPr>
          <m:t>rpi</m:t>
        </m:r>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w:rPr>
                    <w:rFonts w:ascii="Cambria Math" w:hAnsi="Cambria Math"/>
                  </w:rPr>
                  <m:t>i                                       if l=0</m:t>
                </m:r>
              </m:e>
              <m:e>
                <m:sSub>
                  <m:sSubPr>
                    <m:ctrlPr>
                      <w:rPr>
                        <w:rFonts w:ascii="Cambria Math" w:hAnsi="Cambria Math"/>
                        <w:i/>
                      </w:rPr>
                    </m:ctrlPr>
                  </m:sSubPr>
                  <m:e>
                    <m:r>
                      <w:rPr>
                        <w:rFonts w:ascii="Cambria Math" w:hAnsi="Cambria Math"/>
                      </w:rPr>
                      <m:t>rpi</m:t>
                    </m:r>
                  </m:e>
                  <m:sub>
                    <m:r>
                      <w:rPr>
                        <w:rFonts w:ascii="Cambria Math" w:hAnsi="Cambria Math"/>
                      </w:rPr>
                      <m:t>parent</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b</m:t>
                    </m:r>
                  </m:sub>
                </m:sSub>
                <m:r>
                  <w:rPr>
                    <w:rFonts w:ascii="Cambria Math" w:hAnsi="Cambria Math"/>
                  </w:rPr>
                  <m:t>+i       if l&gt;0</m:t>
                </m:r>
              </m:e>
            </m:eqArr>
          </m:e>
        </m:d>
      </m:oMath>
      <w:r w:rsidR="00B63A79" w:rsidRPr="0068706C">
        <w:rPr>
          <w:rFonts w:asciiTheme="majorBidi" w:hAnsiTheme="majorBidi" w:hint="cs"/>
          <w:rtl/>
        </w:rPr>
        <w:t xml:space="preserve"> </w:t>
      </w:r>
    </w:p>
    <w:p w:rsidR="00302C10" w:rsidRPr="0068706C" w:rsidRDefault="00302C10" w:rsidP="00302C10">
      <w:pPr>
        <w:rPr>
          <w:rFonts w:ascii="David" w:hAnsi="David"/>
          <w:rtl/>
        </w:rPr>
      </w:pPr>
    </w:p>
    <w:p w:rsidR="00302C10" w:rsidRPr="0068706C" w:rsidRDefault="00302C10" w:rsidP="00302C10">
      <w:pPr>
        <w:rPr>
          <w:rFonts w:ascii="David" w:hAnsi="David"/>
        </w:rPr>
      </w:pPr>
      <w:r w:rsidRPr="0068706C">
        <w:rPr>
          <w:rFonts w:ascii="David" w:hAnsi="David" w:hint="cs"/>
          <w:rtl/>
        </w:rPr>
        <w:t>ל</w:t>
      </w:r>
      <w:r w:rsidRPr="0068706C">
        <w:rPr>
          <w:rFonts w:ascii="David" w:hAnsi="David"/>
          <w:rtl/>
        </w:rPr>
        <w:t>דוגמא, כדי לחשב את ה-</w:t>
      </w:r>
      <w:r w:rsidRPr="0068706C">
        <w:rPr>
          <w:rFonts w:ascii="David" w:hAnsi="David"/>
        </w:rPr>
        <w:t>rpi</w:t>
      </w:r>
      <w:r w:rsidRPr="0068706C">
        <w:rPr>
          <w:rFonts w:ascii="David" w:hAnsi="David"/>
          <w:rtl/>
        </w:rPr>
        <w:t xml:space="preserve"> של המפתח 60, יש לקבוע תחילה מהי דרגת המפתח, ומא</w:t>
      </w:r>
      <w:r w:rsidRPr="0068706C">
        <w:rPr>
          <w:rFonts w:ascii="David" w:hAnsi="David" w:hint="cs"/>
          <w:rtl/>
        </w:rPr>
        <w:t>חר</w:t>
      </w:r>
      <w:r w:rsidRPr="0068706C">
        <w:rPr>
          <w:rFonts w:ascii="David" w:hAnsi="David"/>
          <w:rtl/>
        </w:rPr>
        <w:t xml:space="preserve"> שה</w:t>
      </w:r>
      <w:r w:rsidRPr="0068706C">
        <w:rPr>
          <w:rFonts w:ascii="David" w:hAnsi="David" w:hint="cs"/>
          <w:rtl/>
        </w:rPr>
        <w:t>יא</w:t>
      </w:r>
      <w:r w:rsidRPr="0068706C">
        <w:rPr>
          <w:rFonts w:ascii="David" w:hAnsi="David"/>
          <w:rtl/>
        </w:rPr>
        <w:t xml:space="preserve"> אינה 0, יש להשתמש בחלק התחתון של הנוסחא</w:t>
      </w:r>
      <w:r w:rsidRPr="0068706C">
        <w:rPr>
          <w:rtl/>
        </w:rPr>
        <w:t xml:space="preserve"> המחושבת בבסיס 3</w:t>
      </w:r>
      <w:r w:rsidRPr="0068706C">
        <w:rPr>
          <w:rFonts w:ascii="David" w:hAnsi="David"/>
          <w:rtl/>
        </w:rPr>
        <w:t xml:space="preserve">. במקרה </w:t>
      </w:r>
      <w:r w:rsidRPr="0068706C">
        <w:rPr>
          <w:rFonts w:ascii="David" w:hAnsi="David" w:hint="cs"/>
          <w:rtl/>
        </w:rPr>
        <w:t>זה</w:t>
      </w:r>
      <w:r w:rsidRPr="0068706C">
        <w:rPr>
          <w:rFonts w:ascii="David" w:hAnsi="David"/>
          <w:rtl/>
        </w:rPr>
        <w:t xml:space="preserve"> 1</w:t>
      </w:r>
      <w:r w:rsidRPr="0068706C">
        <w:rPr>
          <w:rFonts w:ascii="David" w:hAnsi="David"/>
        </w:rPr>
        <w:t>i=</w:t>
      </w:r>
      <w:r w:rsidRPr="0068706C">
        <w:rPr>
          <w:rFonts w:ascii="David" w:hAnsi="David"/>
          <w:rtl/>
        </w:rPr>
        <w:t xml:space="preserve"> מאחר ש-60 הוא המפתח השני בעלה. </w:t>
      </w:r>
      <m:oMath>
        <m:sSub>
          <m:sSubPr>
            <m:ctrlPr>
              <w:rPr>
                <w:rFonts w:ascii="Cambria Math" w:hAnsi="Cambria Math"/>
                <w:i/>
              </w:rPr>
            </m:ctrlPr>
          </m:sSubPr>
          <m:e>
            <m:r>
              <w:rPr>
                <w:rFonts w:ascii="Cambria Math" w:hAnsi="Cambria Math"/>
              </w:rPr>
              <m:t>rpi</m:t>
            </m:r>
          </m:e>
          <m:sub>
            <m:r>
              <w:rPr>
                <w:rFonts w:ascii="Cambria Math" w:hAnsi="Cambria Math"/>
              </w:rPr>
              <m:t>parent</m:t>
            </m:r>
          </m:sub>
        </m:sSub>
        <m:r>
          <m:rPr>
            <m:sty m:val="p"/>
          </m:rPr>
          <w:rPr>
            <w:rFonts w:ascii="Cambria Math" w:hAnsi="Cambria Math"/>
          </w:rPr>
          <m:t>=12</m:t>
        </m:r>
      </m:oMath>
      <w:r w:rsidRPr="0068706C">
        <w:rPr>
          <w:rFonts w:ascii="David" w:hAnsi="David"/>
          <w:rtl/>
        </w:rPr>
        <w:t>, ו-</w:t>
      </w:r>
      <m:oMath>
        <m:sSub>
          <m:sSubPr>
            <m:ctrlPr>
              <w:rPr>
                <w:rFonts w:ascii="Cambria Math" w:hAnsi="Cambria Math"/>
                <w:i/>
              </w:rPr>
            </m:ctrlPr>
          </m:sSubPr>
          <m:e>
            <m:r>
              <w:rPr>
                <w:rFonts w:ascii="Cambria Math" w:hAnsi="Cambria Math"/>
              </w:rPr>
              <m:t>r</m:t>
            </m:r>
          </m:e>
          <m:sub>
            <m:r>
              <w:rPr>
                <w:rFonts w:ascii="Cambria Math" w:hAnsi="Cambria Math"/>
              </w:rPr>
              <m:t>b</m:t>
            </m:r>
          </m:sub>
        </m:sSub>
        <m:r>
          <w:rPr>
            <w:rFonts w:ascii="Cambria Math" w:hAnsi="Cambria Math"/>
          </w:rPr>
          <m:t>=3</m:t>
        </m:r>
      </m:oMath>
      <w:r w:rsidRPr="0068706C">
        <w:rPr>
          <w:rFonts w:ascii="David" w:hAnsi="David"/>
          <w:rtl/>
        </w:rPr>
        <w:t xml:space="preserve">. הצבתם בנוסחא נותנת תוצאה </w:t>
      </w:r>
      <w:r w:rsidRPr="0068706C">
        <w:rPr>
          <w:rFonts w:ascii="David" w:hAnsi="David" w:hint="cs"/>
          <w:rtl/>
        </w:rPr>
        <w:t xml:space="preserve">(בבסיס 3) </w:t>
      </w:r>
      <w:r w:rsidRPr="0068706C">
        <w:rPr>
          <w:rFonts w:ascii="David" w:hAnsi="David"/>
          <w:rtl/>
        </w:rPr>
        <w:t>של</w:t>
      </w:r>
      <w:r w:rsidRPr="0068706C">
        <w:rPr>
          <w:rFonts w:ascii="David" w:hAnsi="David" w:hint="cs"/>
          <w:rtl/>
        </w:rPr>
        <w:t xml:space="preserve"> </w:t>
      </w:r>
      <w:r w:rsidRPr="0068706C">
        <w:rPr>
          <w:rFonts w:ascii="David" w:hAnsi="David"/>
        </w:rPr>
        <w:t>12*3+1=120+1=121</w:t>
      </w:r>
      <w:r w:rsidRPr="0068706C">
        <w:rPr>
          <w:rFonts w:ascii="David" w:hAnsi="David" w:hint="cs"/>
          <w:rtl/>
        </w:rPr>
        <w:t>.</w:t>
      </w:r>
    </w:p>
    <w:p w:rsidR="00302C10" w:rsidRPr="0068706C" w:rsidRDefault="00302C10" w:rsidP="00302C10">
      <w:pPr>
        <w:rPr>
          <w:rFonts w:ascii="David" w:hAnsi="David"/>
          <w:rtl/>
        </w:rPr>
      </w:pPr>
    </w:p>
    <w:p w:rsidR="00302C10" w:rsidRPr="0068706C" w:rsidRDefault="00302C10" w:rsidP="00302C10">
      <w:pPr>
        <w:rPr>
          <w:rFonts w:ascii="David" w:hAnsi="David"/>
          <w:rtl/>
        </w:rPr>
      </w:pPr>
      <w:r w:rsidRPr="0068706C">
        <w:rPr>
          <w:rFonts w:ascii="David" w:hAnsi="David" w:hint="cs"/>
          <w:rtl/>
        </w:rPr>
        <w:t>מאפייני ה-</w:t>
      </w:r>
      <w:r w:rsidRPr="0068706C">
        <w:rPr>
          <w:rFonts w:ascii="David" w:hAnsi="David"/>
        </w:rPr>
        <w:t>rpi</w:t>
      </w:r>
      <w:r w:rsidRPr="0068706C">
        <w:rPr>
          <w:rFonts w:ascii="David" w:hAnsi="David"/>
          <w:rtl/>
        </w:rPr>
        <w:t xml:space="preserve"> </w:t>
      </w:r>
      <w:r w:rsidRPr="0068706C">
        <w:rPr>
          <w:rFonts w:ascii="David" w:hAnsi="David" w:hint="cs"/>
          <w:rtl/>
        </w:rPr>
        <w:t>הם</w:t>
      </w:r>
      <w:r w:rsidRPr="0068706C">
        <w:rPr>
          <w:rFonts w:ascii="David" w:hAnsi="David"/>
          <w:rtl/>
        </w:rPr>
        <w:t>:</w:t>
      </w:r>
    </w:p>
    <w:p w:rsidR="00302C10" w:rsidRPr="0068706C" w:rsidRDefault="00302C10" w:rsidP="00296D31">
      <w:pPr>
        <w:pStyle w:val="a5"/>
        <w:numPr>
          <w:ilvl w:val="0"/>
          <w:numId w:val="11"/>
        </w:numPr>
        <w:spacing w:after="0" w:line="360" w:lineRule="auto"/>
        <w:rPr>
          <w:rFonts w:ascii="David" w:hAnsi="David" w:cs="David"/>
          <w:sz w:val="24"/>
          <w:szCs w:val="24"/>
        </w:rPr>
      </w:pPr>
      <w:r w:rsidRPr="0068706C">
        <w:rPr>
          <w:rFonts w:ascii="David" w:hAnsi="David" w:cs="David"/>
          <w:sz w:val="24"/>
          <w:szCs w:val="24"/>
        </w:rPr>
        <w:t>rpi</w:t>
      </w:r>
      <w:r w:rsidRPr="0068706C">
        <w:rPr>
          <w:rFonts w:ascii="David" w:hAnsi="David" w:cs="David" w:hint="cs"/>
          <w:sz w:val="24"/>
          <w:szCs w:val="24"/>
          <w:rtl/>
        </w:rPr>
        <w:t>-ים</w:t>
      </w:r>
      <w:r w:rsidRPr="0068706C">
        <w:rPr>
          <w:rFonts w:ascii="David" w:hAnsi="David" w:cs="David"/>
          <w:sz w:val="24"/>
          <w:szCs w:val="24"/>
          <w:rtl/>
        </w:rPr>
        <w:t xml:space="preserve"> הם </w:t>
      </w:r>
      <w:r w:rsidRPr="0068706C">
        <w:rPr>
          <w:rFonts w:ascii="David" w:hAnsi="David" w:cs="David" w:hint="cs"/>
          <w:sz w:val="24"/>
          <w:szCs w:val="24"/>
          <w:rtl/>
        </w:rPr>
        <w:t xml:space="preserve">מספרים </w:t>
      </w:r>
      <w:r w:rsidRPr="0068706C">
        <w:rPr>
          <w:rFonts w:ascii="David" w:hAnsi="David" w:cs="David"/>
          <w:sz w:val="24"/>
          <w:szCs w:val="24"/>
          <w:rtl/>
        </w:rPr>
        <w:t>עוקבים באות</w:t>
      </w:r>
      <w:r w:rsidRPr="0068706C">
        <w:rPr>
          <w:rFonts w:ascii="David" w:hAnsi="David" w:cs="David" w:hint="cs"/>
          <w:sz w:val="24"/>
          <w:szCs w:val="24"/>
          <w:rtl/>
        </w:rPr>
        <w:t>ו</w:t>
      </w:r>
      <w:r w:rsidRPr="0068706C">
        <w:rPr>
          <w:rFonts w:ascii="David" w:hAnsi="David" w:cs="David"/>
          <w:sz w:val="24"/>
          <w:szCs w:val="24"/>
          <w:rtl/>
        </w:rPr>
        <w:t xml:space="preserve"> הצומת, א</w:t>
      </w:r>
      <w:r w:rsidRPr="0068706C">
        <w:rPr>
          <w:rFonts w:ascii="David" w:hAnsi="David" w:cs="David" w:hint="cs"/>
          <w:sz w:val="24"/>
          <w:szCs w:val="24"/>
          <w:rtl/>
        </w:rPr>
        <w:t>ך</w:t>
      </w:r>
      <w:r w:rsidRPr="0068706C">
        <w:rPr>
          <w:rFonts w:ascii="David" w:hAnsi="David" w:cs="David"/>
          <w:sz w:val="24"/>
          <w:szCs w:val="24"/>
          <w:rtl/>
        </w:rPr>
        <w:t xml:space="preserve"> לא בין 2 צמתים </w:t>
      </w:r>
      <w:r w:rsidRPr="0068706C">
        <w:rPr>
          <w:rFonts w:ascii="David" w:hAnsi="David" w:cs="David" w:hint="cs"/>
          <w:sz w:val="24"/>
          <w:szCs w:val="24"/>
          <w:rtl/>
        </w:rPr>
        <w:t>שכנים</w:t>
      </w:r>
      <w:r w:rsidRPr="0068706C">
        <w:rPr>
          <w:rFonts w:ascii="David" w:hAnsi="David" w:cs="David"/>
          <w:sz w:val="24"/>
          <w:szCs w:val="24"/>
          <w:rtl/>
        </w:rPr>
        <w:t>.</w:t>
      </w:r>
      <w:r w:rsidRPr="0068706C">
        <w:rPr>
          <w:rFonts w:ascii="David" w:hAnsi="David" w:cs="David" w:hint="cs"/>
          <w:sz w:val="24"/>
          <w:szCs w:val="24"/>
          <w:rtl/>
        </w:rPr>
        <w:t xml:space="preserve"> </w:t>
      </w:r>
      <w:r w:rsidRPr="0068706C">
        <w:rPr>
          <w:rFonts w:ascii="David" w:hAnsi="David" w:cs="David"/>
          <w:sz w:val="24"/>
          <w:szCs w:val="24"/>
          <w:rtl/>
        </w:rPr>
        <w:t xml:space="preserve">ניתן לראות </w:t>
      </w:r>
      <w:r w:rsidRPr="0068706C">
        <w:rPr>
          <w:rFonts w:ascii="David" w:hAnsi="David" w:cs="David" w:hint="cs"/>
          <w:sz w:val="24"/>
          <w:szCs w:val="24"/>
          <w:rtl/>
        </w:rPr>
        <w:t xml:space="preserve">באיור 4 </w:t>
      </w:r>
      <w:r w:rsidRPr="0068706C">
        <w:rPr>
          <w:rFonts w:ascii="David" w:hAnsi="David" w:cs="David"/>
          <w:sz w:val="24"/>
          <w:szCs w:val="24"/>
          <w:rtl/>
        </w:rPr>
        <w:t>כי 10, 11 ו-12 הם עוקבים</w:t>
      </w:r>
      <w:r w:rsidRPr="0068706C">
        <w:rPr>
          <w:rFonts w:ascii="David" w:hAnsi="David" w:cs="David" w:hint="cs"/>
          <w:sz w:val="24"/>
          <w:szCs w:val="24"/>
          <w:rtl/>
        </w:rPr>
        <w:t xml:space="preserve"> (בבסיס 3)</w:t>
      </w:r>
      <w:r w:rsidRPr="0068706C">
        <w:rPr>
          <w:rFonts w:ascii="David" w:hAnsi="David" w:cs="David"/>
          <w:sz w:val="24"/>
          <w:szCs w:val="24"/>
          <w:rtl/>
        </w:rPr>
        <w:t xml:space="preserve">, אך 110 ו-120 </w:t>
      </w:r>
      <w:r w:rsidRPr="0068706C">
        <w:rPr>
          <w:rFonts w:ascii="David" w:hAnsi="David" w:cs="David" w:hint="cs"/>
          <w:sz w:val="24"/>
          <w:szCs w:val="24"/>
          <w:rtl/>
        </w:rPr>
        <w:t>אינם עוקבים (בבסיס 3)</w:t>
      </w:r>
      <w:r w:rsidRPr="0068706C">
        <w:rPr>
          <w:rFonts w:ascii="David" w:hAnsi="David" w:cs="David"/>
          <w:sz w:val="24"/>
          <w:szCs w:val="24"/>
          <w:rtl/>
        </w:rPr>
        <w:t xml:space="preserve">. </w:t>
      </w:r>
    </w:p>
    <w:p w:rsidR="00302C10" w:rsidRPr="0068706C" w:rsidRDefault="00302C10" w:rsidP="00296D31">
      <w:pPr>
        <w:pStyle w:val="a5"/>
        <w:numPr>
          <w:ilvl w:val="0"/>
          <w:numId w:val="11"/>
        </w:numPr>
        <w:spacing w:after="0" w:line="360" w:lineRule="auto"/>
        <w:rPr>
          <w:rFonts w:ascii="David" w:hAnsi="David" w:cs="David"/>
        </w:rPr>
      </w:pPr>
      <w:r w:rsidRPr="0068706C">
        <w:rPr>
          <w:rFonts w:ascii="David" w:hAnsi="David" w:cs="David"/>
          <w:rtl/>
        </w:rPr>
        <w:t>ניתן לחשב את ה-</w:t>
      </w:r>
      <w:r w:rsidRPr="0068706C">
        <w:rPr>
          <w:rFonts w:ascii="David" w:hAnsi="David" w:cs="David"/>
        </w:rPr>
        <w:t xml:space="preserve">rpi </w:t>
      </w:r>
      <w:r w:rsidRPr="0068706C">
        <w:rPr>
          <w:rFonts w:ascii="David" w:hAnsi="David" w:cs="David"/>
          <w:rtl/>
        </w:rPr>
        <w:t xml:space="preserve"> של ה</w:t>
      </w:r>
      <w:r w:rsidRPr="0068706C">
        <w:rPr>
          <w:rFonts w:ascii="David" w:hAnsi="David" w:cs="David" w:hint="cs"/>
          <w:rtl/>
        </w:rPr>
        <w:t>ה</w:t>
      </w:r>
      <w:r w:rsidRPr="0068706C">
        <w:rPr>
          <w:rFonts w:ascii="David" w:hAnsi="David" w:cs="David"/>
          <w:rtl/>
        </w:rPr>
        <w:t xml:space="preserve">ורה </w:t>
      </w:r>
      <w:r w:rsidRPr="0068706C">
        <w:rPr>
          <w:rFonts w:ascii="David" w:hAnsi="David" w:cs="David" w:hint="cs"/>
          <w:rtl/>
        </w:rPr>
        <w:t xml:space="preserve">בעזרת הבן בעזרת הנוסחא </w:t>
      </w:r>
      <m:oMath>
        <m:sSub>
          <m:sSubPr>
            <m:ctrlPr>
              <w:rPr>
                <w:rFonts w:ascii="Cambria Math" w:eastAsia="Times New Roman" w:hAnsi="Cambria Math" w:cs="David"/>
                <w:i/>
                <w:sz w:val="24"/>
                <w:szCs w:val="24"/>
              </w:rPr>
            </m:ctrlPr>
          </m:sSubPr>
          <m:e>
            <m:r>
              <w:rPr>
                <w:rFonts w:ascii="Cambria Math" w:hAnsi="Cambria Math"/>
              </w:rPr>
              <m:t>rpi</m:t>
            </m:r>
          </m:e>
          <m:sub>
            <m:r>
              <w:rPr>
                <w:rFonts w:ascii="Cambria Math" w:hAnsi="Cambria Math"/>
              </w:rPr>
              <m:t>parent</m:t>
            </m:r>
          </m:sub>
        </m:sSub>
        <m:r>
          <w:rPr>
            <w:rFonts w:ascii="Cambria Math" w:eastAsia="Times New Roman" w:hAnsi="Cambria Math" w:cs="David"/>
            <w:sz w:val="24"/>
            <w:szCs w:val="24"/>
          </w:rPr>
          <m:t>=</m:t>
        </m:r>
        <m:d>
          <m:dPr>
            <m:begChr m:val="⌊"/>
            <m:endChr m:val="⌋"/>
            <m:ctrlPr>
              <w:rPr>
                <w:rFonts w:ascii="Cambria Math" w:hAnsi="Cambria Math" w:cs="David"/>
                <w:i/>
              </w:rPr>
            </m:ctrlPr>
          </m:dPr>
          <m:e>
            <m:r>
              <w:rPr>
                <w:rFonts w:ascii="Cambria Math" w:hAnsi="Cambria Math" w:cs="David"/>
              </w:rPr>
              <m:t>rpi/</m:t>
            </m:r>
            <m:sSub>
              <m:sSubPr>
                <m:ctrlPr>
                  <w:rPr>
                    <w:rFonts w:ascii="Cambria Math" w:hAnsi="Cambria Math" w:cs="David"/>
                    <w:i/>
                  </w:rPr>
                </m:ctrlPr>
              </m:sSubPr>
              <m:e>
                <m:r>
                  <w:rPr>
                    <w:rFonts w:ascii="Cambria Math" w:hAnsi="Cambria Math" w:cs="David"/>
                  </w:rPr>
                  <m:t>r</m:t>
                </m:r>
              </m:e>
              <m:sub>
                <m:r>
                  <w:rPr>
                    <w:rFonts w:ascii="Cambria Math" w:hAnsi="Cambria Math" w:cs="David"/>
                  </w:rPr>
                  <m:t>b</m:t>
                </m:r>
              </m:sub>
            </m:sSub>
          </m:e>
        </m:d>
      </m:oMath>
      <w:r w:rsidRPr="0068706C">
        <w:rPr>
          <w:rFonts w:ascii="David" w:eastAsiaTheme="minorEastAsia" w:hAnsi="David" w:cs="David" w:hint="cs"/>
          <w:rtl/>
        </w:rPr>
        <w:t>.</w:t>
      </w:r>
    </w:p>
    <w:p w:rsidR="00302C10" w:rsidRPr="0068706C" w:rsidRDefault="00302C10" w:rsidP="00296D31">
      <w:pPr>
        <w:pStyle w:val="a5"/>
        <w:numPr>
          <w:ilvl w:val="0"/>
          <w:numId w:val="11"/>
        </w:numPr>
        <w:spacing w:after="0" w:line="360" w:lineRule="auto"/>
        <w:rPr>
          <w:rFonts w:ascii="David" w:eastAsiaTheme="minorEastAsia" w:hAnsi="David" w:cs="David"/>
        </w:rPr>
      </w:pPr>
      <w:r w:rsidRPr="0068706C">
        <w:rPr>
          <w:rFonts w:ascii="David" w:hAnsi="David" w:cs="David"/>
          <w:sz w:val="24"/>
          <w:szCs w:val="24"/>
          <w:rtl/>
        </w:rPr>
        <w:t>ניתן לחשב</w:t>
      </w:r>
      <w:r w:rsidRPr="0068706C">
        <w:rPr>
          <w:rFonts w:ascii="David" w:hAnsi="David" w:cs="David" w:hint="cs"/>
          <w:sz w:val="24"/>
          <w:szCs w:val="24"/>
          <w:rtl/>
        </w:rPr>
        <w:t xml:space="preserve"> </w:t>
      </w:r>
      <w:r w:rsidRPr="0068706C">
        <w:rPr>
          <w:rFonts w:ascii="David" w:hAnsi="David" w:cs="David"/>
          <w:sz w:val="24"/>
          <w:szCs w:val="24"/>
          <w:rtl/>
        </w:rPr>
        <w:t>את המ</w:t>
      </w:r>
      <w:r w:rsidRPr="0068706C">
        <w:rPr>
          <w:rFonts w:ascii="David" w:hAnsi="David" w:cs="David" w:hint="cs"/>
          <w:sz w:val="24"/>
          <w:szCs w:val="24"/>
          <w:rtl/>
        </w:rPr>
        <w:t>י</w:t>
      </w:r>
      <w:r w:rsidRPr="0068706C">
        <w:rPr>
          <w:rFonts w:ascii="David" w:hAnsi="David" w:cs="David"/>
          <w:sz w:val="24"/>
          <w:szCs w:val="24"/>
          <w:rtl/>
        </w:rPr>
        <w:t>נימום ו</w:t>
      </w:r>
      <w:r w:rsidRPr="0068706C">
        <w:rPr>
          <w:rFonts w:ascii="David" w:hAnsi="David" w:cs="David" w:hint="cs"/>
          <w:sz w:val="24"/>
          <w:szCs w:val="24"/>
          <w:rtl/>
        </w:rPr>
        <w:t>ה</w:t>
      </w:r>
      <w:r w:rsidRPr="0068706C">
        <w:rPr>
          <w:rFonts w:ascii="David" w:hAnsi="David" w:cs="David"/>
          <w:sz w:val="24"/>
          <w:szCs w:val="24"/>
          <w:rtl/>
        </w:rPr>
        <w:t>מק</w:t>
      </w:r>
      <w:r w:rsidRPr="0068706C">
        <w:rPr>
          <w:rFonts w:ascii="David" w:hAnsi="David" w:cs="David" w:hint="cs"/>
          <w:sz w:val="24"/>
          <w:szCs w:val="24"/>
          <w:rtl/>
        </w:rPr>
        <w:t>ס</w:t>
      </w:r>
      <w:r w:rsidRPr="0068706C">
        <w:rPr>
          <w:rFonts w:ascii="David" w:hAnsi="David" w:cs="David"/>
          <w:sz w:val="24"/>
          <w:szCs w:val="24"/>
          <w:rtl/>
        </w:rPr>
        <w:t xml:space="preserve">ימום בכל </w:t>
      </w:r>
      <w:r w:rsidRPr="0068706C">
        <w:rPr>
          <w:rFonts w:ascii="David" w:hAnsi="David" w:cs="David" w:hint="cs"/>
          <w:sz w:val="24"/>
          <w:szCs w:val="24"/>
          <w:rtl/>
        </w:rPr>
        <w:t>צו</w:t>
      </w:r>
      <w:r w:rsidRPr="0068706C">
        <w:rPr>
          <w:rFonts w:ascii="David" w:hAnsi="David" w:cs="David"/>
          <w:sz w:val="24"/>
          <w:szCs w:val="24"/>
          <w:rtl/>
        </w:rPr>
        <w:t>מת בעזרת הנוסחאות:</w:t>
      </w:r>
    </w:p>
    <w:p w:rsidR="00302C10" w:rsidRPr="0068706C" w:rsidRDefault="00DB1CF8" w:rsidP="00302C10">
      <w:pPr>
        <w:ind w:left="360"/>
        <w:rPr>
          <w:rFonts w:ascii="David" w:eastAsiaTheme="minorEastAsia" w:hAnsi="David"/>
          <w:sz w:val="22"/>
          <w:szCs w:val="22"/>
          <w:rtl/>
        </w:rPr>
      </w:pPr>
      <m:oMath>
        <m:d>
          <m:dPr>
            <m:begChr m:val="⌊"/>
            <m:endChr m:val="⌋"/>
            <m:ctrlPr>
              <w:rPr>
                <w:rFonts w:ascii="Cambria Math" w:eastAsiaTheme="minorHAnsi" w:hAnsi="Cambria Math"/>
                <w:i/>
                <w:sz w:val="22"/>
                <w:szCs w:val="22"/>
              </w:rPr>
            </m:ctrlPr>
          </m:dPr>
          <m:e>
            <m:r>
              <w:rPr>
                <w:rFonts w:ascii="Cambria Math" w:hAnsi="Cambria Math"/>
              </w:rPr>
              <m:t>rpi/</m:t>
            </m:r>
            <m:sSub>
              <m:sSubPr>
                <m:ctrlPr>
                  <w:rPr>
                    <w:rFonts w:ascii="Cambria Math" w:eastAsiaTheme="minorHAnsi" w:hAnsi="Cambria Math"/>
                    <w:i/>
                    <w:sz w:val="22"/>
                    <w:szCs w:val="22"/>
                  </w:rPr>
                </m:ctrlPr>
              </m:sSubPr>
              <m:e>
                <m:r>
                  <w:rPr>
                    <w:rFonts w:ascii="Cambria Math" w:hAnsi="Cambria Math"/>
                  </w:rPr>
                  <m:t>r</m:t>
                </m:r>
              </m:e>
              <m:sub>
                <m:r>
                  <w:rPr>
                    <w:rFonts w:ascii="Cambria Math" w:hAnsi="Cambria Math"/>
                  </w:rPr>
                  <m:t>b</m:t>
                </m:r>
              </m:sub>
            </m:sSub>
          </m:e>
        </m:d>
        <m:r>
          <w:rPr>
            <w:rFonts w:ascii="Cambria Math" w:hAnsi="Cambria Math"/>
          </w:rPr>
          <m:t>*</m:t>
        </m:r>
        <m:sSub>
          <m:sSubPr>
            <m:ctrlPr>
              <w:rPr>
                <w:rFonts w:ascii="Cambria Math" w:eastAsiaTheme="minorHAnsi" w:hAnsi="Cambria Math"/>
                <w:i/>
                <w:sz w:val="22"/>
                <w:szCs w:val="22"/>
              </w:rPr>
            </m:ctrlPr>
          </m:sSubPr>
          <m:e>
            <m:r>
              <w:rPr>
                <w:rFonts w:ascii="Cambria Math" w:hAnsi="Cambria Math"/>
              </w:rPr>
              <m:t>r</m:t>
            </m:r>
          </m:e>
          <m:sub>
            <m:r>
              <w:rPr>
                <w:rFonts w:ascii="Cambria Math" w:hAnsi="Cambria Math"/>
              </w:rPr>
              <m:t>b</m:t>
            </m:r>
          </m:sub>
        </m:sSub>
      </m:oMath>
      <w:r w:rsidR="00302C10" w:rsidRPr="0068706C">
        <w:rPr>
          <w:rFonts w:ascii="David" w:hAnsi="David"/>
          <w:noProof/>
        </w:rPr>
        <w:t xml:space="preserve"> </w:t>
      </w:r>
      <w:r w:rsidR="00302C10" w:rsidRPr="0068706C">
        <w:rPr>
          <w:rFonts w:ascii="David" w:hAnsi="David" w:hint="cs"/>
          <w:noProof/>
          <w:rtl/>
        </w:rPr>
        <w:t xml:space="preserve"> ו-</w:t>
      </w:r>
      <m:oMath>
        <m:d>
          <m:dPr>
            <m:begChr m:val="⌊"/>
            <m:endChr m:val="⌋"/>
            <m:ctrlPr>
              <w:rPr>
                <w:rFonts w:ascii="Cambria Math" w:eastAsiaTheme="minorHAnsi" w:hAnsi="Cambria Math"/>
                <w:i/>
                <w:sz w:val="22"/>
                <w:szCs w:val="22"/>
              </w:rPr>
            </m:ctrlPr>
          </m:dPr>
          <m:e>
            <m:r>
              <w:rPr>
                <w:rFonts w:ascii="Cambria Math" w:hAnsi="Cambria Math"/>
              </w:rPr>
              <m:t>rpi/</m:t>
            </m:r>
            <m:sSub>
              <m:sSubPr>
                <m:ctrlPr>
                  <w:rPr>
                    <w:rFonts w:ascii="Cambria Math" w:eastAsiaTheme="minorHAnsi" w:hAnsi="Cambria Math"/>
                    <w:i/>
                    <w:sz w:val="22"/>
                    <w:szCs w:val="22"/>
                  </w:rPr>
                </m:ctrlPr>
              </m:sSubPr>
              <m:e>
                <m:r>
                  <w:rPr>
                    <w:rFonts w:ascii="Cambria Math" w:hAnsi="Cambria Math"/>
                  </w:rPr>
                  <m:t>r</m:t>
                </m:r>
              </m:e>
              <m:sub>
                <m:r>
                  <w:rPr>
                    <w:rFonts w:ascii="Cambria Math" w:hAnsi="Cambria Math"/>
                  </w:rPr>
                  <m:t>b</m:t>
                </m:r>
              </m:sub>
            </m:sSub>
          </m:e>
        </m:d>
        <m:r>
          <w:rPr>
            <w:rFonts w:ascii="Cambria Math" w:hAnsi="Cambria Math"/>
          </w:rPr>
          <m:t>*</m:t>
        </m:r>
        <m:sSub>
          <m:sSubPr>
            <m:ctrlPr>
              <w:rPr>
                <w:rFonts w:ascii="Cambria Math" w:eastAsiaTheme="minorHAnsi" w:hAnsi="Cambria Math"/>
                <w:i/>
                <w:sz w:val="22"/>
                <w:szCs w:val="22"/>
              </w:rPr>
            </m:ctrlPr>
          </m:sSubPr>
          <m:e>
            <m:r>
              <w:rPr>
                <w:rFonts w:ascii="Cambria Math" w:hAnsi="Cambria Math"/>
              </w:rPr>
              <m:t>r</m:t>
            </m:r>
          </m:e>
          <m:sub>
            <m:r>
              <w:rPr>
                <w:rFonts w:ascii="Cambria Math" w:hAnsi="Cambria Math"/>
              </w:rPr>
              <m:t>b</m:t>
            </m:r>
          </m:sub>
        </m:sSub>
        <m:r>
          <w:rPr>
            <w:rFonts w:ascii="Cambria Math" w:eastAsiaTheme="minorHAnsi" w:hAnsi="Cambria Math"/>
            <w:sz w:val="22"/>
            <w:szCs w:val="22"/>
          </w:rPr>
          <m:t>+(</m:t>
        </m:r>
        <m:sSub>
          <m:sSubPr>
            <m:ctrlPr>
              <w:rPr>
                <w:rFonts w:ascii="Cambria Math" w:eastAsiaTheme="minorHAnsi" w:hAnsi="Cambria Math"/>
                <w:i/>
                <w:sz w:val="22"/>
                <w:szCs w:val="22"/>
              </w:rPr>
            </m:ctrlPr>
          </m:sSubPr>
          <m:e>
            <m:r>
              <w:rPr>
                <w:rFonts w:ascii="Cambria Math" w:hAnsi="Cambria Math"/>
              </w:rPr>
              <m:t>r</m:t>
            </m:r>
          </m:e>
          <m:sub>
            <m:r>
              <w:rPr>
                <w:rFonts w:ascii="Cambria Math" w:hAnsi="Cambria Math"/>
              </w:rPr>
              <m:t>b</m:t>
            </m:r>
          </m:sub>
        </m:sSub>
        <m:r>
          <w:rPr>
            <w:rFonts w:ascii="Cambria Math" w:eastAsiaTheme="minorHAnsi" w:hAnsi="Cambria Math"/>
            <w:sz w:val="22"/>
            <w:szCs w:val="22"/>
          </w:rPr>
          <m:t>-1)</m:t>
        </m:r>
      </m:oMath>
      <w:r w:rsidR="00302C10" w:rsidRPr="0068706C">
        <w:rPr>
          <w:rFonts w:ascii="David" w:eastAsiaTheme="minorEastAsia" w:hAnsi="David" w:hint="cs"/>
          <w:sz w:val="22"/>
          <w:szCs w:val="22"/>
          <w:rtl/>
        </w:rPr>
        <w:t>.</w:t>
      </w:r>
    </w:p>
    <w:p w:rsidR="00302C10" w:rsidRPr="0068706C" w:rsidRDefault="00302C10" w:rsidP="00296D31">
      <w:pPr>
        <w:pStyle w:val="a5"/>
        <w:numPr>
          <w:ilvl w:val="0"/>
          <w:numId w:val="11"/>
        </w:numPr>
        <w:spacing w:after="0" w:line="360" w:lineRule="auto"/>
        <w:rPr>
          <w:rFonts w:ascii="David" w:hAnsi="David" w:cs="David"/>
        </w:rPr>
      </w:pPr>
      <w:r w:rsidRPr="0068706C">
        <w:rPr>
          <w:rFonts w:ascii="David" w:hAnsi="David" w:cs="David"/>
          <w:noProof/>
          <w:sz w:val="24"/>
          <w:szCs w:val="24"/>
          <w:rtl/>
        </w:rPr>
        <w:t xml:space="preserve">ניתן לחשב את המצביע בעזרת הנוסחא </w:t>
      </w:r>
      <m:oMath>
        <m:r>
          <w:rPr>
            <w:rFonts w:ascii="Cambria Math" w:hAnsi="Cambria Math" w:cs="David"/>
          </w:rPr>
          <m:t xml:space="preserve">rpi mod </m:t>
        </m:r>
        <m:sSub>
          <m:sSubPr>
            <m:ctrlPr>
              <w:rPr>
                <w:rFonts w:ascii="Cambria Math" w:hAnsi="Cambria Math" w:cs="David"/>
                <w:i/>
              </w:rPr>
            </m:ctrlPr>
          </m:sSubPr>
          <m:e>
            <m:r>
              <w:rPr>
                <w:rFonts w:ascii="Cambria Math" w:hAnsi="Cambria Math" w:cs="David"/>
              </w:rPr>
              <m:t>r</m:t>
            </m:r>
          </m:e>
          <m:sub>
            <m:r>
              <w:rPr>
                <w:rFonts w:ascii="Cambria Math" w:hAnsi="Cambria Math" w:cs="David"/>
              </w:rPr>
              <m:t>b</m:t>
            </m:r>
          </m:sub>
        </m:sSub>
      </m:oMath>
      <w:r w:rsidRPr="0068706C">
        <w:rPr>
          <w:rFonts w:ascii="David" w:hAnsi="David" w:cs="David"/>
          <w:rtl/>
        </w:rPr>
        <w:t>.</w:t>
      </w:r>
    </w:p>
    <w:p w:rsidR="00302C10" w:rsidRPr="0068706C" w:rsidRDefault="00302C10" w:rsidP="0091770C">
      <w:pPr>
        <w:pStyle w:val="2"/>
        <w:numPr>
          <w:ilvl w:val="3"/>
          <w:numId w:val="22"/>
        </w:numPr>
        <w:rPr>
          <w:rFonts w:ascii="David" w:hAnsi="David" w:cs="David"/>
          <w:color w:val="auto"/>
        </w:rPr>
      </w:pPr>
      <w:bookmarkStart w:id="597" w:name="_Toc489808179"/>
      <w:bookmarkStart w:id="598" w:name="_Toc489808490"/>
      <w:bookmarkStart w:id="599" w:name="_Toc491495699"/>
      <w:bookmarkStart w:id="600" w:name="_Toc491495904"/>
      <w:bookmarkStart w:id="601" w:name="_Toc491496054"/>
      <w:bookmarkStart w:id="602" w:name="_Toc500422042"/>
      <w:bookmarkStart w:id="603" w:name="_Toc500436071"/>
      <w:r w:rsidRPr="0068706C">
        <w:rPr>
          <w:rFonts w:ascii="David" w:hAnsi="David" w:cs="David"/>
          <w:color w:val="auto"/>
        </w:rPr>
        <w:t>MHT storage in the database</w:t>
      </w:r>
      <w:bookmarkEnd w:id="597"/>
      <w:bookmarkEnd w:id="598"/>
      <w:bookmarkEnd w:id="599"/>
      <w:bookmarkEnd w:id="600"/>
      <w:bookmarkEnd w:id="601"/>
      <w:bookmarkEnd w:id="602"/>
      <w:bookmarkEnd w:id="603"/>
    </w:p>
    <w:p w:rsidR="00302C10" w:rsidRPr="0068706C" w:rsidRDefault="00302C10" w:rsidP="00302C10">
      <w:pPr>
        <w:rPr>
          <w:rFonts w:ascii="David" w:hAnsi="David"/>
          <w:noProof/>
          <w:rtl/>
        </w:rPr>
      </w:pPr>
      <w:r w:rsidRPr="0068706C">
        <w:rPr>
          <w:rFonts w:ascii="David" w:hAnsi="David"/>
          <w:noProof/>
          <w:rtl/>
        </w:rPr>
        <w:t xml:space="preserve">2 מודלים אפשריים לאחסון של </w:t>
      </w:r>
      <w:r w:rsidRPr="0068706C">
        <w:rPr>
          <w:rFonts w:ascii="David" w:hAnsi="David"/>
          <w:noProof/>
        </w:rPr>
        <w:t>Radix path identifiers</w:t>
      </w:r>
      <w:r w:rsidRPr="0068706C">
        <w:rPr>
          <w:rFonts w:ascii="David" w:hAnsi="David"/>
          <w:noProof/>
          <w:rtl/>
        </w:rPr>
        <w:t xml:space="preserve"> מבוססי</w:t>
      </w:r>
      <w:r w:rsidRPr="0068706C">
        <w:rPr>
          <w:rFonts w:ascii="David" w:hAnsi="David"/>
          <w:noProof/>
        </w:rPr>
        <w:t xml:space="preserve">MHT </w:t>
      </w:r>
      <w:r w:rsidRPr="0068706C">
        <w:rPr>
          <w:rFonts w:ascii="David" w:hAnsi="David"/>
          <w:noProof/>
          <w:rtl/>
        </w:rPr>
        <w:t xml:space="preserve"> בבסיס הנתונים: </w:t>
      </w:r>
    </w:p>
    <w:p w:rsidR="00302C10" w:rsidRPr="0068706C" w:rsidRDefault="00302C10" w:rsidP="00296D31">
      <w:pPr>
        <w:pStyle w:val="a5"/>
        <w:numPr>
          <w:ilvl w:val="0"/>
          <w:numId w:val="12"/>
        </w:numPr>
        <w:spacing w:line="360" w:lineRule="auto"/>
        <w:ind w:hanging="247"/>
        <w:rPr>
          <w:rFonts w:ascii="David" w:hAnsi="David" w:cs="David"/>
          <w:noProof/>
        </w:rPr>
      </w:pPr>
      <w:r w:rsidRPr="0068706C">
        <w:rPr>
          <w:rFonts w:ascii="David" w:hAnsi="David" w:cs="David"/>
          <w:noProof/>
          <w:rtl/>
        </w:rPr>
        <w:t xml:space="preserve">אחסון כל המידע בטבלת אותנטיקציה אחת הנקראת </w:t>
      </w:r>
      <w:r w:rsidRPr="0068706C">
        <w:rPr>
          <w:rFonts w:ascii="David" w:hAnsi="David" w:cs="David"/>
          <w:noProof/>
        </w:rPr>
        <w:t>Single Authentication Table</w:t>
      </w:r>
      <w:r w:rsidRPr="0068706C">
        <w:rPr>
          <w:rFonts w:ascii="David" w:hAnsi="David" w:cs="David"/>
          <w:noProof/>
          <w:rtl/>
        </w:rPr>
        <w:t xml:space="preserve"> (</w:t>
      </w:r>
      <w:r w:rsidRPr="0068706C">
        <w:rPr>
          <w:rFonts w:ascii="David" w:hAnsi="David" w:cs="David"/>
          <w:noProof/>
        </w:rPr>
        <w:t>SAT</w:t>
      </w:r>
      <w:r w:rsidRPr="0068706C">
        <w:rPr>
          <w:rFonts w:ascii="David" w:hAnsi="David" w:cs="David"/>
          <w:noProof/>
          <w:rtl/>
        </w:rPr>
        <w:t xml:space="preserve">). </w:t>
      </w:r>
    </w:p>
    <w:p w:rsidR="00302C10" w:rsidRPr="0068706C" w:rsidRDefault="00302C10" w:rsidP="00296D31">
      <w:pPr>
        <w:pStyle w:val="a5"/>
        <w:numPr>
          <w:ilvl w:val="0"/>
          <w:numId w:val="11"/>
        </w:numPr>
        <w:ind w:hanging="247"/>
        <w:rPr>
          <w:rFonts w:ascii="David" w:hAnsi="David" w:cs="David"/>
          <w:noProof/>
        </w:rPr>
      </w:pPr>
      <w:r w:rsidRPr="0068706C">
        <w:rPr>
          <w:rFonts w:ascii="David" w:hAnsi="David" w:cs="David"/>
          <w:noProof/>
          <w:rtl/>
        </w:rPr>
        <w:t xml:space="preserve">אחסון כל </w:t>
      </w:r>
      <w:r w:rsidRPr="0068706C">
        <w:rPr>
          <w:rFonts w:ascii="David" w:hAnsi="David" w:cs="David" w:hint="cs"/>
          <w:noProof/>
          <w:rtl/>
        </w:rPr>
        <w:t>דרגה</w:t>
      </w:r>
      <w:r w:rsidRPr="0068706C">
        <w:rPr>
          <w:rFonts w:ascii="David" w:hAnsi="David" w:cs="David"/>
          <w:noProof/>
          <w:rtl/>
        </w:rPr>
        <w:t xml:space="preserve"> של </w:t>
      </w:r>
      <w:r w:rsidRPr="0068706C">
        <w:rPr>
          <w:rFonts w:ascii="David" w:hAnsi="David" w:cs="David"/>
          <w:noProof/>
        </w:rPr>
        <w:t>MHT</w:t>
      </w:r>
      <w:r w:rsidRPr="0068706C">
        <w:rPr>
          <w:rFonts w:ascii="David" w:hAnsi="David" w:cs="David"/>
          <w:noProof/>
          <w:rtl/>
        </w:rPr>
        <w:t xml:space="preserve"> בטבלת אותנטיקציה נפרדת הנקראת </w:t>
      </w:r>
      <w:r w:rsidRPr="0068706C">
        <w:rPr>
          <w:rFonts w:ascii="David" w:hAnsi="David" w:cs="David"/>
          <w:noProof/>
        </w:rPr>
        <w:t>Level based Authentication Table</w:t>
      </w:r>
      <w:r w:rsidRPr="0068706C">
        <w:rPr>
          <w:rFonts w:ascii="David" w:hAnsi="David" w:cs="David"/>
          <w:noProof/>
          <w:rtl/>
        </w:rPr>
        <w:t xml:space="preserve"> (</w:t>
      </w:r>
      <w:r w:rsidRPr="0068706C">
        <w:rPr>
          <w:rFonts w:ascii="David" w:hAnsi="David" w:cs="David"/>
          <w:noProof/>
        </w:rPr>
        <w:t>LBAT</w:t>
      </w:r>
      <w:r w:rsidRPr="0068706C">
        <w:rPr>
          <w:rFonts w:ascii="David" w:hAnsi="David" w:cs="David"/>
          <w:noProof/>
          <w:rtl/>
        </w:rPr>
        <w:t xml:space="preserve">). </w:t>
      </w:r>
    </w:p>
    <w:p w:rsidR="00B63A79" w:rsidRPr="0068706C" w:rsidRDefault="00B63A79" w:rsidP="00053D74">
      <w:pPr>
        <w:ind w:left="113"/>
        <w:rPr>
          <w:rFonts w:ascii="David" w:hAnsi="David"/>
          <w:noProof/>
        </w:rPr>
      </w:pPr>
    </w:p>
    <w:p w:rsidR="00302C10" w:rsidRPr="0068706C" w:rsidRDefault="00302C10" w:rsidP="00F07149">
      <w:pPr>
        <w:pStyle w:val="2"/>
        <w:numPr>
          <w:ilvl w:val="4"/>
          <w:numId w:val="22"/>
        </w:numPr>
        <w:rPr>
          <w:rFonts w:ascii="David" w:hAnsi="David" w:cs="David"/>
          <w:color w:val="auto"/>
          <w:rtl/>
        </w:rPr>
      </w:pPr>
      <w:bookmarkStart w:id="604" w:name="_Ref460267901"/>
      <w:bookmarkStart w:id="605" w:name="_Toc489808180"/>
      <w:bookmarkStart w:id="606" w:name="_Toc489808491"/>
      <w:bookmarkStart w:id="607" w:name="_Toc491495700"/>
      <w:bookmarkStart w:id="608" w:name="_Toc491495905"/>
      <w:bookmarkStart w:id="609" w:name="_Toc491496055"/>
      <w:bookmarkStart w:id="610" w:name="_Toc500422043"/>
      <w:bookmarkStart w:id="611" w:name="_Toc500436072"/>
      <w:r w:rsidRPr="0068706C">
        <w:rPr>
          <w:rFonts w:ascii="David" w:hAnsi="David" w:cs="David"/>
          <w:color w:val="auto"/>
        </w:rPr>
        <w:t>Single Authentication Tabl</w:t>
      </w:r>
      <w:bookmarkEnd w:id="604"/>
      <w:r w:rsidR="00F07149" w:rsidRPr="0068706C">
        <w:rPr>
          <w:rFonts w:ascii="David" w:hAnsi="David" w:cs="David"/>
          <w:color w:val="auto"/>
        </w:rPr>
        <w:t>e</w:t>
      </w:r>
      <w:r w:rsidR="008545C2" w:rsidRPr="0068706C">
        <w:rPr>
          <w:rFonts w:ascii="David" w:hAnsi="David" w:cs="David"/>
          <w:color w:val="auto"/>
          <w:rtl/>
        </w:rPr>
        <w:t xml:space="preserve"> </w:t>
      </w:r>
      <w:r w:rsidR="00F71035" w:rsidRPr="0068706C">
        <w:rPr>
          <w:rFonts w:ascii="David" w:hAnsi="David" w:cs="David"/>
          <w:color w:val="auto"/>
          <w:rtl/>
        </w:rPr>
        <w:t>(</w:t>
      </w:r>
      <w:r w:rsidR="00EA0DFB" w:rsidRPr="0068706C">
        <w:rPr>
          <w:rFonts w:ascii="David" w:hAnsi="David" w:cs="David"/>
          <w:color w:val="auto"/>
        </w:rPr>
        <w:t>SAT</w:t>
      </w:r>
      <w:r w:rsidR="00F71035" w:rsidRPr="0068706C">
        <w:rPr>
          <w:rFonts w:ascii="David" w:hAnsi="David" w:cs="David"/>
          <w:color w:val="auto"/>
          <w:rtl/>
        </w:rPr>
        <w:t>)</w:t>
      </w:r>
      <w:bookmarkEnd w:id="605"/>
      <w:bookmarkEnd w:id="606"/>
      <w:bookmarkEnd w:id="607"/>
      <w:bookmarkEnd w:id="608"/>
      <w:bookmarkEnd w:id="609"/>
      <w:bookmarkEnd w:id="610"/>
      <w:bookmarkEnd w:id="611"/>
    </w:p>
    <w:p w:rsidR="00302C10" w:rsidRPr="0068706C" w:rsidRDefault="00302C10" w:rsidP="005B2398">
      <w:pPr>
        <w:rPr>
          <w:rtl/>
        </w:rPr>
      </w:pPr>
      <w:r w:rsidRPr="0068706C">
        <w:rPr>
          <w:rFonts w:hint="cs"/>
          <w:rtl/>
        </w:rPr>
        <w:t xml:space="preserve">בטכניקה זו מאוחסן כל המידע בטבלת </w:t>
      </w:r>
      <w:r w:rsidRPr="0068706C">
        <w:rPr>
          <w:rFonts w:ascii="David" w:hAnsi="David"/>
          <w:noProof/>
          <w:rtl/>
        </w:rPr>
        <w:t xml:space="preserve">אותנטיקציה אחת </w:t>
      </w:r>
      <w:r w:rsidRPr="0068706C">
        <w:rPr>
          <w:rFonts w:hint="cs"/>
          <w:rtl/>
        </w:rPr>
        <w:t xml:space="preserve">כמו בטבלה </w:t>
      </w:r>
      <w:r w:rsidR="00B63A79" w:rsidRPr="0068706C">
        <w:rPr>
          <w:rFonts w:hint="cs"/>
          <w:rtl/>
        </w:rPr>
        <w:t>4</w:t>
      </w:r>
      <w:r w:rsidRPr="0068706C">
        <w:rPr>
          <w:rFonts w:hint="cs"/>
          <w:rtl/>
        </w:rPr>
        <w:t xml:space="preserve"> להלן, המייצגת את העץ מאיור </w:t>
      </w:r>
      <w:r w:rsidR="00B63A79" w:rsidRPr="0068706C">
        <w:rPr>
          <w:rFonts w:hint="cs"/>
          <w:rtl/>
        </w:rPr>
        <w:t>7</w:t>
      </w:r>
      <w:r w:rsidRPr="0068706C">
        <w:rPr>
          <w:rFonts w:hint="cs"/>
          <w:rtl/>
        </w:rPr>
        <w:t>:</w:t>
      </w:r>
    </w:p>
    <w:p w:rsidR="00053D74" w:rsidRPr="0068706C" w:rsidRDefault="00053D74" w:rsidP="00B63A79">
      <w:pPr>
        <w:rPr>
          <w:rtl/>
        </w:rPr>
      </w:pPr>
    </w:p>
    <w:tbl>
      <w:tblPr>
        <w:tblStyle w:val="af2"/>
        <w:bidiVisual/>
        <w:tblW w:w="0" w:type="auto"/>
        <w:jc w:val="center"/>
        <w:tblLook w:val="04A0" w:firstRow="1" w:lastRow="0" w:firstColumn="1" w:lastColumn="0" w:noHBand="0" w:noVBand="1"/>
      </w:tblPr>
      <w:tblGrid>
        <w:gridCol w:w="864"/>
        <w:gridCol w:w="864"/>
        <w:gridCol w:w="864"/>
        <w:gridCol w:w="864"/>
      </w:tblGrid>
      <w:tr w:rsidR="00302C10" w:rsidRPr="0068706C" w:rsidTr="00904E5D">
        <w:trPr>
          <w:trHeight w:hRule="exact" w:val="288"/>
          <w:jc w:val="center"/>
        </w:trPr>
        <w:tc>
          <w:tcPr>
            <w:tcW w:w="864" w:type="dxa"/>
            <w:vAlign w:val="center"/>
          </w:tcPr>
          <w:p w:rsidR="00302C10" w:rsidRPr="0068706C" w:rsidRDefault="00302C10" w:rsidP="00904E5D">
            <w:pPr>
              <w:jc w:val="center"/>
              <w:rPr>
                <w:rtl/>
              </w:rPr>
            </w:pPr>
            <w:r w:rsidRPr="0068706C">
              <w:t>Level</w:t>
            </w:r>
          </w:p>
        </w:tc>
        <w:tc>
          <w:tcPr>
            <w:tcW w:w="864" w:type="dxa"/>
            <w:vAlign w:val="center"/>
          </w:tcPr>
          <w:p w:rsidR="00302C10" w:rsidRPr="0068706C" w:rsidRDefault="00302C10" w:rsidP="00904E5D">
            <w:pPr>
              <w:jc w:val="center"/>
            </w:pPr>
            <w:r w:rsidRPr="0068706C">
              <w:t>Hash</w:t>
            </w:r>
          </w:p>
        </w:tc>
        <w:tc>
          <w:tcPr>
            <w:tcW w:w="864" w:type="dxa"/>
            <w:vAlign w:val="center"/>
          </w:tcPr>
          <w:p w:rsidR="00302C10" w:rsidRPr="0068706C" w:rsidRDefault="00302C10" w:rsidP="00904E5D">
            <w:pPr>
              <w:jc w:val="center"/>
              <w:rPr>
                <w:rtl/>
              </w:rPr>
            </w:pPr>
            <w:r w:rsidRPr="0068706C">
              <w:t>RPI</w:t>
            </w:r>
          </w:p>
        </w:tc>
        <w:tc>
          <w:tcPr>
            <w:tcW w:w="864" w:type="dxa"/>
            <w:vAlign w:val="center"/>
          </w:tcPr>
          <w:p w:rsidR="00302C10" w:rsidRPr="0068706C" w:rsidRDefault="00302C10" w:rsidP="00904E5D">
            <w:pPr>
              <w:jc w:val="center"/>
              <w:rPr>
                <w:rtl/>
              </w:rPr>
            </w:pPr>
            <w:r w:rsidRPr="0068706C">
              <w:t>ID</w:t>
            </w:r>
          </w:p>
        </w:tc>
      </w:tr>
      <w:tr w:rsidR="00302C10" w:rsidRPr="0068706C" w:rsidTr="00904E5D">
        <w:trPr>
          <w:trHeight w:hRule="exact" w:val="288"/>
          <w:jc w:val="center"/>
        </w:trPr>
        <w:tc>
          <w:tcPr>
            <w:tcW w:w="864" w:type="dxa"/>
            <w:vAlign w:val="center"/>
          </w:tcPr>
          <w:p w:rsidR="00302C10" w:rsidRPr="0068706C" w:rsidRDefault="00302C10" w:rsidP="00904E5D">
            <w:pPr>
              <w:jc w:val="center"/>
              <w:rPr>
                <w:rtl/>
              </w:rPr>
            </w:pPr>
            <w:r w:rsidRPr="0068706C">
              <w:t>2</w:t>
            </w:r>
          </w:p>
        </w:tc>
        <w:tc>
          <w:tcPr>
            <w:tcW w:w="864" w:type="dxa"/>
            <w:vAlign w:val="center"/>
          </w:tcPr>
          <w:p w:rsidR="00302C10" w:rsidRPr="0068706C" w:rsidRDefault="00302C10" w:rsidP="00904E5D">
            <w:pPr>
              <w:jc w:val="center"/>
              <w:rPr>
                <w:rtl/>
              </w:rPr>
            </w:pPr>
            <w:r w:rsidRPr="0068706C">
              <w:t>hash</w:t>
            </w:r>
          </w:p>
        </w:tc>
        <w:tc>
          <w:tcPr>
            <w:tcW w:w="864" w:type="dxa"/>
            <w:vAlign w:val="center"/>
          </w:tcPr>
          <w:p w:rsidR="00302C10" w:rsidRPr="0068706C" w:rsidRDefault="00302C10" w:rsidP="00904E5D">
            <w:pPr>
              <w:jc w:val="center"/>
              <w:rPr>
                <w:rtl/>
              </w:rPr>
            </w:pPr>
            <w:r w:rsidRPr="0068706C">
              <w:t>0</w:t>
            </w:r>
          </w:p>
        </w:tc>
        <w:tc>
          <w:tcPr>
            <w:tcW w:w="864" w:type="dxa"/>
            <w:vAlign w:val="center"/>
          </w:tcPr>
          <w:p w:rsidR="00302C10" w:rsidRPr="0068706C" w:rsidRDefault="00302C10" w:rsidP="00904E5D">
            <w:pPr>
              <w:jc w:val="center"/>
              <w:rPr>
                <w:rtl/>
              </w:rPr>
            </w:pPr>
            <w:r w:rsidRPr="0068706C">
              <w:t>-1</w:t>
            </w:r>
          </w:p>
        </w:tc>
      </w:tr>
      <w:tr w:rsidR="00302C10" w:rsidRPr="0068706C" w:rsidTr="00904E5D">
        <w:trPr>
          <w:trHeight w:hRule="exact" w:val="288"/>
          <w:jc w:val="center"/>
        </w:trPr>
        <w:tc>
          <w:tcPr>
            <w:tcW w:w="864" w:type="dxa"/>
            <w:vAlign w:val="center"/>
          </w:tcPr>
          <w:p w:rsidR="00302C10" w:rsidRPr="0068706C" w:rsidRDefault="00302C10" w:rsidP="00904E5D">
            <w:pPr>
              <w:jc w:val="center"/>
              <w:rPr>
                <w:rtl/>
              </w:rPr>
            </w:pPr>
            <w:r w:rsidRPr="0068706C">
              <w:t>2</w:t>
            </w:r>
          </w:p>
        </w:tc>
        <w:tc>
          <w:tcPr>
            <w:tcW w:w="864" w:type="dxa"/>
          </w:tcPr>
          <w:p w:rsidR="00302C10" w:rsidRPr="0068706C" w:rsidRDefault="00302C10" w:rsidP="00904E5D">
            <w:pPr>
              <w:jc w:val="center"/>
            </w:pPr>
            <w:r w:rsidRPr="0068706C">
              <w:t>hash</w:t>
            </w:r>
          </w:p>
        </w:tc>
        <w:tc>
          <w:tcPr>
            <w:tcW w:w="864" w:type="dxa"/>
            <w:vAlign w:val="center"/>
          </w:tcPr>
          <w:p w:rsidR="00302C10" w:rsidRPr="0068706C" w:rsidRDefault="00302C10" w:rsidP="00904E5D">
            <w:pPr>
              <w:jc w:val="center"/>
              <w:rPr>
                <w:rtl/>
              </w:rPr>
            </w:pPr>
            <w:r w:rsidRPr="0068706C">
              <w:t>1</w:t>
            </w:r>
          </w:p>
        </w:tc>
        <w:tc>
          <w:tcPr>
            <w:tcW w:w="864" w:type="dxa"/>
            <w:vAlign w:val="center"/>
          </w:tcPr>
          <w:p w:rsidR="00302C10" w:rsidRPr="0068706C" w:rsidRDefault="00302C10" w:rsidP="00904E5D">
            <w:pPr>
              <w:jc w:val="center"/>
              <w:rPr>
                <w:rtl/>
              </w:rPr>
            </w:pPr>
            <w:r w:rsidRPr="0068706C">
              <w:t>30</w:t>
            </w:r>
          </w:p>
        </w:tc>
      </w:tr>
      <w:tr w:rsidR="00302C10" w:rsidRPr="0068706C" w:rsidTr="00904E5D">
        <w:trPr>
          <w:trHeight w:hRule="exact" w:val="288"/>
          <w:jc w:val="center"/>
        </w:trPr>
        <w:tc>
          <w:tcPr>
            <w:tcW w:w="864" w:type="dxa"/>
            <w:vAlign w:val="center"/>
          </w:tcPr>
          <w:p w:rsidR="00302C10" w:rsidRPr="0068706C" w:rsidRDefault="00302C10" w:rsidP="00904E5D">
            <w:pPr>
              <w:jc w:val="center"/>
              <w:rPr>
                <w:rtl/>
              </w:rPr>
            </w:pPr>
            <w:r w:rsidRPr="0068706C">
              <w:t>1</w:t>
            </w:r>
          </w:p>
        </w:tc>
        <w:tc>
          <w:tcPr>
            <w:tcW w:w="864" w:type="dxa"/>
          </w:tcPr>
          <w:p w:rsidR="00302C10" w:rsidRPr="0068706C" w:rsidRDefault="00302C10" w:rsidP="00904E5D">
            <w:pPr>
              <w:jc w:val="center"/>
            </w:pPr>
            <w:r w:rsidRPr="0068706C">
              <w:t>hash</w:t>
            </w:r>
          </w:p>
        </w:tc>
        <w:tc>
          <w:tcPr>
            <w:tcW w:w="864" w:type="dxa"/>
            <w:vAlign w:val="center"/>
          </w:tcPr>
          <w:p w:rsidR="00302C10" w:rsidRPr="0068706C" w:rsidRDefault="00302C10" w:rsidP="00904E5D">
            <w:pPr>
              <w:jc w:val="center"/>
              <w:rPr>
                <w:rtl/>
              </w:rPr>
            </w:pPr>
            <w:r w:rsidRPr="0068706C">
              <w:t>0</w:t>
            </w:r>
          </w:p>
        </w:tc>
        <w:tc>
          <w:tcPr>
            <w:tcW w:w="864" w:type="dxa"/>
            <w:vAlign w:val="center"/>
          </w:tcPr>
          <w:p w:rsidR="00302C10" w:rsidRPr="0068706C" w:rsidRDefault="00302C10" w:rsidP="00904E5D">
            <w:pPr>
              <w:jc w:val="center"/>
              <w:rPr>
                <w:rtl/>
              </w:rPr>
            </w:pPr>
            <w:r w:rsidRPr="0068706C">
              <w:t>-1</w:t>
            </w:r>
          </w:p>
        </w:tc>
      </w:tr>
      <w:tr w:rsidR="00302C10" w:rsidRPr="0068706C" w:rsidTr="00904E5D">
        <w:trPr>
          <w:trHeight w:hRule="exact" w:val="288"/>
          <w:jc w:val="center"/>
        </w:trPr>
        <w:tc>
          <w:tcPr>
            <w:tcW w:w="864" w:type="dxa"/>
            <w:vAlign w:val="center"/>
          </w:tcPr>
          <w:p w:rsidR="00302C10" w:rsidRPr="0068706C" w:rsidRDefault="00302C10" w:rsidP="00904E5D">
            <w:pPr>
              <w:jc w:val="center"/>
              <w:rPr>
                <w:rtl/>
              </w:rPr>
            </w:pPr>
            <w:r w:rsidRPr="0068706C">
              <w:t>1</w:t>
            </w:r>
          </w:p>
        </w:tc>
        <w:tc>
          <w:tcPr>
            <w:tcW w:w="864" w:type="dxa"/>
          </w:tcPr>
          <w:p w:rsidR="00302C10" w:rsidRPr="0068706C" w:rsidRDefault="00302C10" w:rsidP="00904E5D">
            <w:pPr>
              <w:jc w:val="center"/>
            </w:pPr>
            <w:r w:rsidRPr="0068706C">
              <w:t>hash</w:t>
            </w:r>
          </w:p>
        </w:tc>
        <w:tc>
          <w:tcPr>
            <w:tcW w:w="864" w:type="dxa"/>
            <w:vAlign w:val="center"/>
          </w:tcPr>
          <w:p w:rsidR="00302C10" w:rsidRPr="0068706C" w:rsidRDefault="00302C10" w:rsidP="00904E5D">
            <w:pPr>
              <w:jc w:val="center"/>
              <w:rPr>
                <w:rtl/>
              </w:rPr>
            </w:pPr>
            <w:r w:rsidRPr="0068706C">
              <w:t>1</w:t>
            </w:r>
          </w:p>
        </w:tc>
        <w:tc>
          <w:tcPr>
            <w:tcW w:w="864" w:type="dxa"/>
            <w:vAlign w:val="center"/>
          </w:tcPr>
          <w:p w:rsidR="00302C10" w:rsidRPr="0068706C" w:rsidRDefault="00302C10" w:rsidP="00904E5D">
            <w:pPr>
              <w:jc w:val="center"/>
              <w:rPr>
                <w:rtl/>
              </w:rPr>
            </w:pPr>
            <w:r w:rsidRPr="0068706C">
              <w:t>20</w:t>
            </w:r>
          </w:p>
        </w:tc>
      </w:tr>
      <w:tr w:rsidR="00302C10" w:rsidRPr="0068706C" w:rsidTr="00904E5D">
        <w:trPr>
          <w:trHeight w:hRule="exact" w:val="288"/>
          <w:jc w:val="center"/>
        </w:trPr>
        <w:tc>
          <w:tcPr>
            <w:tcW w:w="864" w:type="dxa"/>
            <w:vAlign w:val="center"/>
          </w:tcPr>
          <w:p w:rsidR="00302C10" w:rsidRPr="0068706C" w:rsidRDefault="00302C10" w:rsidP="00904E5D">
            <w:pPr>
              <w:jc w:val="center"/>
              <w:rPr>
                <w:rtl/>
              </w:rPr>
            </w:pPr>
            <w:r w:rsidRPr="0068706C">
              <w:t>1</w:t>
            </w:r>
          </w:p>
        </w:tc>
        <w:tc>
          <w:tcPr>
            <w:tcW w:w="864" w:type="dxa"/>
          </w:tcPr>
          <w:p w:rsidR="00302C10" w:rsidRPr="0068706C" w:rsidRDefault="00302C10" w:rsidP="00904E5D">
            <w:pPr>
              <w:jc w:val="center"/>
            </w:pPr>
            <w:r w:rsidRPr="0068706C">
              <w:t>hash</w:t>
            </w:r>
          </w:p>
        </w:tc>
        <w:tc>
          <w:tcPr>
            <w:tcW w:w="864" w:type="dxa"/>
            <w:vAlign w:val="center"/>
          </w:tcPr>
          <w:p w:rsidR="00302C10" w:rsidRPr="0068706C" w:rsidRDefault="00302C10" w:rsidP="00904E5D">
            <w:pPr>
              <w:jc w:val="center"/>
              <w:rPr>
                <w:rtl/>
              </w:rPr>
            </w:pPr>
            <w:r w:rsidRPr="0068706C">
              <w:t>3</w:t>
            </w:r>
          </w:p>
        </w:tc>
        <w:tc>
          <w:tcPr>
            <w:tcW w:w="864" w:type="dxa"/>
            <w:vAlign w:val="center"/>
          </w:tcPr>
          <w:p w:rsidR="00302C10" w:rsidRPr="0068706C" w:rsidRDefault="00302C10" w:rsidP="00904E5D">
            <w:pPr>
              <w:jc w:val="center"/>
              <w:rPr>
                <w:rtl/>
              </w:rPr>
            </w:pPr>
            <w:r w:rsidRPr="0068706C">
              <w:t>-1</w:t>
            </w:r>
          </w:p>
        </w:tc>
      </w:tr>
      <w:tr w:rsidR="00302C10" w:rsidRPr="0068706C" w:rsidTr="00904E5D">
        <w:trPr>
          <w:trHeight w:hRule="exact" w:val="288"/>
          <w:jc w:val="center"/>
        </w:trPr>
        <w:tc>
          <w:tcPr>
            <w:tcW w:w="864" w:type="dxa"/>
            <w:vAlign w:val="center"/>
          </w:tcPr>
          <w:p w:rsidR="00302C10" w:rsidRPr="0068706C" w:rsidRDefault="00302C10" w:rsidP="00904E5D">
            <w:pPr>
              <w:jc w:val="center"/>
              <w:rPr>
                <w:rtl/>
              </w:rPr>
            </w:pPr>
            <w:r w:rsidRPr="0068706C">
              <w:t>1</w:t>
            </w:r>
          </w:p>
        </w:tc>
        <w:tc>
          <w:tcPr>
            <w:tcW w:w="864" w:type="dxa"/>
          </w:tcPr>
          <w:p w:rsidR="00302C10" w:rsidRPr="0068706C" w:rsidRDefault="00302C10" w:rsidP="00904E5D">
            <w:pPr>
              <w:jc w:val="center"/>
            </w:pPr>
            <w:r w:rsidRPr="0068706C">
              <w:t>hash</w:t>
            </w:r>
          </w:p>
        </w:tc>
        <w:tc>
          <w:tcPr>
            <w:tcW w:w="864" w:type="dxa"/>
            <w:vAlign w:val="center"/>
          </w:tcPr>
          <w:p w:rsidR="00302C10" w:rsidRPr="0068706C" w:rsidRDefault="00302C10" w:rsidP="00904E5D">
            <w:pPr>
              <w:jc w:val="center"/>
              <w:rPr>
                <w:rtl/>
              </w:rPr>
            </w:pPr>
            <w:r w:rsidRPr="0068706C">
              <w:t>4</w:t>
            </w:r>
          </w:p>
        </w:tc>
        <w:tc>
          <w:tcPr>
            <w:tcW w:w="864" w:type="dxa"/>
            <w:vAlign w:val="center"/>
          </w:tcPr>
          <w:p w:rsidR="00302C10" w:rsidRPr="0068706C" w:rsidRDefault="00302C10" w:rsidP="00904E5D">
            <w:pPr>
              <w:jc w:val="center"/>
              <w:rPr>
                <w:rtl/>
              </w:rPr>
            </w:pPr>
            <w:r w:rsidRPr="0068706C">
              <w:t>40</w:t>
            </w:r>
          </w:p>
        </w:tc>
      </w:tr>
      <w:tr w:rsidR="00302C10" w:rsidRPr="0068706C" w:rsidTr="00904E5D">
        <w:trPr>
          <w:trHeight w:hRule="exact" w:val="288"/>
          <w:jc w:val="center"/>
        </w:trPr>
        <w:tc>
          <w:tcPr>
            <w:tcW w:w="864" w:type="dxa"/>
            <w:vAlign w:val="center"/>
          </w:tcPr>
          <w:p w:rsidR="00302C10" w:rsidRPr="0068706C" w:rsidRDefault="00302C10" w:rsidP="00904E5D">
            <w:pPr>
              <w:jc w:val="center"/>
              <w:rPr>
                <w:rtl/>
              </w:rPr>
            </w:pPr>
            <w:r w:rsidRPr="0068706C">
              <w:t>1</w:t>
            </w:r>
          </w:p>
        </w:tc>
        <w:tc>
          <w:tcPr>
            <w:tcW w:w="864" w:type="dxa"/>
          </w:tcPr>
          <w:p w:rsidR="00302C10" w:rsidRPr="0068706C" w:rsidRDefault="00302C10" w:rsidP="00904E5D">
            <w:pPr>
              <w:jc w:val="center"/>
            </w:pPr>
            <w:r w:rsidRPr="0068706C">
              <w:t>hash</w:t>
            </w:r>
          </w:p>
        </w:tc>
        <w:tc>
          <w:tcPr>
            <w:tcW w:w="864" w:type="dxa"/>
            <w:vAlign w:val="center"/>
          </w:tcPr>
          <w:p w:rsidR="00302C10" w:rsidRPr="0068706C" w:rsidRDefault="00302C10" w:rsidP="00904E5D">
            <w:pPr>
              <w:jc w:val="center"/>
              <w:rPr>
                <w:rtl/>
              </w:rPr>
            </w:pPr>
            <w:r w:rsidRPr="0068706C">
              <w:t>5</w:t>
            </w:r>
          </w:p>
        </w:tc>
        <w:tc>
          <w:tcPr>
            <w:tcW w:w="864" w:type="dxa"/>
            <w:vAlign w:val="center"/>
          </w:tcPr>
          <w:p w:rsidR="00302C10" w:rsidRPr="0068706C" w:rsidRDefault="00302C10" w:rsidP="00904E5D">
            <w:pPr>
              <w:jc w:val="center"/>
              <w:rPr>
                <w:rtl/>
              </w:rPr>
            </w:pPr>
            <w:r w:rsidRPr="0068706C">
              <w:t>50</w:t>
            </w:r>
          </w:p>
        </w:tc>
      </w:tr>
      <w:tr w:rsidR="00302C10" w:rsidRPr="0068706C" w:rsidTr="00904E5D">
        <w:trPr>
          <w:trHeight w:hRule="exact" w:val="288"/>
          <w:jc w:val="center"/>
        </w:trPr>
        <w:tc>
          <w:tcPr>
            <w:tcW w:w="864" w:type="dxa"/>
            <w:vAlign w:val="center"/>
          </w:tcPr>
          <w:p w:rsidR="00302C10" w:rsidRPr="0068706C" w:rsidRDefault="00302C10" w:rsidP="00904E5D">
            <w:pPr>
              <w:jc w:val="center"/>
              <w:rPr>
                <w:rtl/>
              </w:rPr>
            </w:pPr>
            <w:r w:rsidRPr="0068706C">
              <w:t>0</w:t>
            </w:r>
          </w:p>
        </w:tc>
        <w:tc>
          <w:tcPr>
            <w:tcW w:w="864" w:type="dxa"/>
          </w:tcPr>
          <w:p w:rsidR="00302C10" w:rsidRPr="0068706C" w:rsidRDefault="00302C10" w:rsidP="00904E5D">
            <w:pPr>
              <w:jc w:val="center"/>
            </w:pPr>
            <w:r w:rsidRPr="0068706C">
              <w:t>hash</w:t>
            </w:r>
          </w:p>
        </w:tc>
        <w:tc>
          <w:tcPr>
            <w:tcW w:w="864" w:type="dxa"/>
            <w:vAlign w:val="center"/>
          </w:tcPr>
          <w:p w:rsidR="00302C10" w:rsidRPr="0068706C" w:rsidRDefault="00302C10" w:rsidP="00904E5D">
            <w:pPr>
              <w:jc w:val="center"/>
              <w:rPr>
                <w:rtl/>
              </w:rPr>
            </w:pPr>
            <w:r w:rsidRPr="0068706C">
              <w:t>0</w:t>
            </w:r>
          </w:p>
        </w:tc>
        <w:tc>
          <w:tcPr>
            <w:tcW w:w="864" w:type="dxa"/>
            <w:vAlign w:val="center"/>
          </w:tcPr>
          <w:p w:rsidR="00302C10" w:rsidRPr="0068706C" w:rsidRDefault="00302C10" w:rsidP="00904E5D">
            <w:pPr>
              <w:jc w:val="center"/>
              <w:rPr>
                <w:rtl/>
              </w:rPr>
            </w:pPr>
            <w:r w:rsidRPr="0068706C">
              <w:t>10</w:t>
            </w:r>
          </w:p>
        </w:tc>
      </w:tr>
      <w:tr w:rsidR="00302C10" w:rsidRPr="0068706C" w:rsidTr="00904E5D">
        <w:trPr>
          <w:trHeight w:hRule="exact" w:val="288"/>
          <w:jc w:val="center"/>
        </w:trPr>
        <w:tc>
          <w:tcPr>
            <w:tcW w:w="864" w:type="dxa"/>
            <w:vAlign w:val="center"/>
          </w:tcPr>
          <w:p w:rsidR="00302C10" w:rsidRPr="0068706C" w:rsidRDefault="00302C10" w:rsidP="00904E5D">
            <w:pPr>
              <w:jc w:val="center"/>
              <w:rPr>
                <w:rtl/>
              </w:rPr>
            </w:pPr>
            <w:r w:rsidRPr="0068706C">
              <w:t>0</w:t>
            </w:r>
          </w:p>
        </w:tc>
        <w:tc>
          <w:tcPr>
            <w:tcW w:w="864" w:type="dxa"/>
          </w:tcPr>
          <w:p w:rsidR="00302C10" w:rsidRPr="0068706C" w:rsidRDefault="00302C10" w:rsidP="00904E5D">
            <w:pPr>
              <w:jc w:val="center"/>
            </w:pPr>
            <w:r w:rsidRPr="0068706C">
              <w:t>hash</w:t>
            </w:r>
          </w:p>
        </w:tc>
        <w:tc>
          <w:tcPr>
            <w:tcW w:w="864" w:type="dxa"/>
            <w:vAlign w:val="center"/>
          </w:tcPr>
          <w:p w:rsidR="00302C10" w:rsidRPr="0068706C" w:rsidRDefault="00302C10" w:rsidP="00904E5D">
            <w:pPr>
              <w:jc w:val="center"/>
              <w:rPr>
                <w:rtl/>
              </w:rPr>
            </w:pPr>
            <w:r w:rsidRPr="0068706C">
              <w:t>3</w:t>
            </w:r>
          </w:p>
        </w:tc>
        <w:tc>
          <w:tcPr>
            <w:tcW w:w="864" w:type="dxa"/>
            <w:vAlign w:val="center"/>
          </w:tcPr>
          <w:p w:rsidR="00302C10" w:rsidRPr="0068706C" w:rsidRDefault="00302C10" w:rsidP="00904E5D">
            <w:pPr>
              <w:jc w:val="center"/>
              <w:rPr>
                <w:rtl/>
              </w:rPr>
            </w:pPr>
            <w:r w:rsidRPr="0068706C">
              <w:t>20</w:t>
            </w:r>
          </w:p>
        </w:tc>
      </w:tr>
      <w:tr w:rsidR="00302C10" w:rsidRPr="0068706C" w:rsidTr="00904E5D">
        <w:trPr>
          <w:trHeight w:hRule="exact" w:val="288"/>
          <w:jc w:val="center"/>
        </w:trPr>
        <w:tc>
          <w:tcPr>
            <w:tcW w:w="864" w:type="dxa"/>
            <w:vAlign w:val="center"/>
          </w:tcPr>
          <w:p w:rsidR="00302C10" w:rsidRPr="0068706C" w:rsidRDefault="00302C10" w:rsidP="00904E5D">
            <w:pPr>
              <w:jc w:val="center"/>
              <w:rPr>
                <w:rtl/>
              </w:rPr>
            </w:pPr>
            <w:r w:rsidRPr="0068706C">
              <w:t>0</w:t>
            </w:r>
          </w:p>
        </w:tc>
        <w:tc>
          <w:tcPr>
            <w:tcW w:w="864" w:type="dxa"/>
          </w:tcPr>
          <w:p w:rsidR="00302C10" w:rsidRPr="0068706C" w:rsidRDefault="00302C10" w:rsidP="00904E5D">
            <w:pPr>
              <w:jc w:val="center"/>
            </w:pPr>
            <w:r w:rsidRPr="0068706C">
              <w:t>hash</w:t>
            </w:r>
          </w:p>
        </w:tc>
        <w:tc>
          <w:tcPr>
            <w:tcW w:w="864" w:type="dxa"/>
            <w:vAlign w:val="center"/>
          </w:tcPr>
          <w:p w:rsidR="00302C10" w:rsidRPr="0068706C" w:rsidRDefault="00302C10" w:rsidP="00904E5D">
            <w:pPr>
              <w:jc w:val="center"/>
              <w:rPr>
                <w:rtl/>
              </w:rPr>
            </w:pPr>
            <w:r w:rsidRPr="0068706C">
              <w:t>9</w:t>
            </w:r>
          </w:p>
        </w:tc>
        <w:tc>
          <w:tcPr>
            <w:tcW w:w="864" w:type="dxa"/>
            <w:vAlign w:val="center"/>
          </w:tcPr>
          <w:p w:rsidR="00302C10" w:rsidRPr="0068706C" w:rsidRDefault="00302C10" w:rsidP="00904E5D">
            <w:pPr>
              <w:jc w:val="center"/>
              <w:rPr>
                <w:rtl/>
              </w:rPr>
            </w:pPr>
            <w:r w:rsidRPr="0068706C">
              <w:t>30</w:t>
            </w:r>
          </w:p>
        </w:tc>
      </w:tr>
      <w:tr w:rsidR="00302C10" w:rsidRPr="0068706C" w:rsidTr="00904E5D">
        <w:trPr>
          <w:trHeight w:hRule="exact" w:val="288"/>
          <w:jc w:val="center"/>
        </w:trPr>
        <w:tc>
          <w:tcPr>
            <w:tcW w:w="864" w:type="dxa"/>
            <w:vAlign w:val="center"/>
          </w:tcPr>
          <w:p w:rsidR="00302C10" w:rsidRPr="0068706C" w:rsidRDefault="00302C10" w:rsidP="00904E5D">
            <w:pPr>
              <w:jc w:val="center"/>
              <w:rPr>
                <w:rtl/>
              </w:rPr>
            </w:pPr>
            <w:r w:rsidRPr="0068706C">
              <w:t>0</w:t>
            </w:r>
          </w:p>
        </w:tc>
        <w:tc>
          <w:tcPr>
            <w:tcW w:w="864" w:type="dxa"/>
          </w:tcPr>
          <w:p w:rsidR="00302C10" w:rsidRPr="0068706C" w:rsidRDefault="00302C10" w:rsidP="00904E5D">
            <w:pPr>
              <w:jc w:val="center"/>
            </w:pPr>
            <w:r w:rsidRPr="0068706C">
              <w:t>hash</w:t>
            </w:r>
          </w:p>
        </w:tc>
        <w:tc>
          <w:tcPr>
            <w:tcW w:w="864" w:type="dxa"/>
            <w:vAlign w:val="center"/>
          </w:tcPr>
          <w:p w:rsidR="00302C10" w:rsidRPr="0068706C" w:rsidRDefault="00302C10" w:rsidP="00904E5D">
            <w:pPr>
              <w:jc w:val="center"/>
              <w:rPr>
                <w:rtl/>
              </w:rPr>
            </w:pPr>
            <w:r w:rsidRPr="0068706C">
              <w:t>12</w:t>
            </w:r>
          </w:p>
        </w:tc>
        <w:tc>
          <w:tcPr>
            <w:tcW w:w="864" w:type="dxa"/>
            <w:vAlign w:val="center"/>
          </w:tcPr>
          <w:p w:rsidR="00302C10" w:rsidRPr="0068706C" w:rsidRDefault="00302C10" w:rsidP="00904E5D">
            <w:pPr>
              <w:jc w:val="center"/>
              <w:rPr>
                <w:rtl/>
              </w:rPr>
            </w:pPr>
            <w:r w:rsidRPr="0068706C">
              <w:t>40</w:t>
            </w:r>
          </w:p>
        </w:tc>
      </w:tr>
      <w:tr w:rsidR="00302C10" w:rsidRPr="0068706C" w:rsidTr="00904E5D">
        <w:trPr>
          <w:trHeight w:hRule="exact" w:val="288"/>
          <w:jc w:val="center"/>
        </w:trPr>
        <w:tc>
          <w:tcPr>
            <w:tcW w:w="864" w:type="dxa"/>
            <w:vAlign w:val="center"/>
          </w:tcPr>
          <w:p w:rsidR="00302C10" w:rsidRPr="0068706C" w:rsidRDefault="00302C10" w:rsidP="00904E5D">
            <w:pPr>
              <w:jc w:val="center"/>
              <w:rPr>
                <w:rtl/>
              </w:rPr>
            </w:pPr>
            <w:r w:rsidRPr="0068706C">
              <w:t>0</w:t>
            </w:r>
          </w:p>
        </w:tc>
        <w:tc>
          <w:tcPr>
            <w:tcW w:w="864" w:type="dxa"/>
          </w:tcPr>
          <w:p w:rsidR="00302C10" w:rsidRPr="0068706C" w:rsidRDefault="00302C10" w:rsidP="00904E5D">
            <w:pPr>
              <w:jc w:val="center"/>
            </w:pPr>
            <w:r w:rsidRPr="0068706C">
              <w:t>hash</w:t>
            </w:r>
          </w:p>
        </w:tc>
        <w:tc>
          <w:tcPr>
            <w:tcW w:w="864" w:type="dxa"/>
            <w:vAlign w:val="center"/>
          </w:tcPr>
          <w:p w:rsidR="00302C10" w:rsidRPr="0068706C" w:rsidRDefault="00302C10" w:rsidP="00904E5D">
            <w:pPr>
              <w:jc w:val="center"/>
              <w:rPr>
                <w:rtl/>
              </w:rPr>
            </w:pPr>
            <w:r w:rsidRPr="0068706C">
              <w:t>15</w:t>
            </w:r>
          </w:p>
        </w:tc>
        <w:tc>
          <w:tcPr>
            <w:tcW w:w="864" w:type="dxa"/>
            <w:vAlign w:val="center"/>
          </w:tcPr>
          <w:p w:rsidR="00302C10" w:rsidRPr="0068706C" w:rsidRDefault="00302C10" w:rsidP="00904E5D">
            <w:pPr>
              <w:jc w:val="center"/>
              <w:rPr>
                <w:rtl/>
              </w:rPr>
            </w:pPr>
            <w:r w:rsidRPr="0068706C">
              <w:t>50</w:t>
            </w:r>
          </w:p>
        </w:tc>
      </w:tr>
      <w:tr w:rsidR="00302C10" w:rsidRPr="0068706C" w:rsidTr="00904E5D">
        <w:trPr>
          <w:trHeight w:hRule="exact" w:val="288"/>
          <w:jc w:val="center"/>
        </w:trPr>
        <w:tc>
          <w:tcPr>
            <w:tcW w:w="864" w:type="dxa"/>
            <w:vAlign w:val="center"/>
          </w:tcPr>
          <w:p w:rsidR="00302C10" w:rsidRPr="0068706C" w:rsidRDefault="00302C10" w:rsidP="00904E5D">
            <w:pPr>
              <w:jc w:val="center"/>
              <w:rPr>
                <w:rtl/>
              </w:rPr>
            </w:pPr>
            <w:r w:rsidRPr="0068706C">
              <w:t>0</w:t>
            </w:r>
          </w:p>
        </w:tc>
        <w:tc>
          <w:tcPr>
            <w:tcW w:w="864" w:type="dxa"/>
          </w:tcPr>
          <w:p w:rsidR="00302C10" w:rsidRPr="0068706C" w:rsidRDefault="00302C10" w:rsidP="00904E5D">
            <w:pPr>
              <w:jc w:val="center"/>
            </w:pPr>
            <w:r w:rsidRPr="0068706C">
              <w:t>hash</w:t>
            </w:r>
          </w:p>
        </w:tc>
        <w:tc>
          <w:tcPr>
            <w:tcW w:w="864" w:type="dxa"/>
            <w:vAlign w:val="center"/>
          </w:tcPr>
          <w:p w:rsidR="00302C10" w:rsidRPr="0068706C" w:rsidRDefault="00302C10" w:rsidP="00904E5D">
            <w:pPr>
              <w:jc w:val="center"/>
              <w:rPr>
                <w:rtl/>
              </w:rPr>
            </w:pPr>
            <w:r w:rsidRPr="0068706C">
              <w:t>16</w:t>
            </w:r>
          </w:p>
        </w:tc>
        <w:tc>
          <w:tcPr>
            <w:tcW w:w="864" w:type="dxa"/>
            <w:vAlign w:val="center"/>
          </w:tcPr>
          <w:p w:rsidR="00302C10" w:rsidRPr="0068706C" w:rsidRDefault="00302C10" w:rsidP="00904E5D">
            <w:pPr>
              <w:jc w:val="center"/>
              <w:rPr>
                <w:rtl/>
              </w:rPr>
            </w:pPr>
            <w:r w:rsidRPr="0068706C">
              <w:t>60</w:t>
            </w:r>
          </w:p>
        </w:tc>
      </w:tr>
    </w:tbl>
    <w:p w:rsidR="00302C10" w:rsidRPr="0068706C" w:rsidRDefault="00302C10" w:rsidP="00302C10">
      <w:pPr>
        <w:jc w:val="center"/>
        <w:rPr>
          <w:sz w:val="8"/>
          <w:szCs w:val="8"/>
          <w:rtl/>
        </w:rPr>
      </w:pPr>
    </w:p>
    <w:p w:rsidR="00812FD3" w:rsidRPr="0068706C" w:rsidRDefault="00812FD3" w:rsidP="00812FD3">
      <w:pPr>
        <w:pStyle w:val="af5"/>
        <w:keepNext/>
        <w:jc w:val="center"/>
        <w:rPr>
          <w:sz w:val="2"/>
          <w:szCs w:val="2"/>
        </w:rPr>
      </w:pPr>
    </w:p>
    <w:p w:rsidR="00812FD3" w:rsidRPr="0068706C" w:rsidRDefault="00812FD3" w:rsidP="00812FD3">
      <w:pPr>
        <w:pStyle w:val="af5"/>
        <w:keepNext/>
        <w:jc w:val="center"/>
        <w:rPr>
          <w:rFonts w:ascii="David" w:hAnsi="David"/>
          <w:b w:val="0"/>
          <w:bCs w:val="0"/>
          <w:color w:val="auto"/>
          <w:sz w:val="20"/>
          <w:szCs w:val="20"/>
        </w:rPr>
      </w:pPr>
      <w:bookmarkStart w:id="612" w:name="_Toc500586487"/>
      <w:r w:rsidRPr="0068706C">
        <w:rPr>
          <w:rFonts w:ascii="David" w:hAnsi="David"/>
          <w:b w:val="0"/>
          <w:bCs w:val="0"/>
          <w:color w:val="auto"/>
          <w:sz w:val="20"/>
          <w:szCs w:val="20"/>
          <w:rtl/>
        </w:rPr>
        <w:t xml:space="preserve">טבלה </w:t>
      </w:r>
      <w:r w:rsidRPr="0068706C">
        <w:rPr>
          <w:rFonts w:ascii="David" w:hAnsi="David"/>
          <w:b w:val="0"/>
          <w:bCs w:val="0"/>
          <w:color w:val="auto"/>
          <w:sz w:val="20"/>
          <w:szCs w:val="20"/>
          <w:rtl/>
        </w:rPr>
        <w:fldChar w:fldCharType="begin"/>
      </w:r>
      <w:r w:rsidRPr="0068706C">
        <w:rPr>
          <w:rFonts w:ascii="David" w:hAnsi="David"/>
          <w:b w:val="0"/>
          <w:bCs w:val="0"/>
          <w:color w:val="auto"/>
          <w:sz w:val="20"/>
          <w:szCs w:val="20"/>
          <w:rtl/>
        </w:rPr>
        <w:instrText xml:space="preserve"> </w:instrText>
      </w:r>
      <w:r w:rsidRPr="0068706C">
        <w:rPr>
          <w:rFonts w:ascii="David" w:hAnsi="David"/>
          <w:b w:val="0"/>
          <w:bCs w:val="0"/>
          <w:color w:val="auto"/>
          <w:sz w:val="20"/>
          <w:szCs w:val="20"/>
        </w:rPr>
        <w:instrText>SEQ</w:instrText>
      </w:r>
      <w:r w:rsidRPr="0068706C">
        <w:rPr>
          <w:rFonts w:ascii="David" w:hAnsi="David"/>
          <w:b w:val="0"/>
          <w:bCs w:val="0"/>
          <w:color w:val="auto"/>
          <w:sz w:val="20"/>
          <w:szCs w:val="20"/>
          <w:rtl/>
        </w:rPr>
        <w:instrText xml:space="preserve"> טבלה \* </w:instrText>
      </w:r>
      <w:r w:rsidRPr="0068706C">
        <w:rPr>
          <w:rFonts w:ascii="David" w:hAnsi="David"/>
          <w:b w:val="0"/>
          <w:bCs w:val="0"/>
          <w:color w:val="auto"/>
          <w:sz w:val="20"/>
          <w:szCs w:val="20"/>
        </w:rPr>
        <w:instrText>ARABIC</w:instrText>
      </w:r>
      <w:r w:rsidRPr="0068706C">
        <w:rPr>
          <w:rFonts w:ascii="David" w:hAnsi="David"/>
          <w:b w:val="0"/>
          <w:bCs w:val="0"/>
          <w:color w:val="auto"/>
          <w:sz w:val="20"/>
          <w:szCs w:val="20"/>
          <w:rtl/>
        </w:rPr>
        <w:instrText xml:space="preserve"> </w:instrText>
      </w:r>
      <w:r w:rsidRPr="0068706C">
        <w:rPr>
          <w:rFonts w:ascii="David" w:hAnsi="David"/>
          <w:b w:val="0"/>
          <w:bCs w:val="0"/>
          <w:color w:val="auto"/>
          <w:sz w:val="20"/>
          <w:szCs w:val="20"/>
          <w:rtl/>
        </w:rPr>
        <w:fldChar w:fldCharType="separate"/>
      </w:r>
      <w:r w:rsidR="0029184E">
        <w:rPr>
          <w:rFonts w:ascii="David" w:hAnsi="David"/>
          <w:b w:val="0"/>
          <w:bCs w:val="0"/>
          <w:noProof/>
          <w:color w:val="auto"/>
          <w:sz w:val="20"/>
          <w:szCs w:val="20"/>
          <w:rtl/>
        </w:rPr>
        <w:t>4</w:t>
      </w:r>
      <w:r w:rsidRPr="0068706C">
        <w:rPr>
          <w:rFonts w:ascii="David" w:hAnsi="David"/>
          <w:b w:val="0"/>
          <w:bCs w:val="0"/>
          <w:color w:val="auto"/>
          <w:sz w:val="20"/>
          <w:szCs w:val="20"/>
          <w:rtl/>
        </w:rPr>
        <w:fldChar w:fldCharType="end"/>
      </w:r>
      <w:r w:rsidRPr="0068706C">
        <w:rPr>
          <w:rFonts w:ascii="David" w:hAnsi="David"/>
          <w:b w:val="0"/>
          <w:bCs w:val="0"/>
          <w:color w:val="auto"/>
          <w:sz w:val="20"/>
          <w:szCs w:val="20"/>
          <w:rtl/>
        </w:rPr>
        <w:t xml:space="preserve"> - </w:t>
      </w:r>
      <w:r w:rsidRPr="0068706C">
        <w:rPr>
          <w:rFonts w:ascii="David" w:hAnsi="David"/>
          <w:b w:val="0"/>
          <w:bCs w:val="0"/>
          <w:color w:val="auto"/>
          <w:sz w:val="20"/>
          <w:szCs w:val="20"/>
        </w:rPr>
        <w:t>Single Authentication Table (SAT)</w:t>
      </w:r>
      <w:bookmarkEnd w:id="612"/>
    </w:p>
    <w:p w:rsidR="00302C10" w:rsidRPr="0068706C" w:rsidRDefault="00302C10" w:rsidP="00302C10">
      <w:pPr>
        <w:rPr>
          <w:rtl/>
        </w:rPr>
      </w:pPr>
      <w:r w:rsidRPr="0068706C">
        <w:br/>
      </w:r>
      <w:r w:rsidRPr="0068706C">
        <w:rPr>
          <w:rFonts w:hint="cs"/>
          <w:rtl/>
        </w:rPr>
        <w:t>כל רשומה בטבלה מיוצגת ע"י מצביע בצומת פנימי או מפתח בעלה של ה-</w:t>
      </w:r>
      <w:r w:rsidRPr="0068706C">
        <w:t>MHT</w:t>
      </w:r>
      <w:r w:rsidRPr="0068706C">
        <w:rPr>
          <w:rFonts w:hint="cs"/>
          <w:rtl/>
        </w:rPr>
        <w:t>.</w:t>
      </w:r>
    </w:p>
    <w:p w:rsidR="00302C10" w:rsidRPr="0068706C" w:rsidRDefault="00302C10" w:rsidP="00B63A79">
      <w:pPr>
        <w:rPr>
          <w:rFonts w:asciiTheme="majorBidi" w:hAnsiTheme="majorBidi"/>
          <w:rtl/>
        </w:rPr>
      </w:pPr>
      <w:r w:rsidRPr="0068706C">
        <w:rPr>
          <w:rFonts w:asciiTheme="majorBidi" w:hAnsiTheme="majorBidi" w:hint="cs"/>
          <w:rtl/>
        </w:rPr>
        <w:t>עמודת ה-</w:t>
      </w:r>
      <w:r w:rsidRPr="0068706C">
        <w:rPr>
          <w:rFonts w:asciiTheme="majorBidi" w:hAnsiTheme="majorBidi"/>
        </w:rPr>
        <w:t>ID</w:t>
      </w:r>
      <w:r w:rsidRPr="0068706C">
        <w:rPr>
          <w:rFonts w:asciiTheme="majorBidi" w:hAnsiTheme="majorBidi" w:hint="cs"/>
          <w:rtl/>
        </w:rPr>
        <w:t xml:space="preserve"> בטבלה מייצגת את ה-</w:t>
      </w:r>
      <w:r w:rsidRPr="0068706C">
        <w:rPr>
          <w:rFonts w:asciiTheme="majorBidi" w:hAnsiTheme="majorBidi"/>
        </w:rPr>
        <w:t>ID</w:t>
      </w:r>
      <w:r w:rsidRPr="0068706C">
        <w:rPr>
          <w:rFonts w:asciiTheme="majorBidi" w:hAnsiTheme="majorBidi" w:hint="cs"/>
          <w:rtl/>
        </w:rPr>
        <w:t xml:space="preserve"> של העובד מ</w:t>
      </w:r>
      <w:r w:rsidR="00B63A79" w:rsidRPr="0068706C">
        <w:rPr>
          <w:rFonts w:asciiTheme="majorBidi" w:hAnsiTheme="majorBidi" w:hint="cs"/>
          <w:rtl/>
        </w:rPr>
        <w:t>טבלה</w:t>
      </w:r>
      <w:r w:rsidRPr="0068706C">
        <w:rPr>
          <w:rFonts w:asciiTheme="majorBidi" w:hAnsiTheme="majorBidi" w:hint="cs"/>
          <w:rtl/>
        </w:rPr>
        <w:t xml:space="preserve"> 3.</w:t>
      </w:r>
    </w:p>
    <w:p w:rsidR="00302C10" w:rsidRPr="0068706C" w:rsidRDefault="00302C10" w:rsidP="00302C10">
      <w:pPr>
        <w:rPr>
          <w:rFonts w:asciiTheme="majorBidi" w:hAnsiTheme="majorBidi"/>
          <w:rtl/>
        </w:rPr>
      </w:pPr>
      <w:r w:rsidRPr="0068706C">
        <w:rPr>
          <w:rFonts w:asciiTheme="majorBidi" w:hAnsiTheme="majorBidi" w:hint="cs"/>
          <w:rtl/>
        </w:rPr>
        <w:t xml:space="preserve">עבור העלים המיפוי הוא </w:t>
      </w:r>
      <w:r w:rsidR="00CB289E" w:rsidRPr="0068706C">
        <w:rPr>
          <w:rFonts w:asciiTheme="majorBidi" w:hAnsiTheme="majorBidi" w:hint="cs"/>
          <w:rtl/>
        </w:rPr>
        <w:t>מידי</w:t>
      </w:r>
      <w:r w:rsidRPr="0068706C">
        <w:rPr>
          <w:rFonts w:asciiTheme="majorBidi" w:hAnsiTheme="majorBidi" w:hint="cs"/>
          <w:rtl/>
        </w:rPr>
        <w:t>, כל מפתח מייצג את הערך הרלוונטי בעלה.</w:t>
      </w:r>
    </w:p>
    <w:p w:rsidR="00302C10" w:rsidRPr="0068706C" w:rsidRDefault="00302C10" w:rsidP="00053D74">
      <w:pPr>
        <w:rPr>
          <w:rFonts w:ascii="David" w:hAnsi="David"/>
          <w:rtl/>
        </w:rPr>
      </w:pPr>
      <w:r w:rsidRPr="0068706C">
        <w:rPr>
          <w:rFonts w:asciiTheme="majorBidi" w:hAnsiTheme="majorBidi" w:hint="cs"/>
          <w:rtl/>
        </w:rPr>
        <w:t xml:space="preserve">עבור הצמתים הפנימיים, מספר המצביעים תמיד גדול ב-1 ממספר המפתחות. לכן מפתח אחד מאוחסן בטבלה עם ערך </w:t>
      </w:r>
      <w:r w:rsidRPr="0068706C">
        <w:rPr>
          <w:rFonts w:asciiTheme="majorBidi" w:hAnsiTheme="majorBidi"/>
        </w:rPr>
        <w:t>-1</w:t>
      </w:r>
      <w:r w:rsidRPr="0068706C">
        <w:rPr>
          <w:rFonts w:asciiTheme="majorBidi" w:hAnsiTheme="majorBidi" w:hint="cs"/>
          <w:rtl/>
        </w:rPr>
        <w:t xml:space="preserve"> ב-</w:t>
      </w:r>
      <w:r w:rsidRPr="0068706C">
        <w:rPr>
          <w:rFonts w:asciiTheme="majorBidi" w:hAnsiTheme="majorBidi"/>
        </w:rPr>
        <w:t>ID</w:t>
      </w:r>
      <w:r w:rsidRPr="0068706C">
        <w:rPr>
          <w:rFonts w:asciiTheme="majorBidi" w:hAnsiTheme="majorBidi" w:hint="cs"/>
          <w:rtl/>
        </w:rPr>
        <w:t xml:space="preserve"> (המצביע השמאלי ביותר בכל צומת). שאר המצביעים נשמרים עם ה-</w:t>
      </w:r>
      <w:r w:rsidRPr="0068706C">
        <w:rPr>
          <w:rFonts w:asciiTheme="majorBidi" w:hAnsiTheme="majorBidi"/>
        </w:rPr>
        <w:t>ID</w:t>
      </w:r>
      <w:r w:rsidRPr="0068706C">
        <w:rPr>
          <w:rFonts w:asciiTheme="majorBidi" w:hAnsiTheme="majorBidi" w:hint="cs"/>
          <w:rtl/>
        </w:rPr>
        <w:t xml:space="preserve">-ים של המפתחות </w:t>
      </w:r>
      <w:r w:rsidRPr="0068706C">
        <w:rPr>
          <w:rFonts w:ascii="David" w:hAnsi="David"/>
          <w:rtl/>
        </w:rPr>
        <w:t>המתאימים בצומת.</w:t>
      </w:r>
    </w:p>
    <w:p w:rsidR="00302C10" w:rsidRPr="0068706C" w:rsidRDefault="00302C10" w:rsidP="00053D74">
      <w:pPr>
        <w:rPr>
          <w:rFonts w:ascii="David" w:hAnsi="David"/>
          <w:rtl/>
        </w:rPr>
      </w:pPr>
      <w:r w:rsidRPr="0068706C">
        <w:rPr>
          <w:rFonts w:ascii="David" w:hAnsi="David"/>
          <w:rtl/>
        </w:rPr>
        <w:t>עמודת ה-</w:t>
      </w:r>
      <w:r w:rsidRPr="0068706C">
        <w:rPr>
          <w:rFonts w:ascii="David" w:hAnsi="David"/>
        </w:rPr>
        <w:t>hash</w:t>
      </w:r>
      <w:r w:rsidRPr="0068706C">
        <w:rPr>
          <w:rFonts w:ascii="David" w:hAnsi="David"/>
          <w:rtl/>
        </w:rPr>
        <w:t xml:space="preserve"> מכילה את פונקציית ה-</w:t>
      </w:r>
      <w:r w:rsidRPr="0068706C">
        <w:rPr>
          <w:rFonts w:ascii="David" w:hAnsi="David"/>
        </w:rPr>
        <w:t>hash</w:t>
      </w:r>
      <w:r w:rsidRPr="0068706C">
        <w:rPr>
          <w:rFonts w:ascii="David" w:hAnsi="David"/>
          <w:rtl/>
        </w:rPr>
        <w:t xml:space="preserve"> המתאימה למצביעים בצמתים הפנימיים או למפתחות בעלים.</w:t>
      </w:r>
    </w:p>
    <w:p w:rsidR="00302C10" w:rsidRPr="0068706C" w:rsidRDefault="00302C10" w:rsidP="00053D74">
      <w:pPr>
        <w:rPr>
          <w:rFonts w:ascii="David" w:hAnsi="David"/>
          <w:noProof/>
          <w:rtl/>
        </w:rPr>
      </w:pPr>
      <w:r w:rsidRPr="0068706C">
        <w:rPr>
          <w:rFonts w:ascii="David" w:hAnsi="David"/>
          <w:rtl/>
        </w:rPr>
        <w:t>עמודת ה-</w:t>
      </w:r>
      <w:r w:rsidRPr="0068706C">
        <w:rPr>
          <w:rFonts w:ascii="David" w:hAnsi="David"/>
        </w:rPr>
        <w:t>rpi</w:t>
      </w:r>
      <w:r w:rsidRPr="0068706C">
        <w:rPr>
          <w:rFonts w:ascii="David" w:hAnsi="David"/>
          <w:rtl/>
        </w:rPr>
        <w:t xml:space="preserve"> מכילה את ה-</w:t>
      </w:r>
      <w:r w:rsidRPr="0068706C">
        <w:rPr>
          <w:rFonts w:ascii="David" w:hAnsi="David"/>
          <w:noProof/>
        </w:rPr>
        <w:t xml:space="preserve"> Radix path identifier</w:t>
      </w:r>
      <w:r w:rsidRPr="0068706C">
        <w:rPr>
          <w:rFonts w:ascii="David" w:hAnsi="David"/>
          <w:noProof/>
          <w:rtl/>
        </w:rPr>
        <w:t>של המצביע בצומת הפנימי או של המפתח בעלה.</w:t>
      </w:r>
    </w:p>
    <w:p w:rsidR="00302C10" w:rsidRPr="0068706C" w:rsidRDefault="00302C10" w:rsidP="00053D74">
      <w:pPr>
        <w:rPr>
          <w:rFonts w:ascii="David" w:hAnsi="David"/>
          <w:noProof/>
        </w:rPr>
      </w:pPr>
      <w:r w:rsidRPr="0068706C">
        <w:rPr>
          <w:rFonts w:ascii="David" w:hAnsi="David"/>
          <w:noProof/>
          <w:rtl/>
        </w:rPr>
        <w:t xml:space="preserve">אמנם המספרים באיור </w:t>
      </w:r>
      <w:r w:rsidR="00B63A79" w:rsidRPr="0068706C">
        <w:rPr>
          <w:rFonts w:ascii="David" w:hAnsi="David"/>
          <w:noProof/>
          <w:rtl/>
        </w:rPr>
        <w:t>7</w:t>
      </w:r>
      <w:r w:rsidRPr="0068706C">
        <w:rPr>
          <w:rFonts w:ascii="David" w:hAnsi="David"/>
          <w:noProof/>
          <w:rtl/>
        </w:rPr>
        <w:t xml:space="preserve"> הם מספרים בבסיס 3, אבל בכדי לאחסן אותם בטבלה יש צורך להמירם לבסיס 10 תוך התעלמות מאפסים מובילים. לכן 011 ו-11 יומרו לאותו המספר בבסיס 10. בכדי להבדיל בין 2 </w:t>
      </w:r>
      <w:r w:rsidRPr="0068706C">
        <w:rPr>
          <w:rFonts w:ascii="David" w:hAnsi="David"/>
          <w:noProof/>
        </w:rPr>
        <w:t>rpi</w:t>
      </w:r>
      <w:r w:rsidRPr="0068706C">
        <w:rPr>
          <w:rFonts w:ascii="David" w:hAnsi="David"/>
          <w:noProof/>
          <w:rtl/>
        </w:rPr>
        <w:t xml:space="preserve">-ים זהים, התווספה עמודת הדרגה לטבלה (2 </w:t>
      </w:r>
      <w:r w:rsidRPr="0068706C">
        <w:rPr>
          <w:rFonts w:ascii="David" w:hAnsi="David"/>
          <w:noProof/>
        </w:rPr>
        <w:t>rpi</w:t>
      </w:r>
      <w:r w:rsidRPr="0068706C">
        <w:rPr>
          <w:rFonts w:ascii="David" w:hAnsi="David"/>
          <w:noProof/>
          <w:rtl/>
        </w:rPr>
        <w:t>-ים זהים ימצאו בהכרח בדרגות שונות ב-</w:t>
      </w:r>
      <w:r w:rsidRPr="0068706C">
        <w:rPr>
          <w:rFonts w:ascii="David" w:hAnsi="David"/>
          <w:noProof/>
        </w:rPr>
        <w:t>MHT</w:t>
      </w:r>
      <w:r w:rsidRPr="0068706C">
        <w:rPr>
          <w:rFonts w:ascii="David" w:hAnsi="David"/>
          <w:noProof/>
          <w:rtl/>
        </w:rPr>
        <w:t>).</w:t>
      </w:r>
    </w:p>
    <w:p w:rsidR="00FF4D13" w:rsidRPr="0068706C" w:rsidRDefault="00FF4D13" w:rsidP="00302C10">
      <w:pPr>
        <w:rPr>
          <w:rFonts w:asciiTheme="majorBidi" w:hAnsiTheme="majorBidi"/>
          <w:rtl/>
        </w:rPr>
      </w:pPr>
    </w:p>
    <w:p w:rsidR="00302C10" w:rsidRPr="0068706C" w:rsidRDefault="00302C10" w:rsidP="00F07149">
      <w:pPr>
        <w:pStyle w:val="2"/>
        <w:numPr>
          <w:ilvl w:val="4"/>
          <w:numId w:val="22"/>
        </w:numPr>
        <w:rPr>
          <w:rFonts w:ascii="David" w:hAnsi="David" w:cs="David"/>
          <w:color w:val="auto"/>
          <w:rtl/>
        </w:rPr>
      </w:pPr>
      <w:bookmarkStart w:id="613" w:name="_Ref460267904"/>
      <w:bookmarkStart w:id="614" w:name="_Toc489808181"/>
      <w:bookmarkStart w:id="615" w:name="_Toc489808492"/>
      <w:bookmarkStart w:id="616" w:name="_Toc491495701"/>
      <w:bookmarkStart w:id="617" w:name="_Toc491495906"/>
      <w:bookmarkStart w:id="618" w:name="_Toc491496056"/>
      <w:bookmarkStart w:id="619" w:name="_Toc500422044"/>
      <w:bookmarkStart w:id="620" w:name="_Toc500436073"/>
      <w:r w:rsidRPr="0068706C">
        <w:rPr>
          <w:rFonts w:ascii="David" w:hAnsi="David" w:cs="David"/>
          <w:color w:val="auto"/>
        </w:rPr>
        <w:t>Level Based Authentication Tabl</w:t>
      </w:r>
      <w:bookmarkEnd w:id="613"/>
      <w:r w:rsidR="00F07149" w:rsidRPr="0068706C">
        <w:rPr>
          <w:rFonts w:ascii="David" w:hAnsi="David" w:cs="David"/>
          <w:color w:val="auto"/>
        </w:rPr>
        <w:t>e</w:t>
      </w:r>
      <w:r w:rsidR="008545C2" w:rsidRPr="0068706C">
        <w:rPr>
          <w:rFonts w:ascii="David" w:hAnsi="David" w:cs="David" w:hint="cs"/>
          <w:color w:val="auto"/>
          <w:rtl/>
        </w:rPr>
        <w:t xml:space="preserve"> </w:t>
      </w:r>
      <w:r w:rsidR="00F71035" w:rsidRPr="0068706C">
        <w:rPr>
          <w:rFonts w:ascii="David" w:hAnsi="David" w:cs="David" w:hint="cs"/>
          <w:color w:val="auto"/>
          <w:rtl/>
        </w:rPr>
        <w:t>(</w:t>
      </w:r>
      <w:r w:rsidR="00EA0DFB" w:rsidRPr="0068706C">
        <w:rPr>
          <w:rFonts w:ascii="David" w:hAnsi="David" w:cs="David"/>
          <w:color w:val="auto"/>
        </w:rPr>
        <w:t>LBAT</w:t>
      </w:r>
      <w:r w:rsidR="00F71035" w:rsidRPr="0068706C">
        <w:rPr>
          <w:rFonts w:ascii="David" w:hAnsi="David" w:cs="David" w:hint="cs"/>
          <w:color w:val="auto"/>
          <w:rtl/>
        </w:rPr>
        <w:t>)</w:t>
      </w:r>
      <w:bookmarkEnd w:id="614"/>
      <w:bookmarkEnd w:id="615"/>
      <w:bookmarkEnd w:id="616"/>
      <w:bookmarkEnd w:id="617"/>
      <w:bookmarkEnd w:id="618"/>
      <w:bookmarkEnd w:id="619"/>
      <w:bookmarkEnd w:id="620"/>
    </w:p>
    <w:p w:rsidR="00302C10" w:rsidRPr="0068706C" w:rsidRDefault="00302C10" w:rsidP="00053D74">
      <w:pPr>
        <w:rPr>
          <w:rFonts w:ascii="David" w:hAnsi="David"/>
          <w:noProof/>
        </w:rPr>
      </w:pPr>
      <w:r w:rsidRPr="0068706C">
        <w:rPr>
          <w:rFonts w:asciiTheme="majorBidi" w:hAnsiTheme="majorBidi" w:hint="cs"/>
          <w:rtl/>
        </w:rPr>
        <w:t xml:space="preserve">בטכניקה זו מאוחסן המידע </w:t>
      </w:r>
      <w:r w:rsidRPr="0068706C">
        <w:rPr>
          <w:rFonts w:ascii="David" w:hAnsi="David" w:hint="cs"/>
          <w:noProof/>
          <w:rtl/>
        </w:rPr>
        <w:t>של</w:t>
      </w:r>
      <w:r w:rsidRPr="0068706C">
        <w:rPr>
          <w:rFonts w:ascii="David" w:hAnsi="David"/>
          <w:noProof/>
        </w:rPr>
        <w:t xml:space="preserve"> </w:t>
      </w:r>
      <w:r w:rsidRPr="0068706C">
        <w:rPr>
          <w:rFonts w:ascii="David" w:hAnsi="David"/>
          <w:noProof/>
          <w:rtl/>
        </w:rPr>
        <w:t xml:space="preserve">כל </w:t>
      </w:r>
      <w:r w:rsidRPr="0068706C">
        <w:rPr>
          <w:rFonts w:ascii="David" w:hAnsi="David" w:hint="cs"/>
          <w:noProof/>
          <w:rtl/>
        </w:rPr>
        <w:t>דרגה</w:t>
      </w:r>
      <w:r w:rsidRPr="0068706C">
        <w:rPr>
          <w:rFonts w:ascii="David" w:hAnsi="David"/>
          <w:noProof/>
          <w:rtl/>
        </w:rPr>
        <w:t xml:space="preserve"> של </w:t>
      </w:r>
      <w:r w:rsidRPr="0068706C">
        <w:rPr>
          <w:rFonts w:ascii="David" w:hAnsi="David" w:hint="cs"/>
          <w:noProof/>
          <w:rtl/>
        </w:rPr>
        <w:t>ה-</w:t>
      </w:r>
      <w:r w:rsidRPr="0068706C">
        <w:rPr>
          <w:rFonts w:ascii="David" w:hAnsi="David"/>
          <w:noProof/>
        </w:rPr>
        <w:t>MHT</w:t>
      </w:r>
      <w:r w:rsidRPr="0068706C">
        <w:rPr>
          <w:rFonts w:ascii="David" w:hAnsi="David"/>
          <w:noProof/>
          <w:rtl/>
        </w:rPr>
        <w:t xml:space="preserve"> בטבלה נפרדת</w:t>
      </w:r>
      <w:r w:rsidRPr="0068706C">
        <w:rPr>
          <w:rFonts w:ascii="David" w:hAnsi="David" w:hint="cs"/>
          <w:noProof/>
          <w:rtl/>
        </w:rPr>
        <w:t>. לכן נדרשת טבלה קישור נוספת להחזקת המידע על כל טבלאות האותנטיקציה השונות</w:t>
      </w:r>
      <w:r w:rsidR="00053D74" w:rsidRPr="0068706C">
        <w:rPr>
          <w:rFonts w:ascii="David" w:hAnsi="David" w:hint="cs"/>
          <w:noProof/>
          <w:rtl/>
        </w:rPr>
        <w:t>, כמו טבלה 5 להלן</w:t>
      </w:r>
      <w:r w:rsidRPr="0068706C">
        <w:rPr>
          <w:rFonts w:ascii="David" w:hAnsi="David" w:hint="cs"/>
          <w:noProof/>
          <w:rtl/>
        </w:rPr>
        <w:t>.</w:t>
      </w:r>
    </w:p>
    <w:p w:rsidR="00034597" w:rsidRPr="0068706C" w:rsidRDefault="00034597" w:rsidP="00302C10">
      <w:pPr>
        <w:rPr>
          <w:rFonts w:ascii="David" w:hAnsi="David"/>
          <w:noProof/>
        </w:rPr>
      </w:pPr>
    </w:p>
    <w:tbl>
      <w:tblPr>
        <w:tblStyle w:val="af2"/>
        <w:tblpPr w:leftFromText="180" w:rightFromText="180" w:vertAnchor="text" w:horzAnchor="margin" w:tblpXSpec="center" w:tblpY="113"/>
        <w:bidiVisual/>
        <w:tblW w:w="0" w:type="auto"/>
        <w:tblLook w:val="04A0" w:firstRow="1" w:lastRow="0" w:firstColumn="1" w:lastColumn="0" w:noHBand="0" w:noVBand="1"/>
      </w:tblPr>
      <w:tblGrid>
        <w:gridCol w:w="1190"/>
        <w:gridCol w:w="864"/>
      </w:tblGrid>
      <w:tr w:rsidR="00820AE4" w:rsidRPr="0068706C" w:rsidTr="005B6827">
        <w:trPr>
          <w:trHeight w:hRule="exact" w:val="288"/>
        </w:trPr>
        <w:tc>
          <w:tcPr>
            <w:tcW w:w="864" w:type="dxa"/>
            <w:vAlign w:val="center"/>
          </w:tcPr>
          <w:p w:rsidR="00820AE4" w:rsidRPr="0068706C" w:rsidRDefault="00820AE4" w:rsidP="005B6827">
            <w:pPr>
              <w:jc w:val="center"/>
              <w:rPr>
                <w:rtl/>
              </w:rPr>
            </w:pPr>
            <w:r w:rsidRPr="0068706C">
              <w:t>Table</w:t>
            </w:r>
          </w:p>
        </w:tc>
        <w:tc>
          <w:tcPr>
            <w:tcW w:w="864" w:type="dxa"/>
            <w:vAlign w:val="center"/>
          </w:tcPr>
          <w:p w:rsidR="00820AE4" w:rsidRPr="0068706C" w:rsidRDefault="00820AE4" w:rsidP="005B6827">
            <w:pPr>
              <w:jc w:val="center"/>
              <w:rPr>
                <w:rtl/>
              </w:rPr>
            </w:pPr>
            <w:r w:rsidRPr="0068706C">
              <w:t>Level</w:t>
            </w:r>
          </w:p>
        </w:tc>
      </w:tr>
      <w:tr w:rsidR="00820AE4" w:rsidRPr="0068706C" w:rsidTr="005B6827">
        <w:trPr>
          <w:trHeight w:hRule="exact" w:val="288"/>
        </w:trPr>
        <w:tc>
          <w:tcPr>
            <w:tcW w:w="864" w:type="dxa"/>
            <w:vAlign w:val="center"/>
          </w:tcPr>
          <w:p w:rsidR="00820AE4" w:rsidRPr="0068706C" w:rsidRDefault="00820AE4" w:rsidP="005B6827">
            <w:pPr>
              <w:jc w:val="center"/>
              <w:rPr>
                <w:rtl/>
              </w:rPr>
            </w:pPr>
            <w:r w:rsidRPr="0068706C">
              <w:rPr>
                <w:rFonts w:asciiTheme="majorBidi" w:hAnsiTheme="majorBidi"/>
              </w:rPr>
              <w:t>Emp_2</w:t>
            </w:r>
          </w:p>
        </w:tc>
        <w:tc>
          <w:tcPr>
            <w:tcW w:w="864" w:type="dxa"/>
            <w:vAlign w:val="center"/>
          </w:tcPr>
          <w:p w:rsidR="00820AE4" w:rsidRPr="0068706C" w:rsidRDefault="00820AE4" w:rsidP="005B6827">
            <w:pPr>
              <w:jc w:val="center"/>
              <w:rPr>
                <w:rtl/>
              </w:rPr>
            </w:pPr>
            <w:r w:rsidRPr="0068706C">
              <w:t>2</w:t>
            </w:r>
          </w:p>
        </w:tc>
      </w:tr>
      <w:tr w:rsidR="00820AE4" w:rsidRPr="0068706C" w:rsidTr="005B6827">
        <w:trPr>
          <w:trHeight w:hRule="exact" w:val="288"/>
        </w:trPr>
        <w:tc>
          <w:tcPr>
            <w:tcW w:w="864" w:type="dxa"/>
            <w:vAlign w:val="center"/>
          </w:tcPr>
          <w:p w:rsidR="00820AE4" w:rsidRPr="0068706C" w:rsidRDefault="00820AE4" w:rsidP="005B6827">
            <w:pPr>
              <w:jc w:val="center"/>
              <w:rPr>
                <w:rtl/>
              </w:rPr>
            </w:pPr>
            <w:r w:rsidRPr="0068706C">
              <w:rPr>
                <w:rFonts w:asciiTheme="majorBidi" w:hAnsiTheme="majorBidi"/>
              </w:rPr>
              <w:t>Emp_1</w:t>
            </w:r>
          </w:p>
        </w:tc>
        <w:tc>
          <w:tcPr>
            <w:tcW w:w="864" w:type="dxa"/>
            <w:vAlign w:val="center"/>
          </w:tcPr>
          <w:p w:rsidR="00820AE4" w:rsidRPr="0068706C" w:rsidRDefault="00820AE4" w:rsidP="005B6827">
            <w:pPr>
              <w:jc w:val="center"/>
              <w:rPr>
                <w:rtl/>
              </w:rPr>
            </w:pPr>
            <w:r w:rsidRPr="0068706C">
              <w:t>1</w:t>
            </w:r>
          </w:p>
        </w:tc>
      </w:tr>
      <w:tr w:rsidR="00820AE4" w:rsidRPr="0068706C" w:rsidTr="005B6827">
        <w:trPr>
          <w:trHeight w:hRule="exact" w:val="288"/>
        </w:trPr>
        <w:tc>
          <w:tcPr>
            <w:tcW w:w="864" w:type="dxa"/>
            <w:vAlign w:val="center"/>
          </w:tcPr>
          <w:p w:rsidR="00820AE4" w:rsidRPr="0068706C" w:rsidRDefault="00820AE4" w:rsidP="005B6827">
            <w:pPr>
              <w:jc w:val="center"/>
            </w:pPr>
            <w:r w:rsidRPr="0068706C">
              <w:rPr>
                <w:rFonts w:asciiTheme="majorBidi" w:hAnsiTheme="majorBidi"/>
              </w:rPr>
              <w:t>Employee</w:t>
            </w:r>
          </w:p>
        </w:tc>
        <w:tc>
          <w:tcPr>
            <w:tcW w:w="864" w:type="dxa"/>
            <w:vAlign w:val="center"/>
          </w:tcPr>
          <w:p w:rsidR="00820AE4" w:rsidRPr="0068706C" w:rsidRDefault="00820AE4" w:rsidP="005B6827">
            <w:pPr>
              <w:jc w:val="center"/>
            </w:pPr>
            <w:r w:rsidRPr="0068706C">
              <w:t>0</w:t>
            </w:r>
          </w:p>
        </w:tc>
      </w:tr>
    </w:tbl>
    <w:p w:rsidR="00034597" w:rsidRPr="0068706C" w:rsidRDefault="00034597" w:rsidP="00302C10">
      <w:pPr>
        <w:rPr>
          <w:rFonts w:ascii="David" w:hAnsi="David"/>
          <w:noProof/>
        </w:rPr>
      </w:pPr>
    </w:p>
    <w:p w:rsidR="00034597" w:rsidRPr="0068706C" w:rsidRDefault="00034597" w:rsidP="00302C10">
      <w:pPr>
        <w:rPr>
          <w:rFonts w:ascii="David" w:hAnsi="David"/>
          <w:noProof/>
        </w:rPr>
      </w:pPr>
    </w:p>
    <w:p w:rsidR="00034597" w:rsidRPr="0068706C" w:rsidRDefault="00034597" w:rsidP="00302C10">
      <w:pPr>
        <w:rPr>
          <w:rFonts w:ascii="David" w:hAnsi="David"/>
          <w:noProof/>
        </w:rPr>
      </w:pPr>
    </w:p>
    <w:p w:rsidR="00034597" w:rsidRPr="0068706C" w:rsidRDefault="00034597" w:rsidP="00302C10">
      <w:pPr>
        <w:rPr>
          <w:rFonts w:ascii="David" w:hAnsi="David"/>
          <w:noProof/>
        </w:rPr>
      </w:pPr>
    </w:p>
    <w:p w:rsidR="00034597" w:rsidRPr="0068706C" w:rsidRDefault="00820AE4" w:rsidP="00820AE4">
      <w:pPr>
        <w:pStyle w:val="af5"/>
        <w:jc w:val="center"/>
        <w:rPr>
          <w:rFonts w:ascii="David" w:hAnsi="David"/>
          <w:b w:val="0"/>
          <w:bCs w:val="0"/>
          <w:noProof/>
          <w:rtl/>
        </w:rPr>
      </w:pPr>
      <w:bookmarkStart w:id="621" w:name="_Toc500586488"/>
      <w:r w:rsidRPr="0068706C">
        <w:rPr>
          <w:rFonts w:ascii="David" w:hAnsi="David"/>
          <w:b w:val="0"/>
          <w:bCs w:val="0"/>
          <w:color w:val="auto"/>
          <w:sz w:val="20"/>
          <w:szCs w:val="20"/>
          <w:rtl/>
        </w:rPr>
        <w:t xml:space="preserve">טבלה </w:t>
      </w:r>
      <w:r w:rsidRPr="0068706C">
        <w:rPr>
          <w:rFonts w:ascii="David" w:hAnsi="David"/>
          <w:b w:val="0"/>
          <w:bCs w:val="0"/>
          <w:color w:val="auto"/>
          <w:sz w:val="20"/>
          <w:szCs w:val="20"/>
          <w:rtl/>
        </w:rPr>
        <w:fldChar w:fldCharType="begin"/>
      </w:r>
      <w:r w:rsidRPr="0068706C">
        <w:rPr>
          <w:rFonts w:ascii="David" w:hAnsi="David"/>
          <w:b w:val="0"/>
          <w:bCs w:val="0"/>
          <w:color w:val="auto"/>
          <w:sz w:val="20"/>
          <w:szCs w:val="20"/>
          <w:rtl/>
        </w:rPr>
        <w:instrText xml:space="preserve"> </w:instrText>
      </w:r>
      <w:r w:rsidRPr="0068706C">
        <w:rPr>
          <w:rFonts w:ascii="David" w:hAnsi="David"/>
          <w:b w:val="0"/>
          <w:bCs w:val="0"/>
          <w:color w:val="auto"/>
          <w:sz w:val="20"/>
          <w:szCs w:val="20"/>
        </w:rPr>
        <w:instrText>SEQ</w:instrText>
      </w:r>
      <w:r w:rsidRPr="0068706C">
        <w:rPr>
          <w:rFonts w:ascii="David" w:hAnsi="David"/>
          <w:b w:val="0"/>
          <w:bCs w:val="0"/>
          <w:color w:val="auto"/>
          <w:sz w:val="20"/>
          <w:szCs w:val="20"/>
          <w:rtl/>
        </w:rPr>
        <w:instrText xml:space="preserve"> טבלה \* </w:instrText>
      </w:r>
      <w:r w:rsidRPr="0068706C">
        <w:rPr>
          <w:rFonts w:ascii="David" w:hAnsi="David"/>
          <w:b w:val="0"/>
          <w:bCs w:val="0"/>
          <w:color w:val="auto"/>
          <w:sz w:val="20"/>
          <w:szCs w:val="20"/>
        </w:rPr>
        <w:instrText>ARABIC</w:instrText>
      </w:r>
      <w:r w:rsidRPr="0068706C">
        <w:rPr>
          <w:rFonts w:ascii="David" w:hAnsi="David"/>
          <w:b w:val="0"/>
          <w:bCs w:val="0"/>
          <w:color w:val="auto"/>
          <w:sz w:val="20"/>
          <w:szCs w:val="20"/>
          <w:rtl/>
        </w:rPr>
        <w:instrText xml:space="preserve"> </w:instrText>
      </w:r>
      <w:r w:rsidRPr="0068706C">
        <w:rPr>
          <w:rFonts w:ascii="David" w:hAnsi="David"/>
          <w:b w:val="0"/>
          <w:bCs w:val="0"/>
          <w:color w:val="auto"/>
          <w:sz w:val="20"/>
          <w:szCs w:val="20"/>
          <w:rtl/>
        </w:rPr>
        <w:fldChar w:fldCharType="separate"/>
      </w:r>
      <w:r w:rsidR="0029184E">
        <w:rPr>
          <w:rFonts w:ascii="David" w:hAnsi="David"/>
          <w:b w:val="0"/>
          <w:bCs w:val="0"/>
          <w:noProof/>
          <w:color w:val="auto"/>
          <w:sz w:val="20"/>
          <w:szCs w:val="20"/>
          <w:rtl/>
        </w:rPr>
        <w:t>5</w:t>
      </w:r>
      <w:r w:rsidRPr="0068706C">
        <w:rPr>
          <w:rFonts w:ascii="David" w:hAnsi="David"/>
          <w:b w:val="0"/>
          <w:bCs w:val="0"/>
          <w:color w:val="auto"/>
          <w:sz w:val="20"/>
          <w:szCs w:val="20"/>
          <w:rtl/>
        </w:rPr>
        <w:fldChar w:fldCharType="end"/>
      </w:r>
      <w:r w:rsidRPr="0068706C">
        <w:rPr>
          <w:rFonts w:ascii="David" w:hAnsi="David"/>
          <w:b w:val="0"/>
          <w:bCs w:val="0"/>
          <w:color w:val="auto"/>
          <w:sz w:val="20"/>
          <w:szCs w:val="20"/>
          <w:rtl/>
        </w:rPr>
        <w:t xml:space="preserve"> - טבלת קישור</w:t>
      </w:r>
      <w:bookmarkEnd w:id="621"/>
    </w:p>
    <w:p w:rsidR="00053D74" w:rsidRPr="0068706C" w:rsidRDefault="00053D74" w:rsidP="00053D74">
      <w:pPr>
        <w:rPr>
          <w:sz w:val="10"/>
          <w:szCs w:val="10"/>
        </w:rPr>
      </w:pPr>
    </w:p>
    <w:tbl>
      <w:tblPr>
        <w:tblStyle w:val="af2"/>
        <w:tblpPr w:leftFromText="180" w:rightFromText="180" w:vertAnchor="text" w:horzAnchor="margin" w:tblpXSpec="center" w:tblpY="113"/>
        <w:bidiVisual/>
        <w:tblW w:w="0" w:type="auto"/>
        <w:tblLook w:val="04A0" w:firstRow="1" w:lastRow="0" w:firstColumn="1" w:lastColumn="0" w:noHBand="0" w:noVBand="1"/>
      </w:tblPr>
      <w:tblGrid>
        <w:gridCol w:w="864"/>
        <w:gridCol w:w="864"/>
        <w:gridCol w:w="864"/>
      </w:tblGrid>
      <w:tr w:rsidR="00820AE4" w:rsidRPr="0068706C" w:rsidTr="005B6827">
        <w:trPr>
          <w:trHeight w:hRule="exact" w:val="288"/>
        </w:trPr>
        <w:tc>
          <w:tcPr>
            <w:tcW w:w="864" w:type="dxa"/>
            <w:vAlign w:val="center"/>
          </w:tcPr>
          <w:p w:rsidR="00820AE4" w:rsidRPr="0068706C" w:rsidRDefault="00820AE4" w:rsidP="005B6827">
            <w:pPr>
              <w:jc w:val="center"/>
            </w:pPr>
            <w:r w:rsidRPr="0068706C">
              <w:t>Hash</w:t>
            </w:r>
          </w:p>
        </w:tc>
        <w:tc>
          <w:tcPr>
            <w:tcW w:w="864" w:type="dxa"/>
            <w:vAlign w:val="center"/>
          </w:tcPr>
          <w:p w:rsidR="00820AE4" w:rsidRPr="0068706C" w:rsidRDefault="00820AE4" w:rsidP="005B6827">
            <w:pPr>
              <w:jc w:val="center"/>
              <w:rPr>
                <w:rtl/>
              </w:rPr>
            </w:pPr>
            <w:r w:rsidRPr="0068706C">
              <w:t>RPI</w:t>
            </w:r>
          </w:p>
        </w:tc>
        <w:tc>
          <w:tcPr>
            <w:tcW w:w="864" w:type="dxa"/>
            <w:vAlign w:val="center"/>
          </w:tcPr>
          <w:p w:rsidR="00820AE4" w:rsidRPr="0068706C" w:rsidRDefault="00820AE4" w:rsidP="005B6827">
            <w:pPr>
              <w:jc w:val="center"/>
              <w:rPr>
                <w:rtl/>
              </w:rPr>
            </w:pPr>
            <w:r w:rsidRPr="0068706C">
              <w:t>ID</w:t>
            </w:r>
          </w:p>
        </w:tc>
      </w:tr>
      <w:tr w:rsidR="00820AE4" w:rsidRPr="0068706C" w:rsidTr="005B6827">
        <w:trPr>
          <w:trHeight w:hRule="exact" w:val="288"/>
        </w:trPr>
        <w:tc>
          <w:tcPr>
            <w:tcW w:w="864" w:type="dxa"/>
          </w:tcPr>
          <w:p w:rsidR="00820AE4" w:rsidRPr="0068706C" w:rsidRDefault="00820AE4" w:rsidP="005B6827">
            <w:pPr>
              <w:jc w:val="center"/>
            </w:pPr>
            <w:r w:rsidRPr="0068706C">
              <w:t>Hash</w:t>
            </w:r>
          </w:p>
        </w:tc>
        <w:tc>
          <w:tcPr>
            <w:tcW w:w="864" w:type="dxa"/>
            <w:vAlign w:val="center"/>
          </w:tcPr>
          <w:p w:rsidR="00820AE4" w:rsidRPr="0068706C" w:rsidRDefault="00820AE4" w:rsidP="005B6827">
            <w:pPr>
              <w:jc w:val="center"/>
              <w:rPr>
                <w:rtl/>
              </w:rPr>
            </w:pPr>
            <w:r w:rsidRPr="0068706C">
              <w:t>0</w:t>
            </w:r>
          </w:p>
        </w:tc>
        <w:tc>
          <w:tcPr>
            <w:tcW w:w="864" w:type="dxa"/>
            <w:vAlign w:val="center"/>
          </w:tcPr>
          <w:p w:rsidR="00820AE4" w:rsidRPr="0068706C" w:rsidRDefault="00820AE4" w:rsidP="005B6827">
            <w:pPr>
              <w:jc w:val="center"/>
              <w:rPr>
                <w:rtl/>
              </w:rPr>
            </w:pPr>
            <w:r w:rsidRPr="0068706C">
              <w:t>-1</w:t>
            </w:r>
          </w:p>
        </w:tc>
      </w:tr>
      <w:tr w:rsidR="00820AE4" w:rsidRPr="0068706C" w:rsidTr="005B6827">
        <w:trPr>
          <w:trHeight w:hRule="exact" w:val="288"/>
        </w:trPr>
        <w:tc>
          <w:tcPr>
            <w:tcW w:w="864" w:type="dxa"/>
          </w:tcPr>
          <w:p w:rsidR="00820AE4" w:rsidRPr="0068706C" w:rsidRDefault="00820AE4" w:rsidP="005B6827">
            <w:pPr>
              <w:jc w:val="center"/>
            </w:pPr>
            <w:r w:rsidRPr="0068706C">
              <w:t>Hash</w:t>
            </w:r>
          </w:p>
        </w:tc>
        <w:tc>
          <w:tcPr>
            <w:tcW w:w="864" w:type="dxa"/>
            <w:vAlign w:val="center"/>
          </w:tcPr>
          <w:p w:rsidR="00820AE4" w:rsidRPr="0068706C" w:rsidRDefault="00820AE4" w:rsidP="005B6827">
            <w:pPr>
              <w:jc w:val="center"/>
              <w:rPr>
                <w:rtl/>
              </w:rPr>
            </w:pPr>
            <w:r w:rsidRPr="0068706C">
              <w:t>1</w:t>
            </w:r>
          </w:p>
        </w:tc>
        <w:tc>
          <w:tcPr>
            <w:tcW w:w="864" w:type="dxa"/>
            <w:vAlign w:val="center"/>
          </w:tcPr>
          <w:p w:rsidR="00820AE4" w:rsidRPr="0068706C" w:rsidRDefault="00820AE4" w:rsidP="005B6827">
            <w:pPr>
              <w:jc w:val="center"/>
              <w:rPr>
                <w:rtl/>
              </w:rPr>
            </w:pPr>
            <w:r w:rsidRPr="0068706C">
              <w:t>30</w:t>
            </w:r>
          </w:p>
        </w:tc>
      </w:tr>
    </w:tbl>
    <w:p w:rsidR="00034597" w:rsidRPr="0068706C" w:rsidRDefault="00034597" w:rsidP="00302C10">
      <w:pPr>
        <w:rPr>
          <w:rFonts w:ascii="David" w:hAnsi="David"/>
          <w:noProof/>
          <w:rtl/>
        </w:rPr>
      </w:pPr>
    </w:p>
    <w:p w:rsidR="00820AE4" w:rsidRPr="0068706C" w:rsidRDefault="00820AE4" w:rsidP="00302C10">
      <w:pPr>
        <w:rPr>
          <w:rFonts w:ascii="David" w:hAnsi="David"/>
          <w:noProof/>
          <w:rtl/>
        </w:rPr>
      </w:pPr>
    </w:p>
    <w:p w:rsidR="00820AE4" w:rsidRPr="0068706C" w:rsidRDefault="00820AE4" w:rsidP="00302C10">
      <w:pPr>
        <w:rPr>
          <w:rFonts w:ascii="David" w:hAnsi="David"/>
          <w:noProof/>
          <w:rtl/>
        </w:rPr>
      </w:pPr>
    </w:p>
    <w:p w:rsidR="00820AE4" w:rsidRPr="0068706C" w:rsidRDefault="00820AE4" w:rsidP="002D2E0C">
      <w:pPr>
        <w:pStyle w:val="af5"/>
        <w:jc w:val="center"/>
        <w:rPr>
          <w:rFonts w:ascii="David" w:hAnsi="David"/>
          <w:b w:val="0"/>
          <w:bCs w:val="0"/>
          <w:color w:val="auto"/>
          <w:sz w:val="20"/>
          <w:szCs w:val="20"/>
          <w:rtl/>
        </w:rPr>
      </w:pPr>
      <w:bookmarkStart w:id="622" w:name="_Toc500586489"/>
      <w:r w:rsidRPr="0068706C">
        <w:rPr>
          <w:rFonts w:ascii="David" w:hAnsi="David"/>
          <w:b w:val="0"/>
          <w:bCs w:val="0"/>
          <w:color w:val="auto"/>
          <w:sz w:val="20"/>
          <w:szCs w:val="20"/>
          <w:rtl/>
        </w:rPr>
        <w:t xml:space="preserve">טבלה </w:t>
      </w:r>
      <w:r w:rsidRPr="0068706C">
        <w:rPr>
          <w:rFonts w:ascii="David" w:hAnsi="David"/>
          <w:b w:val="0"/>
          <w:bCs w:val="0"/>
          <w:color w:val="auto"/>
          <w:sz w:val="20"/>
          <w:szCs w:val="20"/>
          <w:rtl/>
        </w:rPr>
        <w:fldChar w:fldCharType="begin"/>
      </w:r>
      <w:r w:rsidRPr="0068706C">
        <w:rPr>
          <w:rFonts w:ascii="David" w:hAnsi="David"/>
          <w:b w:val="0"/>
          <w:bCs w:val="0"/>
          <w:color w:val="auto"/>
          <w:sz w:val="20"/>
          <w:szCs w:val="20"/>
          <w:rtl/>
        </w:rPr>
        <w:instrText xml:space="preserve"> </w:instrText>
      </w:r>
      <w:r w:rsidRPr="0068706C">
        <w:rPr>
          <w:rFonts w:ascii="David" w:hAnsi="David"/>
          <w:b w:val="0"/>
          <w:bCs w:val="0"/>
          <w:color w:val="auto"/>
          <w:sz w:val="20"/>
          <w:szCs w:val="20"/>
        </w:rPr>
        <w:instrText>SEQ</w:instrText>
      </w:r>
      <w:r w:rsidRPr="0068706C">
        <w:rPr>
          <w:rFonts w:ascii="David" w:hAnsi="David"/>
          <w:b w:val="0"/>
          <w:bCs w:val="0"/>
          <w:color w:val="auto"/>
          <w:sz w:val="20"/>
          <w:szCs w:val="20"/>
          <w:rtl/>
        </w:rPr>
        <w:instrText xml:space="preserve"> טבלה \* </w:instrText>
      </w:r>
      <w:r w:rsidRPr="0068706C">
        <w:rPr>
          <w:rFonts w:ascii="David" w:hAnsi="David"/>
          <w:b w:val="0"/>
          <w:bCs w:val="0"/>
          <w:color w:val="auto"/>
          <w:sz w:val="20"/>
          <w:szCs w:val="20"/>
        </w:rPr>
        <w:instrText>ARABIC</w:instrText>
      </w:r>
      <w:r w:rsidRPr="0068706C">
        <w:rPr>
          <w:rFonts w:ascii="David" w:hAnsi="David"/>
          <w:b w:val="0"/>
          <w:bCs w:val="0"/>
          <w:color w:val="auto"/>
          <w:sz w:val="20"/>
          <w:szCs w:val="20"/>
          <w:rtl/>
        </w:rPr>
        <w:instrText xml:space="preserve"> </w:instrText>
      </w:r>
      <w:r w:rsidRPr="0068706C">
        <w:rPr>
          <w:rFonts w:ascii="David" w:hAnsi="David"/>
          <w:b w:val="0"/>
          <w:bCs w:val="0"/>
          <w:color w:val="auto"/>
          <w:sz w:val="20"/>
          <w:szCs w:val="20"/>
          <w:rtl/>
        </w:rPr>
        <w:fldChar w:fldCharType="separate"/>
      </w:r>
      <w:r w:rsidR="0029184E">
        <w:rPr>
          <w:rFonts w:ascii="David" w:hAnsi="David"/>
          <w:b w:val="0"/>
          <w:bCs w:val="0"/>
          <w:noProof/>
          <w:color w:val="auto"/>
          <w:sz w:val="20"/>
          <w:szCs w:val="20"/>
          <w:rtl/>
        </w:rPr>
        <w:t>6</w:t>
      </w:r>
      <w:r w:rsidRPr="0068706C">
        <w:rPr>
          <w:rFonts w:ascii="David" w:hAnsi="David"/>
          <w:b w:val="0"/>
          <w:bCs w:val="0"/>
          <w:color w:val="auto"/>
          <w:sz w:val="20"/>
          <w:szCs w:val="20"/>
          <w:rtl/>
        </w:rPr>
        <w:fldChar w:fldCharType="end"/>
      </w:r>
      <w:r w:rsidRPr="0068706C">
        <w:rPr>
          <w:rFonts w:ascii="David" w:hAnsi="David"/>
          <w:b w:val="0"/>
          <w:bCs w:val="0"/>
          <w:color w:val="auto"/>
          <w:sz w:val="20"/>
          <w:szCs w:val="20"/>
          <w:rtl/>
        </w:rPr>
        <w:t xml:space="preserve"> - עובדים </w:t>
      </w:r>
      <w:r w:rsidR="002D2E0C" w:rsidRPr="0068706C">
        <w:rPr>
          <w:rFonts w:ascii="David" w:hAnsi="David"/>
          <w:b w:val="0"/>
          <w:bCs w:val="0"/>
          <w:color w:val="auto"/>
          <w:sz w:val="20"/>
          <w:szCs w:val="20"/>
          <w:rtl/>
        </w:rPr>
        <w:t>ב</w:t>
      </w:r>
      <w:r w:rsidRPr="0068706C">
        <w:rPr>
          <w:rFonts w:ascii="David" w:hAnsi="David"/>
          <w:b w:val="0"/>
          <w:bCs w:val="0"/>
          <w:color w:val="auto"/>
          <w:sz w:val="20"/>
          <w:szCs w:val="20"/>
          <w:rtl/>
        </w:rPr>
        <w:t>רמה 2</w:t>
      </w:r>
      <w:r w:rsidRPr="0068706C">
        <w:rPr>
          <w:rFonts w:ascii="David" w:hAnsi="David"/>
          <w:b w:val="0"/>
          <w:bCs w:val="0"/>
          <w:color w:val="auto"/>
          <w:sz w:val="20"/>
          <w:szCs w:val="20"/>
        </w:rPr>
        <w:t xml:space="preserve"> </w:t>
      </w:r>
      <w:r w:rsidRPr="0068706C">
        <w:rPr>
          <w:rFonts w:ascii="David" w:hAnsi="David"/>
          <w:b w:val="0"/>
          <w:bCs w:val="0"/>
          <w:color w:val="auto"/>
          <w:sz w:val="20"/>
          <w:szCs w:val="20"/>
          <w:rtl/>
        </w:rPr>
        <w:t xml:space="preserve"> </w:t>
      </w:r>
      <w:r w:rsidRPr="0068706C">
        <w:rPr>
          <w:rFonts w:ascii="David" w:hAnsi="David"/>
          <w:b w:val="0"/>
          <w:bCs w:val="0"/>
          <w:color w:val="auto"/>
          <w:sz w:val="20"/>
          <w:szCs w:val="20"/>
        </w:rPr>
        <w:t>(Emp_2)</w:t>
      </w:r>
      <w:bookmarkEnd w:id="622"/>
    </w:p>
    <w:tbl>
      <w:tblPr>
        <w:tblStyle w:val="af2"/>
        <w:tblpPr w:leftFromText="180" w:rightFromText="180" w:vertAnchor="text" w:horzAnchor="page" w:tblpXSpec="center" w:tblpY="258"/>
        <w:bidiVisual/>
        <w:tblW w:w="0" w:type="auto"/>
        <w:tblLook w:val="04A0" w:firstRow="1" w:lastRow="0" w:firstColumn="1" w:lastColumn="0" w:noHBand="0" w:noVBand="1"/>
      </w:tblPr>
      <w:tblGrid>
        <w:gridCol w:w="864"/>
        <w:gridCol w:w="864"/>
        <w:gridCol w:w="864"/>
      </w:tblGrid>
      <w:tr w:rsidR="00B708C7" w:rsidRPr="0068706C" w:rsidTr="00BD6B61">
        <w:trPr>
          <w:trHeight w:hRule="exact" w:val="288"/>
        </w:trPr>
        <w:tc>
          <w:tcPr>
            <w:tcW w:w="864" w:type="dxa"/>
            <w:vAlign w:val="center"/>
          </w:tcPr>
          <w:p w:rsidR="00B708C7" w:rsidRPr="0068706C" w:rsidRDefault="00B708C7" w:rsidP="00B708C7">
            <w:pPr>
              <w:jc w:val="center"/>
            </w:pPr>
            <w:r w:rsidRPr="0068706C">
              <w:t>Hash</w:t>
            </w:r>
          </w:p>
        </w:tc>
        <w:tc>
          <w:tcPr>
            <w:tcW w:w="864" w:type="dxa"/>
            <w:vAlign w:val="center"/>
          </w:tcPr>
          <w:p w:rsidR="00B708C7" w:rsidRPr="0068706C" w:rsidRDefault="00B708C7" w:rsidP="00B708C7">
            <w:pPr>
              <w:jc w:val="center"/>
              <w:rPr>
                <w:rtl/>
              </w:rPr>
            </w:pPr>
            <w:r w:rsidRPr="0068706C">
              <w:t>RPI</w:t>
            </w:r>
          </w:p>
        </w:tc>
        <w:tc>
          <w:tcPr>
            <w:tcW w:w="864" w:type="dxa"/>
            <w:vAlign w:val="center"/>
          </w:tcPr>
          <w:p w:rsidR="00B708C7" w:rsidRPr="0068706C" w:rsidRDefault="00B708C7" w:rsidP="00B708C7">
            <w:pPr>
              <w:jc w:val="center"/>
              <w:rPr>
                <w:rtl/>
              </w:rPr>
            </w:pPr>
            <w:r w:rsidRPr="0068706C">
              <w:t>ID</w:t>
            </w:r>
          </w:p>
        </w:tc>
      </w:tr>
      <w:tr w:rsidR="00B708C7" w:rsidRPr="0068706C" w:rsidTr="00BD6B61">
        <w:trPr>
          <w:trHeight w:hRule="exact" w:val="288"/>
        </w:trPr>
        <w:tc>
          <w:tcPr>
            <w:tcW w:w="864" w:type="dxa"/>
          </w:tcPr>
          <w:p w:rsidR="00B708C7" w:rsidRPr="0068706C" w:rsidRDefault="00B708C7" w:rsidP="00B708C7">
            <w:pPr>
              <w:jc w:val="center"/>
            </w:pPr>
            <w:r w:rsidRPr="0068706C">
              <w:t>Hash</w:t>
            </w:r>
          </w:p>
        </w:tc>
        <w:tc>
          <w:tcPr>
            <w:tcW w:w="864" w:type="dxa"/>
            <w:vAlign w:val="center"/>
          </w:tcPr>
          <w:p w:rsidR="00B708C7" w:rsidRPr="0068706C" w:rsidRDefault="00B708C7" w:rsidP="00B708C7">
            <w:pPr>
              <w:jc w:val="center"/>
              <w:rPr>
                <w:rtl/>
              </w:rPr>
            </w:pPr>
            <w:r w:rsidRPr="0068706C">
              <w:t>0</w:t>
            </w:r>
          </w:p>
        </w:tc>
        <w:tc>
          <w:tcPr>
            <w:tcW w:w="864" w:type="dxa"/>
            <w:vAlign w:val="center"/>
          </w:tcPr>
          <w:p w:rsidR="00B708C7" w:rsidRPr="0068706C" w:rsidRDefault="00B708C7" w:rsidP="00B708C7">
            <w:pPr>
              <w:jc w:val="center"/>
              <w:rPr>
                <w:rtl/>
              </w:rPr>
            </w:pPr>
            <w:r w:rsidRPr="0068706C">
              <w:t>-1</w:t>
            </w:r>
          </w:p>
        </w:tc>
      </w:tr>
      <w:tr w:rsidR="00B708C7" w:rsidRPr="0068706C" w:rsidTr="00BD6B61">
        <w:trPr>
          <w:trHeight w:hRule="exact" w:val="288"/>
        </w:trPr>
        <w:tc>
          <w:tcPr>
            <w:tcW w:w="864" w:type="dxa"/>
          </w:tcPr>
          <w:p w:rsidR="00B708C7" w:rsidRPr="0068706C" w:rsidRDefault="00B708C7" w:rsidP="00B708C7">
            <w:pPr>
              <w:jc w:val="center"/>
            </w:pPr>
            <w:r w:rsidRPr="0068706C">
              <w:t>Hash</w:t>
            </w:r>
          </w:p>
        </w:tc>
        <w:tc>
          <w:tcPr>
            <w:tcW w:w="864" w:type="dxa"/>
            <w:vAlign w:val="center"/>
          </w:tcPr>
          <w:p w:rsidR="00B708C7" w:rsidRPr="0068706C" w:rsidRDefault="00B708C7" w:rsidP="00B708C7">
            <w:pPr>
              <w:jc w:val="center"/>
              <w:rPr>
                <w:rtl/>
              </w:rPr>
            </w:pPr>
            <w:r w:rsidRPr="0068706C">
              <w:t>1</w:t>
            </w:r>
          </w:p>
        </w:tc>
        <w:tc>
          <w:tcPr>
            <w:tcW w:w="864" w:type="dxa"/>
            <w:vAlign w:val="center"/>
          </w:tcPr>
          <w:p w:rsidR="00B708C7" w:rsidRPr="0068706C" w:rsidRDefault="00B708C7" w:rsidP="00B708C7">
            <w:pPr>
              <w:jc w:val="center"/>
              <w:rPr>
                <w:rtl/>
              </w:rPr>
            </w:pPr>
            <w:r w:rsidRPr="0068706C">
              <w:t>20</w:t>
            </w:r>
          </w:p>
        </w:tc>
      </w:tr>
      <w:tr w:rsidR="00B708C7" w:rsidRPr="0068706C" w:rsidTr="00BD6B61">
        <w:trPr>
          <w:trHeight w:hRule="exact" w:val="288"/>
        </w:trPr>
        <w:tc>
          <w:tcPr>
            <w:tcW w:w="864" w:type="dxa"/>
          </w:tcPr>
          <w:p w:rsidR="00B708C7" w:rsidRPr="0068706C" w:rsidRDefault="00B708C7" w:rsidP="00B708C7">
            <w:pPr>
              <w:jc w:val="center"/>
            </w:pPr>
            <w:r w:rsidRPr="0068706C">
              <w:t>Hash</w:t>
            </w:r>
          </w:p>
        </w:tc>
        <w:tc>
          <w:tcPr>
            <w:tcW w:w="864" w:type="dxa"/>
            <w:vAlign w:val="center"/>
          </w:tcPr>
          <w:p w:rsidR="00B708C7" w:rsidRPr="0068706C" w:rsidRDefault="00B708C7" w:rsidP="00B708C7">
            <w:pPr>
              <w:jc w:val="center"/>
              <w:rPr>
                <w:rtl/>
              </w:rPr>
            </w:pPr>
            <w:r w:rsidRPr="0068706C">
              <w:t>3</w:t>
            </w:r>
          </w:p>
        </w:tc>
        <w:tc>
          <w:tcPr>
            <w:tcW w:w="864" w:type="dxa"/>
            <w:vAlign w:val="center"/>
          </w:tcPr>
          <w:p w:rsidR="00B708C7" w:rsidRPr="0068706C" w:rsidRDefault="00B708C7" w:rsidP="00B708C7">
            <w:pPr>
              <w:jc w:val="center"/>
              <w:rPr>
                <w:rtl/>
              </w:rPr>
            </w:pPr>
            <w:r w:rsidRPr="0068706C">
              <w:t>-1</w:t>
            </w:r>
          </w:p>
        </w:tc>
      </w:tr>
      <w:tr w:rsidR="00B708C7" w:rsidRPr="0068706C" w:rsidTr="00BD6B61">
        <w:trPr>
          <w:trHeight w:hRule="exact" w:val="288"/>
        </w:trPr>
        <w:tc>
          <w:tcPr>
            <w:tcW w:w="864" w:type="dxa"/>
          </w:tcPr>
          <w:p w:rsidR="00B708C7" w:rsidRPr="0068706C" w:rsidRDefault="00B708C7" w:rsidP="00B708C7">
            <w:pPr>
              <w:jc w:val="center"/>
            </w:pPr>
            <w:r w:rsidRPr="0068706C">
              <w:t>Hash</w:t>
            </w:r>
          </w:p>
        </w:tc>
        <w:tc>
          <w:tcPr>
            <w:tcW w:w="864" w:type="dxa"/>
            <w:vAlign w:val="center"/>
          </w:tcPr>
          <w:p w:rsidR="00B708C7" w:rsidRPr="0068706C" w:rsidRDefault="00B708C7" w:rsidP="00B708C7">
            <w:pPr>
              <w:jc w:val="center"/>
              <w:rPr>
                <w:rtl/>
              </w:rPr>
            </w:pPr>
            <w:r w:rsidRPr="0068706C">
              <w:t>4</w:t>
            </w:r>
          </w:p>
        </w:tc>
        <w:tc>
          <w:tcPr>
            <w:tcW w:w="864" w:type="dxa"/>
            <w:vAlign w:val="center"/>
          </w:tcPr>
          <w:p w:rsidR="00B708C7" w:rsidRPr="0068706C" w:rsidRDefault="00B708C7" w:rsidP="00B708C7">
            <w:pPr>
              <w:jc w:val="center"/>
              <w:rPr>
                <w:rtl/>
              </w:rPr>
            </w:pPr>
            <w:r w:rsidRPr="0068706C">
              <w:t>40</w:t>
            </w:r>
          </w:p>
        </w:tc>
      </w:tr>
      <w:tr w:rsidR="00B708C7" w:rsidRPr="0068706C" w:rsidTr="00BD6B61">
        <w:trPr>
          <w:trHeight w:hRule="exact" w:val="288"/>
        </w:trPr>
        <w:tc>
          <w:tcPr>
            <w:tcW w:w="864" w:type="dxa"/>
          </w:tcPr>
          <w:p w:rsidR="00B708C7" w:rsidRPr="0068706C" w:rsidRDefault="00B708C7" w:rsidP="00B708C7">
            <w:pPr>
              <w:jc w:val="center"/>
            </w:pPr>
            <w:r w:rsidRPr="0068706C">
              <w:t>Hash</w:t>
            </w:r>
          </w:p>
        </w:tc>
        <w:tc>
          <w:tcPr>
            <w:tcW w:w="864" w:type="dxa"/>
            <w:vAlign w:val="center"/>
          </w:tcPr>
          <w:p w:rsidR="00B708C7" w:rsidRPr="0068706C" w:rsidRDefault="00B708C7" w:rsidP="00B708C7">
            <w:pPr>
              <w:jc w:val="center"/>
              <w:rPr>
                <w:rtl/>
              </w:rPr>
            </w:pPr>
            <w:r w:rsidRPr="0068706C">
              <w:t>5</w:t>
            </w:r>
          </w:p>
        </w:tc>
        <w:tc>
          <w:tcPr>
            <w:tcW w:w="864" w:type="dxa"/>
            <w:vAlign w:val="center"/>
          </w:tcPr>
          <w:p w:rsidR="00B708C7" w:rsidRPr="0068706C" w:rsidRDefault="00B708C7" w:rsidP="00B708C7">
            <w:pPr>
              <w:jc w:val="center"/>
              <w:rPr>
                <w:rtl/>
              </w:rPr>
            </w:pPr>
            <w:r w:rsidRPr="0068706C">
              <w:t>50</w:t>
            </w:r>
          </w:p>
        </w:tc>
      </w:tr>
    </w:tbl>
    <w:p w:rsidR="00CC1120" w:rsidRPr="0068706C" w:rsidRDefault="00CC1120" w:rsidP="00302C10">
      <w:pPr>
        <w:rPr>
          <w:rFonts w:ascii="David" w:hAnsi="David"/>
          <w:noProof/>
          <w:rtl/>
        </w:rPr>
      </w:pPr>
    </w:p>
    <w:p w:rsidR="00302C10" w:rsidRPr="0068706C" w:rsidRDefault="00302C10" w:rsidP="00302C10">
      <w:pPr>
        <w:rPr>
          <w:rFonts w:ascii="David" w:hAnsi="David"/>
          <w:noProof/>
          <w:rtl/>
        </w:rPr>
      </w:pPr>
    </w:p>
    <w:p w:rsidR="00302C10" w:rsidRPr="0068706C" w:rsidRDefault="00302C10" w:rsidP="00302C10">
      <w:pPr>
        <w:rPr>
          <w:rFonts w:ascii="David" w:hAnsi="David"/>
          <w:noProof/>
          <w:rtl/>
        </w:rPr>
      </w:pPr>
    </w:p>
    <w:p w:rsidR="00302C10" w:rsidRPr="0068706C" w:rsidRDefault="00302C10" w:rsidP="00302C10">
      <w:pPr>
        <w:ind w:firstLine="720"/>
        <w:rPr>
          <w:rFonts w:asciiTheme="majorBidi" w:hAnsiTheme="majorBidi"/>
          <w:rtl/>
        </w:rPr>
      </w:pPr>
      <w:r w:rsidRPr="0068706C">
        <w:rPr>
          <w:rFonts w:asciiTheme="majorBidi" w:hAnsiTheme="majorBidi" w:hint="cs"/>
          <w:rtl/>
        </w:rPr>
        <w:t xml:space="preserve">      </w:t>
      </w:r>
    </w:p>
    <w:p w:rsidR="00302C10" w:rsidRPr="0068706C" w:rsidRDefault="00302C10" w:rsidP="00302C10">
      <w:pPr>
        <w:ind w:firstLine="720"/>
        <w:rPr>
          <w:rFonts w:asciiTheme="majorBidi" w:hAnsiTheme="majorBidi"/>
          <w:rtl/>
        </w:rPr>
      </w:pPr>
      <w:r w:rsidRPr="0068706C">
        <w:rPr>
          <w:rFonts w:asciiTheme="majorBidi" w:hAnsiTheme="majorBidi"/>
        </w:rPr>
        <w:t xml:space="preserve">          </w:t>
      </w:r>
      <w:r w:rsidRPr="0068706C">
        <w:rPr>
          <w:rFonts w:asciiTheme="majorBidi" w:hAnsiTheme="majorBidi"/>
        </w:rPr>
        <w:tab/>
      </w:r>
    </w:p>
    <w:p w:rsidR="00302C10" w:rsidRPr="0068706C" w:rsidRDefault="00302C10" w:rsidP="00302C10">
      <w:pPr>
        <w:ind w:firstLine="720"/>
        <w:rPr>
          <w:rFonts w:asciiTheme="majorBidi" w:hAnsiTheme="majorBidi"/>
          <w:rtl/>
        </w:rPr>
      </w:pPr>
    </w:p>
    <w:p w:rsidR="00302C10" w:rsidRPr="0068706C" w:rsidRDefault="00302C10" w:rsidP="002D2E0C">
      <w:pPr>
        <w:pStyle w:val="af5"/>
        <w:jc w:val="both"/>
        <w:rPr>
          <w:rFonts w:asciiTheme="majorBidi" w:hAnsiTheme="majorBidi"/>
          <w:b w:val="0"/>
          <w:bCs w:val="0"/>
          <w:color w:val="auto"/>
          <w:sz w:val="20"/>
          <w:szCs w:val="20"/>
        </w:rPr>
      </w:pPr>
      <w:r w:rsidRPr="0068706C">
        <w:rPr>
          <w:rFonts w:asciiTheme="majorBidi" w:hAnsiTheme="majorBidi"/>
        </w:rPr>
        <w:t xml:space="preserve">           </w:t>
      </w:r>
      <w:r w:rsidR="00CC1120" w:rsidRPr="0068706C">
        <w:rPr>
          <w:rFonts w:asciiTheme="majorBidi" w:hAnsiTheme="majorBidi"/>
        </w:rPr>
        <w:t xml:space="preserve">     </w:t>
      </w:r>
      <w:r w:rsidRPr="0068706C">
        <w:rPr>
          <w:rFonts w:asciiTheme="majorBidi" w:hAnsiTheme="majorBidi" w:hint="cs"/>
          <w:rtl/>
        </w:rPr>
        <w:t xml:space="preserve">                                                       </w:t>
      </w:r>
      <w:r w:rsidR="00820AE4" w:rsidRPr="0068706C">
        <w:rPr>
          <w:rFonts w:asciiTheme="majorBidi" w:hAnsiTheme="majorBidi" w:hint="cs"/>
          <w:rtl/>
        </w:rPr>
        <w:t xml:space="preserve">      </w:t>
      </w:r>
      <w:r w:rsidR="00053D74" w:rsidRPr="0068706C">
        <w:rPr>
          <w:rFonts w:hint="cs"/>
          <w:b w:val="0"/>
          <w:bCs w:val="0"/>
          <w:color w:val="auto"/>
          <w:sz w:val="20"/>
          <w:szCs w:val="20"/>
          <w:rtl/>
        </w:rPr>
        <w:t xml:space="preserve">         </w:t>
      </w:r>
      <w:bookmarkStart w:id="623" w:name="_Toc500586490"/>
      <w:r w:rsidR="00820AE4" w:rsidRPr="0068706C">
        <w:rPr>
          <w:b w:val="0"/>
          <w:bCs w:val="0"/>
          <w:color w:val="auto"/>
          <w:sz w:val="20"/>
          <w:szCs w:val="20"/>
          <w:rtl/>
        </w:rPr>
        <w:t xml:space="preserve">טבלה </w:t>
      </w:r>
      <w:r w:rsidR="00820AE4" w:rsidRPr="0068706C">
        <w:rPr>
          <w:b w:val="0"/>
          <w:bCs w:val="0"/>
          <w:color w:val="auto"/>
          <w:sz w:val="20"/>
          <w:szCs w:val="20"/>
          <w:rtl/>
        </w:rPr>
        <w:fldChar w:fldCharType="begin"/>
      </w:r>
      <w:r w:rsidR="00820AE4" w:rsidRPr="0068706C">
        <w:rPr>
          <w:b w:val="0"/>
          <w:bCs w:val="0"/>
          <w:color w:val="auto"/>
          <w:sz w:val="20"/>
          <w:szCs w:val="20"/>
          <w:rtl/>
        </w:rPr>
        <w:instrText xml:space="preserve"> </w:instrText>
      </w:r>
      <w:r w:rsidR="00820AE4" w:rsidRPr="0068706C">
        <w:rPr>
          <w:b w:val="0"/>
          <w:bCs w:val="0"/>
          <w:color w:val="auto"/>
          <w:sz w:val="20"/>
          <w:szCs w:val="20"/>
        </w:rPr>
        <w:instrText>SEQ</w:instrText>
      </w:r>
      <w:r w:rsidR="00820AE4" w:rsidRPr="0068706C">
        <w:rPr>
          <w:b w:val="0"/>
          <w:bCs w:val="0"/>
          <w:color w:val="auto"/>
          <w:sz w:val="20"/>
          <w:szCs w:val="20"/>
          <w:rtl/>
        </w:rPr>
        <w:instrText xml:space="preserve"> טבלה \* </w:instrText>
      </w:r>
      <w:r w:rsidR="00820AE4" w:rsidRPr="0068706C">
        <w:rPr>
          <w:b w:val="0"/>
          <w:bCs w:val="0"/>
          <w:color w:val="auto"/>
          <w:sz w:val="20"/>
          <w:szCs w:val="20"/>
        </w:rPr>
        <w:instrText>ARABIC</w:instrText>
      </w:r>
      <w:r w:rsidR="00820AE4" w:rsidRPr="0068706C">
        <w:rPr>
          <w:b w:val="0"/>
          <w:bCs w:val="0"/>
          <w:color w:val="auto"/>
          <w:sz w:val="20"/>
          <w:szCs w:val="20"/>
          <w:rtl/>
        </w:rPr>
        <w:instrText xml:space="preserve"> </w:instrText>
      </w:r>
      <w:r w:rsidR="00820AE4" w:rsidRPr="0068706C">
        <w:rPr>
          <w:b w:val="0"/>
          <w:bCs w:val="0"/>
          <w:color w:val="auto"/>
          <w:sz w:val="20"/>
          <w:szCs w:val="20"/>
          <w:rtl/>
        </w:rPr>
        <w:fldChar w:fldCharType="separate"/>
      </w:r>
      <w:r w:rsidR="0029184E">
        <w:rPr>
          <w:b w:val="0"/>
          <w:bCs w:val="0"/>
          <w:noProof/>
          <w:color w:val="auto"/>
          <w:sz w:val="20"/>
          <w:szCs w:val="20"/>
          <w:rtl/>
        </w:rPr>
        <w:t>7</w:t>
      </w:r>
      <w:r w:rsidR="00820AE4" w:rsidRPr="0068706C">
        <w:rPr>
          <w:b w:val="0"/>
          <w:bCs w:val="0"/>
          <w:color w:val="auto"/>
          <w:sz w:val="20"/>
          <w:szCs w:val="20"/>
          <w:rtl/>
        </w:rPr>
        <w:fldChar w:fldCharType="end"/>
      </w:r>
      <w:r w:rsidR="00820AE4" w:rsidRPr="0068706C">
        <w:rPr>
          <w:b w:val="0"/>
          <w:bCs w:val="0"/>
          <w:color w:val="auto"/>
          <w:sz w:val="20"/>
          <w:szCs w:val="20"/>
        </w:rPr>
        <w:t xml:space="preserve"> - </w:t>
      </w:r>
      <w:r w:rsidR="00820AE4" w:rsidRPr="0068706C">
        <w:rPr>
          <w:b w:val="0"/>
          <w:bCs w:val="0"/>
          <w:color w:val="auto"/>
          <w:sz w:val="20"/>
          <w:szCs w:val="20"/>
          <w:rtl/>
        </w:rPr>
        <w:t xml:space="preserve">עובדים </w:t>
      </w:r>
      <w:r w:rsidR="002D2E0C" w:rsidRPr="0068706C">
        <w:rPr>
          <w:rFonts w:hint="cs"/>
          <w:b w:val="0"/>
          <w:bCs w:val="0"/>
          <w:color w:val="auto"/>
          <w:sz w:val="20"/>
          <w:szCs w:val="20"/>
          <w:rtl/>
        </w:rPr>
        <w:t>ב</w:t>
      </w:r>
      <w:r w:rsidR="00820AE4" w:rsidRPr="0068706C">
        <w:rPr>
          <w:b w:val="0"/>
          <w:bCs w:val="0"/>
          <w:color w:val="auto"/>
          <w:sz w:val="20"/>
          <w:szCs w:val="20"/>
          <w:rtl/>
        </w:rPr>
        <w:t>רמה</w:t>
      </w:r>
      <w:r w:rsidR="00820AE4" w:rsidRPr="0068706C">
        <w:rPr>
          <w:b w:val="0"/>
          <w:bCs w:val="0"/>
          <w:color w:val="auto"/>
          <w:sz w:val="20"/>
          <w:szCs w:val="20"/>
        </w:rPr>
        <w:t xml:space="preserve"> </w:t>
      </w:r>
      <w:r w:rsidR="00820AE4" w:rsidRPr="0068706C">
        <w:rPr>
          <w:rFonts w:hint="cs"/>
          <w:b w:val="0"/>
          <w:bCs w:val="0"/>
          <w:color w:val="auto"/>
          <w:sz w:val="20"/>
          <w:szCs w:val="20"/>
          <w:rtl/>
        </w:rPr>
        <w:t xml:space="preserve">1 </w:t>
      </w:r>
      <w:r w:rsidR="00820AE4" w:rsidRPr="0068706C">
        <w:rPr>
          <w:b w:val="0"/>
          <w:bCs w:val="0"/>
          <w:color w:val="auto"/>
          <w:sz w:val="20"/>
          <w:szCs w:val="20"/>
        </w:rPr>
        <w:t xml:space="preserve"> </w:t>
      </w:r>
      <w:r w:rsidRPr="0068706C">
        <w:rPr>
          <w:rFonts w:asciiTheme="majorBidi" w:hAnsiTheme="majorBidi"/>
          <w:b w:val="0"/>
          <w:bCs w:val="0"/>
          <w:color w:val="auto"/>
          <w:sz w:val="20"/>
          <w:szCs w:val="20"/>
        </w:rPr>
        <w:t>(Emp_1)</w:t>
      </w:r>
      <w:bookmarkEnd w:id="623"/>
      <w:r w:rsidRPr="0068706C">
        <w:rPr>
          <w:rFonts w:asciiTheme="majorBidi" w:hAnsiTheme="majorBidi"/>
          <w:b w:val="0"/>
          <w:bCs w:val="0"/>
          <w:color w:val="auto"/>
          <w:sz w:val="20"/>
          <w:szCs w:val="20"/>
        </w:rPr>
        <w:t xml:space="preserve"> </w:t>
      </w:r>
    </w:p>
    <w:p w:rsidR="00340D05" w:rsidRPr="0068706C" w:rsidRDefault="00340D05" w:rsidP="00820AE4">
      <w:pPr>
        <w:tabs>
          <w:tab w:val="left" w:pos="3464"/>
        </w:tabs>
        <w:rPr>
          <w:rFonts w:asciiTheme="majorBidi" w:hAnsiTheme="majorBidi"/>
        </w:rPr>
      </w:pPr>
      <w:r w:rsidRPr="0068706C">
        <w:rPr>
          <w:rFonts w:asciiTheme="majorBidi" w:hAnsiTheme="majorBidi"/>
          <w:rtl/>
        </w:rPr>
        <w:tab/>
      </w:r>
      <w:r w:rsidRPr="0068706C">
        <w:rPr>
          <w:rFonts w:asciiTheme="majorBidi" w:hAnsiTheme="majorBidi"/>
        </w:rPr>
        <w:t xml:space="preserve">                                                      </w:t>
      </w:r>
    </w:p>
    <w:tbl>
      <w:tblPr>
        <w:tblStyle w:val="af2"/>
        <w:tblpPr w:leftFromText="180" w:rightFromText="180" w:vertAnchor="text" w:horzAnchor="margin" w:tblpXSpec="center" w:tblpY="116"/>
        <w:bidiVisual/>
        <w:tblW w:w="0" w:type="auto"/>
        <w:tblLook w:val="04A0" w:firstRow="1" w:lastRow="0" w:firstColumn="1" w:lastColumn="0" w:noHBand="0" w:noVBand="1"/>
      </w:tblPr>
      <w:tblGrid>
        <w:gridCol w:w="864"/>
        <w:gridCol w:w="864"/>
        <w:gridCol w:w="864"/>
        <w:gridCol w:w="864"/>
        <w:gridCol w:w="864"/>
      </w:tblGrid>
      <w:tr w:rsidR="00340D05" w:rsidRPr="0068706C" w:rsidTr="00340D05">
        <w:trPr>
          <w:trHeight w:hRule="exact" w:val="288"/>
        </w:trPr>
        <w:tc>
          <w:tcPr>
            <w:tcW w:w="864" w:type="dxa"/>
            <w:vAlign w:val="center"/>
          </w:tcPr>
          <w:p w:rsidR="00340D05" w:rsidRPr="0068706C" w:rsidRDefault="00340D05" w:rsidP="00340D05">
            <w:pPr>
              <w:jc w:val="center"/>
            </w:pPr>
            <w:r w:rsidRPr="0068706C">
              <w:t>Hash</w:t>
            </w:r>
          </w:p>
        </w:tc>
        <w:tc>
          <w:tcPr>
            <w:tcW w:w="864" w:type="dxa"/>
            <w:vAlign w:val="center"/>
          </w:tcPr>
          <w:p w:rsidR="00340D05" w:rsidRPr="0068706C" w:rsidRDefault="00340D05" w:rsidP="00340D05">
            <w:pPr>
              <w:jc w:val="center"/>
              <w:rPr>
                <w:rtl/>
              </w:rPr>
            </w:pPr>
            <w:r w:rsidRPr="0068706C">
              <w:t>RPI</w:t>
            </w:r>
          </w:p>
        </w:tc>
        <w:tc>
          <w:tcPr>
            <w:tcW w:w="864" w:type="dxa"/>
            <w:vAlign w:val="center"/>
          </w:tcPr>
          <w:p w:rsidR="00340D05" w:rsidRPr="0068706C" w:rsidRDefault="00340D05" w:rsidP="00340D05">
            <w:pPr>
              <w:jc w:val="center"/>
              <w:rPr>
                <w:rtl/>
              </w:rPr>
            </w:pPr>
            <w:r w:rsidRPr="0068706C">
              <w:t>Salary</w:t>
            </w:r>
          </w:p>
        </w:tc>
        <w:tc>
          <w:tcPr>
            <w:tcW w:w="864" w:type="dxa"/>
          </w:tcPr>
          <w:p w:rsidR="00340D05" w:rsidRPr="0068706C" w:rsidRDefault="00340D05" w:rsidP="00340D05">
            <w:pPr>
              <w:jc w:val="center"/>
            </w:pPr>
            <w:r w:rsidRPr="0068706C">
              <w:t>Name</w:t>
            </w:r>
          </w:p>
        </w:tc>
        <w:tc>
          <w:tcPr>
            <w:tcW w:w="864" w:type="dxa"/>
            <w:vAlign w:val="center"/>
          </w:tcPr>
          <w:p w:rsidR="00340D05" w:rsidRPr="0068706C" w:rsidRDefault="00340D05" w:rsidP="00340D05">
            <w:pPr>
              <w:jc w:val="center"/>
              <w:rPr>
                <w:rtl/>
              </w:rPr>
            </w:pPr>
            <w:r w:rsidRPr="0068706C">
              <w:t>ID</w:t>
            </w:r>
          </w:p>
        </w:tc>
      </w:tr>
      <w:tr w:rsidR="00340D05" w:rsidRPr="0068706C" w:rsidTr="00340D05">
        <w:trPr>
          <w:trHeight w:hRule="exact" w:val="288"/>
        </w:trPr>
        <w:tc>
          <w:tcPr>
            <w:tcW w:w="864" w:type="dxa"/>
          </w:tcPr>
          <w:p w:rsidR="00340D05" w:rsidRPr="0068706C" w:rsidRDefault="00340D05" w:rsidP="00340D05">
            <w:pPr>
              <w:jc w:val="center"/>
            </w:pPr>
            <w:r w:rsidRPr="0068706C">
              <w:t>Hash</w:t>
            </w:r>
          </w:p>
        </w:tc>
        <w:tc>
          <w:tcPr>
            <w:tcW w:w="864" w:type="dxa"/>
            <w:vAlign w:val="center"/>
          </w:tcPr>
          <w:p w:rsidR="00340D05" w:rsidRPr="0068706C" w:rsidRDefault="00340D05" w:rsidP="00340D05">
            <w:pPr>
              <w:jc w:val="center"/>
              <w:rPr>
                <w:rtl/>
              </w:rPr>
            </w:pPr>
            <w:r w:rsidRPr="0068706C">
              <w:t>0</w:t>
            </w:r>
          </w:p>
        </w:tc>
        <w:tc>
          <w:tcPr>
            <w:tcW w:w="864" w:type="dxa"/>
            <w:vAlign w:val="center"/>
          </w:tcPr>
          <w:p w:rsidR="00340D05" w:rsidRPr="0068706C" w:rsidRDefault="00340D05" w:rsidP="00340D05">
            <w:pPr>
              <w:jc w:val="center"/>
              <w:rPr>
                <w:rtl/>
              </w:rPr>
            </w:pPr>
            <w:r w:rsidRPr="0068706C">
              <w:t>1000</w:t>
            </w:r>
          </w:p>
        </w:tc>
        <w:tc>
          <w:tcPr>
            <w:tcW w:w="864" w:type="dxa"/>
          </w:tcPr>
          <w:p w:rsidR="00340D05" w:rsidRPr="0068706C" w:rsidRDefault="00340D05" w:rsidP="00340D05">
            <w:pPr>
              <w:jc w:val="center"/>
            </w:pPr>
            <w:r w:rsidRPr="0068706C">
              <w:t>Alice</w:t>
            </w:r>
          </w:p>
        </w:tc>
        <w:tc>
          <w:tcPr>
            <w:tcW w:w="864" w:type="dxa"/>
            <w:vAlign w:val="center"/>
          </w:tcPr>
          <w:p w:rsidR="00340D05" w:rsidRPr="0068706C" w:rsidRDefault="00340D05" w:rsidP="00340D05">
            <w:pPr>
              <w:jc w:val="center"/>
              <w:rPr>
                <w:rtl/>
              </w:rPr>
            </w:pPr>
            <w:r w:rsidRPr="0068706C">
              <w:t>10</w:t>
            </w:r>
          </w:p>
        </w:tc>
      </w:tr>
      <w:tr w:rsidR="00340D05" w:rsidRPr="0068706C" w:rsidTr="00340D05">
        <w:trPr>
          <w:trHeight w:hRule="exact" w:val="288"/>
        </w:trPr>
        <w:tc>
          <w:tcPr>
            <w:tcW w:w="864" w:type="dxa"/>
          </w:tcPr>
          <w:p w:rsidR="00340D05" w:rsidRPr="0068706C" w:rsidRDefault="00340D05" w:rsidP="00340D05">
            <w:pPr>
              <w:jc w:val="center"/>
            </w:pPr>
            <w:r w:rsidRPr="0068706C">
              <w:t>Hash</w:t>
            </w:r>
          </w:p>
        </w:tc>
        <w:tc>
          <w:tcPr>
            <w:tcW w:w="864" w:type="dxa"/>
            <w:vAlign w:val="center"/>
          </w:tcPr>
          <w:p w:rsidR="00340D05" w:rsidRPr="0068706C" w:rsidRDefault="00340D05" w:rsidP="00340D05">
            <w:pPr>
              <w:jc w:val="center"/>
              <w:rPr>
                <w:rtl/>
              </w:rPr>
            </w:pPr>
            <w:r w:rsidRPr="0068706C">
              <w:t>3</w:t>
            </w:r>
          </w:p>
        </w:tc>
        <w:tc>
          <w:tcPr>
            <w:tcW w:w="864" w:type="dxa"/>
            <w:vAlign w:val="center"/>
          </w:tcPr>
          <w:p w:rsidR="00340D05" w:rsidRPr="0068706C" w:rsidRDefault="00340D05" w:rsidP="00340D05">
            <w:pPr>
              <w:jc w:val="center"/>
              <w:rPr>
                <w:rtl/>
              </w:rPr>
            </w:pPr>
            <w:r w:rsidRPr="0068706C">
              <w:t>2000</w:t>
            </w:r>
          </w:p>
        </w:tc>
        <w:tc>
          <w:tcPr>
            <w:tcW w:w="864" w:type="dxa"/>
          </w:tcPr>
          <w:p w:rsidR="00340D05" w:rsidRPr="0068706C" w:rsidRDefault="00340D05" w:rsidP="00340D05">
            <w:pPr>
              <w:jc w:val="center"/>
            </w:pPr>
            <w:r w:rsidRPr="0068706C">
              <w:t>Bob</w:t>
            </w:r>
          </w:p>
        </w:tc>
        <w:tc>
          <w:tcPr>
            <w:tcW w:w="864" w:type="dxa"/>
            <w:vAlign w:val="center"/>
          </w:tcPr>
          <w:p w:rsidR="00340D05" w:rsidRPr="0068706C" w:rsidRDefault="00340D05" w:rsidP="00340D05">
            <w:pPr>
              <w:jc w:val="center"/>
              <w:rPr>
                <w:rtl/>
              </w:rPr>
            </w:pPr>
            <w:r w:rsidRPr="0068706C">
              <w:t>20</w:t>
            </w:r>
          </w:p>
        </w:tc>
      </w:tr>
      <w:tr w:rsidR="00340D05" w:rsidRPr="0068706C" w:rsidTr="00340D05">
        <w:trPr>
          <w:trHeight w:hRule="exact" w:val="288"/>
        </w:trPr>
        <w:tc>
          <w:tcPr>
            <w:tcW w:w="864" w:type="dxa"/>
          </w:tcPr>
          <w:p w:rsidR="00340D05" w:rsidRPr="0068706C" w:rsidRDefault="00340D05" w:rsidP="00340D05">
            <w:pPr>
              <w:jc w:val="center"/>
            </w:pPr>
            <w:r w:rsidRPr="0068706C">
              <w:t>Hash</w:t>
            </w:r>
          </w:p>
        </w:tc>
        <w:tc>
          <w:tcPr>
            <w:tcW w:w="864" w:type="dxa"/>
            <w:vAlign w:val="center"/>
          </w:tcPr>
          <w:p w:rsidR="00340D05" w:rsidRPr="0068706C" w:rsidRDefault="00340D05" w:rsidP="00340D05">
            <w:pPr>
              <w:jc w:val="center"/>
              <w:rPr>
                <w:rtl/>
              </w:rPr>
            </w:pPr>
            <w:r w:rsidRPr="0068706C">
              <w:t>9</w:t>
            </w:r>
          </w:p>
        </w:tc>
        <w:tc>
          <w:tcPr>
            <w:tcW w:w="864" w:type="dxa"/>
            <w:vAlign w:val="center"/>
          </w:tcPr>
          <w:p w:rsidR="00340D05" w:rsidRPr="0068706C" w:rsidRDefault="00340D05" w:rsidP="00340D05">
            <w:pPr>
              <w:jc w:val="center"/>
              <w:rPr>
                <w:rtl/>
              </w:rPr>
            </w:pPr>
            <w:r w:rsidRPr="0068706C">
              <w:t>3000</w:t>
            </w:r>
          </w:p>
        </w:tc>
        <w:tc>
          <w:tcPr>
            <w:tcW w:w="864" w:type="dxa"/>
          </w:tcPr>
          <w:p w:rsidR="00340D05" w:rsidRPr="0068706C" w:rsidRDefault="00340D05" w:rsidP="00340D05">
            <w:pPr>
              <w:jc w:val="center"/>
            </w:pPr>
            <w:r w:rsidRPr="0068706C">
              <w:t>Cindy</w:t>
            </w:r>
          </w:p>
        </w:tc>
        <w:tc>
          <w:tcPr>
            <w:tcW w:w="864" w:type="dxa"/>
            <w:vAlign w:val="center"/>
          </w:tcPr>
          <w:p w:rsidR="00340D05" w:rsidRPr="0068706C" w:rsidRDefault="00340D05" w:rsidP="00340D05">
            <w:pPr>
              <w:jc w:val="center"/>
            </w:pPr>
            <w:r w:rsidRPr="0068706C">
              <w:t>30</w:t>
            </w:r>
          </w:p>
        </w:tc>
      </w:tr>
      <w:tr w:rsidR="00340D05" w:rsidRPr="0068706C" w:rsidTr="00340D05">
        <w:trPr>
          <w:trHeight w:hRule="exact" w:val="288"/>
        </w:trPr>
        <w:tc>
          <w:tcPr>
            <w:tcW w:w="864" w:type="dxa"/>
          </w:tcPr>
          <w:p w:rsidR="00340D05" w:rsidRPr="0068706C" w:rsidRDefault="00340D05" w:rsidP="00340D05">
            <w:pPr>
              <w:jc w:val="center"/>
            </w:pPr>
            <w:r w:rsidRPr="0068706C">
              <w:t>Hash</w:t>
            </w:r>
          </w:p>
        </w:tc>
        <w:tc>
          <w:tcPr>
            <w:tcW w:w="864" w:type="dxa"/>
            <w:vAlign w:val="center"/>
          </w:tcPr>
          <w:p w:rsidR="00340D05" w:rsidRPr="0068706C" w:rsidRDefault="00340D05" w:rsidP="00340D05">
            <w:pPr>
              <w:jc w:val="center"/>
              <w:rPr>
                <w:rtl/>
              </w:rPr>
            </w:pPr>
            <w:r w:rsidRPr="0068706C">
              <w:t>12</w:t>
            </w:r>
          </w:p>
        </w:tc>
        <w:tc>
          <w:tcPr>
            <w:tcW w:w="864" w:type="dxa"/>
            <w:vAlign w:val="center"/>
          </w:tcPr>
          <w:p w:rsidR="00340D05" w:rsidRPr="0068706C" w:rsidRDefault="00340D05" w:rsidP="00340D05">
            <w:pPr>
              <w:jc w:val="center"/>
              <w:rPr>
                <w:rtl/>
              </w:rPr>
            </w:pPr>
            <w:r w:rsidRPr="0068706C">
              <w:t>3000</w:t>
            </w:r>
          </w:p>
        </w:tc>
        <w:tc>
          <w:tcPr>
            <w:tcW w:w="864" w:type="dxa"/>
          </w:tcPr>
          <w:p w:rsidR="00340D05" w:rsidRPr="0068706C" w:rsidRDefault="00340D05" w:rsidP="00340D05">
            <w:pPr>
              <w:jc w:val="center"/>
            </w:pPr>
            <w:r w:rsidRPr="0068706C">
              <w:t>Dan</w:t>
            </w:r>
          </w:p>
        </w:tc>
        <w:tc>
          <w:tcPr>
            <w:tcW w:w="864" w:type="dxa"/>
            <w:vAlign w:val="center"/>
          </w:tcPr>
          <w:p w:rsidR="00340D05" w:rsidRPr="0068706C" w:rsidRDefault="00340D05" w:rsidP="00340D05">
            <w:pPr>
              <w:jc w:val="center"/>
              <w:rPr>
                <w:rtl/>
              </w:rPr>
            </w:pPr>
            <w:r w:rsidRPr="0068706C">
              <w:t>40</w:t>
            </w:r>
          </w:p>
        </w:tc>
      </w:tr>
      <w:tr w:rsidR="00340D05" w:rsidRPr="0068706C" w:rsidTr="00340D05">
        <w:trPr>
          <w:trHeight w:hRule="exact" w:val="288"/>
        </w:trPr>
        <w:tc>
          <w:tcPr>
            <w:tcW w:w="864" w:type="dxa"/>
          </w:tcPr>
          <w:p w:rsidR="00340D05" w:rsidRPr="0068706C" w:rsidRDefault="00340D05" w:rsidP="00340D05">
            <w:pPr>
              <w:jc w:val="center"/>
            </w:pPr>
            <w:r w:rsidRPr="0068706C">
              <w:t>Hash</w:t>
            </w:r>
          </w:p>
        </w:tc>
        <w:tc>
          <w:tcPr>
            <w:tcW w:w="864" w:type="dxa"/>
            <w:vAlign w:val="center"/>
          </w:tcPr>
          <w:p w:rsidR="00340D05" w:rsidRPr="0068706C" w:rsidRDefault="00340D05" w:rsidP="00340D05">
            <w:pPr>
              <w:jc w:val="center"/>
              <w:rPr>
                <w:rtl/>
              </w:rPr>
            </w:pPr>
            <w:r w:rsidRPr="0068706C">
              <w:t>15</w:t>
            </w:r>
          </w:p>
        </w:tc>
        <w:tc>
          <w:tcPr>
            <w:tcW w:w="864" w:type="dxa"/>
            <w:vAlign w:val="center"/>
          </w:tcPr>
          <w:p w:rsidR="00340D05" w:rsidRPr="0068706C" w:rsidRDefault="00340D05" w:rsidP="00340D05">
            <w:pPr>
              <w:jc w:val="center"/>
              <w:rPr>
                <w:rtl/>
              </w:rPr>
            </w:pPr>
            <w:r w:rsidRPr="0068706C">
              <w:t>2000</w:t>
            </w:r>
          </w:p>
        </w:tc>
        <w:tc>
          <w:tcPr>
            <w:tcW w:w="864" w:type="dxa"/>
          </w:tcPr>
          <w:p w:rsidR="00340D05" w:rsidRPr="0068706C" w:rsidRDefault="00340D05" w:rsidP="00340D05">
            <w:pPr>
              <w:jc w:val="center"/>
            </w:pPr>
            <w:r w:rsidRPr="0068706C">
              <w:t>Eva</w:t>
            </w:r>
          </w:p>
        </w:tc>
        <w:tc>
          <w:tcPr>
            <w:tcW w:w="864" w:type="dxa"/>
            <w:vAlign w:val="center"/>
          </w:tcPr>
          <w:p w:rsidR="00340D05" w:rsidRPr="0068706C" w:rsidRDefault="00340D05" w:rsidP="00340D05">
            <w:pPr>
              <w:jc w:val="center"/>
              <w:rPr>
                <w:rtl/>
              </w:rPr>
            </w:pPr>
            <w:r w:rsidRPr="0068706C">
              <w:t>50</w:t>
            </w:r>
          </w:p>
        </w:tc>
      </w:tr>
      <w:tr w:rsidR="00340D05" w:rsidRPr="0068706C" w:rsidTr="00340D05">
        <w:trPr>
          <w:trHeight w:hRule="exact" w:val="288"/>
        </w:trPr>
        <w:tc>
          <w:tcPr>
            <w:tcW w:w="864" w:type="dxa"/>
          </w:tcPr>
          <w:p w:rsidR="00340D05" w:rsidRPr="0068706C" w:rsidRDefault="00340D05" w:rsidP="00340D05">
            <w:pPr>
              <w:jc w:val="center"/>
            </w:pPr>
            <w:r w:rsidRPr="0068706C">
              <w:t>Hash</w:t>
            </w:r>
          </w:p>
        </w:tc>
        <w:tc>
          <w:tcPr>
            <w:tcW w:w="864" w:type="dxa"/>
            <w:vAlign w:val="center"/>
          </w:tcPr>
          <w:p w:rsidR="00340D05" w:rsidRPr="0068706C" w:rsidRDefault="00340D05" w:rsidP="00340D05">
            <w:pPr>
              <w:jc w:val="center"/>
              <w:rPr>
                <w:rtl/>
              </w:rPr>
            </w:pPr>
            <w:r w:rsidRPr="0068706C">
              <w:t>16</w:t>
            </w:r>
          </w:p>
        </w:tc>
        <w:tc>
          <w:tcPr>
            <w:tcW w:w="864" w:type="dxa"/>
            <w:vAlign w:val="center"/>
          </w:tcPr>
          <w:p w:rsidR="00340D05" w:rsidRPr="0068706C" w:rsidRDefault="00340D05" w:rsidP="00340D05">
            <w:pPr>
              <w:jc w:val="center"/>
            </w:pPr>
            <w:r w:rsidRPr="0068706C">
              <w:t>1000</w:t>
            </w:r>
          </w:p>
        </w:tc>
        <w:tc>
          <w:tcPr>
            <w:tcW w:w="864" w:type="dxa"/>
          </w:tcPr>
          <w:p w:rsidR="00340D05" w:rsidRPr="0068706C" w:rsidRDefault="00340D05" w:rsidP="00340D05">
            <w:pPr>
              <w:jc w:val="center"/>
            </w:pPr>
            <w:r w:rsidRPr="0068706C">
              <w:t>Felix</w:t>
            </w:r>
          </w:p>
        </w:tc>
        <w:tc>
          <w:tcPr>
            <w:tcW w:w="864" w:type="dxa"/>
            <w:vAlign w:val="center"/>
          </w:tcPr>
          <w:p w:rsidR="00340D05" w:rsidRPr="0068706C" w:rsidRDefault="00340D05" w:rsidP="00340D05">
            <w:pPr>
              <w:jc w:val="center"/>
            </w:pPr>
            <w:r w:rsidRPr="0068706C">
              <w:t>60</w:t>
            </w:r>
          </w:p>
        </w:tc>
      </w:tr>
    </w:tbl>
    <w:p w:rsidR="00340D05" w:rsidRPr="0068706C" w:rsidRDefault="00340D05" w:rsidP="00302C10">
      <w:pPr>
        <w:rPr>
          <w:rFonts w:asciiTheme="majorBidi" w:hAnsiTheme="majorBidi"/>
          <w:rtl/>
        </w:rPr>
      </w:pPr>
    </w:p>
    <w:p w:rsidR="00302C10" w:rsidRPr="0068706C" w:rsidRDefault="00302C10" w:rsidP="00302C10">
      <w:pPr>
        <w:rPr>
          <w:rFonts w:asciiTheme="majorBidi" w:hAnsiTheme="majorBidi"/>
          <w:rtl/>
        </w:rPr>
      </w:pPr>
    </w:p>
    <w:p w:rsidR="00302C10" w:rsidRPr="0068706C" w:rsidRDefault="00302C10" w:rsidP="00302C10">
      <w:pPr>
        <w:rPr>
          <w:rFonts w:asciiTheme="majorBidi" w:hAnsiTheme="majorBidi"/>
          <w:rtl/>
        </w:rPr>
      </w:pPr>
    </w:p>
    <w:p w:rsidR="00302C10" w:rsidRPr="0068706C" w:rsidRDefault="00302C10" w:rsidP="00302C10">
      <w:pPr>
        <w:rPr>
          <w:rFonts w:asciiTheme="majorBidi" w:hAnsiTheme="majorBidi"/>
          <w:rtl/>
        </w:rPr>
      </w:pPr>
    </w:p>
    <w:p w:rsidR="00302C10" w:rsidRPr="0068706C" w:rsidRDefault="00302C10" w:rsidP="00302C10">
      <w:pPr>
        <w:rPr>
          <w:rFonts w:asciiTheme="majorBidi" w:hAnsiTheme="majorBidi"/>
          <w:rtl/>
        </w:rPr>
      </w:pPr>
    </w:p>
    <w:p w:rsidR="00820AE4" w:rsidRPr="0068706C" w:rsidRDefault="00820AE4" w:rsidP="00820AE4">
      <w:pPr>
        <w:pStyle w:val="af5"/>
        <w:jc w:val="center"/>
        <w:rPr>
          <w:rFonts w:ascii="David" w:hAnsi="David"/>
          <w:b w:val="0"/>
          <w:bCs w:val="0"/>
          <w:color w:val="auto"/>
          <w:sz w:val="20"/>
          <w:szCs w:val="20"/>
          <w:rtl/>
        </w:rPr>
      </w:pPr>
    </w:p>
    <w:p w:rsidR="00820AE4" w:rsidRPr="0068706C" w:rsidRDefault="00820AE4" w:rsidP="00820AE4">
      <w:pPr>
        <w:rPr>
          <w:sz w:val="6"/>
          <w:szCs w:val="6"/>
          <w:rtl/>
        </w:rPr>
      </w:pPr>
    </w:p>
    <w:p w:rsidR="00340D05" w:rsidRPr="0068706C" w:rsidRDefault="00820AE4" w:rsidP="002D2E0C">
      <w:pPr>
        <w:pStyle w:val="af5"/>
        <w:jc w:val="center"/>
        <w:rPr>
          <w:rFonts w:ascii="David" w:hAnsi="David"/>
          <w:b w:val="0"/>
          <w:bCs w:val="0"/>
          <w:color w:val="auto"/>
          <w:sz w:val="20"/>
          <w:szCs w:val="20"/>
        </w:rPr>
      </w:pPr>
      <w:bookmarkStart w:id="624" w:name="_Toc500586491"/>
      <w:r w:rsidRPr="0068706C">
        <w:rPr>
          <w:rFonts w:ascii="David" w:hAnsi="David"/>
          <w:b w:val="0"/>
          <w:bCs w:val="0"/>
          <w:color w:val="auto"/>
          <w:sz w:val="20"/>
          <w:szCs w:val="20"/>
          <w:rtl/>
        </w:rPr>
        <w:t xml:space="preserve">טבלה </w:t>
      </w:r>
      <w:r w:rsidRPr="0068706C">
        <w:rPr>
          <w:rFonts w:ascii="David" w:hAnsi="David"/>
          <w:b w:val="0"/>
          <w:bCs w:val="0"/>
          <w:color w:val="auto"/>
          <w:sz w:val="20"/>
          <w:szCs w:val="20"/>
          <w:rtl/>
        </w:rPr>
        <w:fldChar w:fldCharType="begin"/>
      </w:r>
      <w:r w:rsidRPr="0068706C">
        <w:rPr>
          <w:rFonts w:ascii="David" w:hAnsi="David"/>
          <w:b w:val="0"/>
          <w:bCs w:val="0"/>
          <w:color w:val="auto"/>
          <w:sz w:val="20"/>
          <w:szCs w:val="20"/>
          <w:rtl/>
        </w:rPr>
        <w:instrText xml:space="preserve"> </w:instrText>
      </w:r>
      <w:r w:rsidRPr="0068706C">
        <w:rPr>
          <w:rFonts w:ascii="David" w:hAnsi="David"/>
          <w:b w:val="0"/>
          <w:bCs w:val="0"/>
          <w:color w:val="auto"/>
          <w:sz w:val="20"/>
          <w:szCs w:val="20"/>
        </w:rPr>
        <w:instrText>SEQ</w:instrText>
      </w:r>
      <w:r w:rsidRPr="0068706C">
        <w:rPr>
          <w:rFonts w:ascii="David" w:hAnsi="David"/>
          <w:b w:val="0"/>
          <w:bCs w:val="0"/>
          <w:color w:val="auto"/>
          <w:sz w:val="20"/>
          <w:szCs w:val="20"/>
          <w:rtl/>
        </w:rPr>
        <w:instrText xml:space="preserve"> טבלה \* </w:instrText>
      </w:r>
      <w:r w:rsidRPr="0068706C">
        <w:rPr>
          <w:rFonts w:ascii="David" w:hAnsi="David"/>
          <w:b w:val="0"/>
          <w:bCs w:val="0"/>
          <w:color w:val="auto"/>
          <w:sz w:val="20"/>
          <w:szCs w:val="20"/>
        </w:rPr>
        <w:instrText>ARABIC</w:instrText>
      </w:r>
      <w:r w:rsidRPr="0068706C">
        <w:rPr>
          <w:rFonts w:ascii="David" w:hAnsi="David"/>
          <w:b w:val="0"/>
          <w:bCs w:val="0"/>
          <w:color w:val="auto"/>
          <w:sz w:val="20"/>
          <w:szCs w:val="20"/>
          <w:rtl/>
        </w:rPr>
        <w:instrText xml:space="preserve"> </w:instrText>
      </w:r>
      <w:r w:rsidRPr="0068706C">
        <w:rPr>
          <w:rFonts w:ascii="David" w:hAnsi="David"/>
          <w:b w:val="0"/>
          <w:bCs w:val="0"/>
          <w:color w:val="auto"/>
          <w:sz w:val="20"/>
          <w:szCs w:val="20"/>
          <w:rtl/>
        </w:rPr>
        <w:fldChar w:fldCharType="separate"/>
      </w:r>
      <w:r w:rsidR="0029184E">
        <w:rPr>
          <w:rFonts w:ascii="David" w:hAnsi="David"/>
          <w:b w:val="0"/>
          <w:bCs w:val="0"/>
          <w:noProof/>
          <w:color w:val="auto"/>
          <w:sz w:val="20"/>
          <w:szCs w:val="20"/>
          <w:rtl/>
        </w:rPr>
        <w:t>8</w:t>
      </w:r>
      <w:r w:rsidRPr="0068706C">
        <w:rPr>
          <w:rFonts w:ascii="David" w:hAnsi="David"/>
          <w:b w:val="0"/>
          <w:bCs w:val="0"/>
          <w:color w:val="auto"/>
          <w:sz w:val="20"/>
          <w:szCs w:val="20"/>
          <w:rtl/>
        </w:rPr>
        <w:fldChar w:fldCharType="end"/>
      </w:r>
      <w:r w:rsidRPr="0068706C">
        <w:rPr>
          <w:rFonts w:ascii="David" w:hAnsi="David"/>
          <w:b w:val="0"/>
          <w:bCs w:val="0"/>
          <w:color w:val="auto"/>
          <w:sz w:val="20"/>
          <w:szCs w:val="20"/>
          <w:rtl/>
        </w:rPr>
        <w:t xml:space="preserve"> –עובדים </w:t>
      </w:r>
      <w:r w:rsidR="002D2E0C" w:rsidRPr="0068706C">
        <w:rPr>
          <w:rFonts w:ascii="David" w:hAnsi="David" w:hint="cs"/>
          <w:b w:val="0"/>
          <w:bCs w:val="0"/>
          <w:color w:val="auto"/>
          <w:sz w:val="20"/>
          <w:szCs w:val="20"/>
          <w:rtl/>
        </w:rPr>
        <w:t>ב</w:t>
      </w:r>
      <w:r w:rsidRPr="0068706C">
        <w:rPr>
          <w:rFonts w:ascii="David" w:hAnsi="David"/>
          <w:b w:val="0"/>
          <w:bCs w:val="0"/>
          <w:color w:val="auto"/>
          <w:sz w:val="20"/>
          <w:szCs w:val="20"/>
          <w:rtl/>
        </w:rPr>
        <w:t>רמה 0 (עלים) (</w:t>
      </w:r>
      <w:r w:rsidRPr="0068706C">
        <w:rPr>
          <w:rFonts w:ascii="David" w:hAnsi="David"/>
          <w:b w:val="0"/>
          <w:bCs w:val="0"/>
          <w:color w:val="auto"/>
          <w:sz w:val="20"/>
          <w:szCs w:val="20"/>
        </w:rPr>
        <w:t>Employee</w:t>
      </w:r>
      <w:r w:rsidRPr="0068706C">
        <w:rPr>
          <w:rFonts w:ascii="David" w:hAnsi="David"/>
          <w:b w:val="0"/>
          <w:bCs w:val="0"/>
          <w:color w:val="auto"/>
          <w:sz w:val="20"/>
          <w:szCs w:val="20"/>
          <w:rtl/>
        </w:rPr>
        <w:t>)</w:t>
      </w:r>
      <w:bookmarkEnd w:id="624"/>
    </w:p>
    <w:p w:rsidR="00820AE4" w:rsidRPr="0068706C" w:rsidRDefault="00820AE4" w:rsidP="00302C10">
      <w:pPr>
        <w:rPr>
          <w:rFonts w:asciiTheme="majorBidi" w:hAnsiTheme="majorBidi"/>
          <w:rtl/>
        </w:rPr>
      </w:pPr>
    </w:p>
    <w:p w:rsidR="00302C10" w:rsidRPr="0068706C" w:rsidRDefault="00302C10" w:rsidP="00302C10">
      <w:pPr>
        <w:rPr>
          <w:rFonts w:asciiTheme="majorBidi" w:hAnsiTheme="majorBidi"/>
          <w:rtl/>
        </w:rPr>
      </w:pPr>
      <w:r w:rsidRPr="0068706C">
        <w:rPr>
          <w:rFonts w:asciiTheme="majorBidi" w:hAnsiTheme="majorBidi" w:hint="cs"/>
          <w:rtl/>
        </w:rPr>
        <w:t>כל טבלה מייצגת דרגה אחרת בעץ, לכן לא נדרש לשמור את הדרגה בטבלה כפי שנעשה ב-</w:t>
      </w:r>
      <w:r w:rsidRPr="0068706C">
        <w:rPr>
          <w:rFonts w:asciiTheme="majorBidi" w:hAnsiTheme="majorBidi"/>
        </w:rPr>
        <w:t>SAT</w:t>
      </w:r>
      <w:r w:rsidRPr="0068706C">
        <w:rPr>
          <w:rFonts w:asciiTheme="majorBidi" w:hAnsiTheme="majorBidi" w:hint="cs"/>
          <w:rtl/>
        </w:rPr>
        <w:t xml:space="preserve">. טבלת העלים </w:t>
      </w:r>
    </w:p>
    <w:p w:rsidR="00302C10" w:rsidRPr="0068706C" w:rsidRDefault="00302C10" w:rsidP="00053D74">
      <w:pPr>
        <w:rPr>
          <w:rFonts w:asciiTheme="majorBidi" w:hAnsiTheme="majorBidi"/>
        </w:rPr>
      </w:pPr>
      <w:r w:rsidRPr="0068706C">
        <w:rPr>
          <w:rFonts w:asciiTheme="majorBidi" w:hAnsiTheme="majorBidi" w:hint="cs"/>
          <w:rtl/>
        </w:rPr>
        <w:t xml:space="preserve">(המייצגת את דרגה 0 בעץ) מכילה בדיוק את אותה כמות רשומות כמו טבלת העובדים </w:t>
      </w:r>
      <w:r w:rsidR="00053D74" w:rsidRPr="0068706C">
        <w:rPr>
          <w:rFonts w:asciiTheme="majorBidi" w:hAnsiTheme="majorBidi" w:hint="cs"/>
          <w:rtl/>
        </w:rPr>
        <w:t>(טבלה 3)</w:t>
      </w:r>
      <w:r w:rsidRPr="0068706C">
        <w:rPr>
          <w:rFonts w:asciiTheme="majorBidi" w:hAnsiTheme="majorBidi" w:hint="cs"/>
          <w:rtl/>
        </w:rPr>
        <w:t>, כך ש-2 הטבלאות ניתנות לאיחוד לטבלה אחת בתוספת עמודות עבור ה-</w:t>
      </w:r>
      <w:r w:rsidRPr="0068706C">
        <w:rPr>
          <w:rFonts w:asciiTheme="majorBidi" w:hAnsiTheme="majorBidi"/>
        </w:rPr>
        <w:t>RPI</w:t>
      </w:r>
      <w:r w:rsidRPr="0068706C">
        <w:rPr>
          <w:rFonts w:asciiTheme="majorBidi" w:hAnsiTheme="majorBidi" w:hint="cs"/>
          <w:rtl/>
        </w:rPr>
        <w:t xml:space="preserve"> וה-</w:t>
      </w:r>
      <w:r w:rsidRPr="0068706C">
        <w:rPr>
          <w:rFonts w:asciiTheme="majorBidi" w:hAnsiTheme="majorBidi"/>
        </w:rPr>
        <w:t>Hash</w:t>
      </w:r>
      <w:r w:rsidRPr="0068706C">
        <w:rPr>
          <w:rFonts w:asciiTheme="majorBidi" w:hAnsiTheme="majorBidi" w:hint="cs"/>
          <w:rtl/>
        </w:rPr>
        <w:t>.</w:t>
      </w:r>
    </w:p>
    <w:p w:rsidR="00FF4D13" w:rsidRPr="0068706C" w:rsidRDefault="00FF4D13" w:rsidP="00302C10">
      <w:pPr>
        <w:rPr>
          <w:rFonts w:asciiTheme="majorBidi" w:hAnsiTheme="majorBidi"/>
        </w:rPr>
      </w:pPr>
    </w:p>
    <w:p w:rsidR="00302C10" w:rsidRPr="0068706C" w:rsidRDefault="00302C10" w:rsidP="00F07149">
      <w:pPr>
        <w:pStyle w:val="2"/>
        <w:numPr>
          <w:ilvl w:val="4"/>
          <w:numId w:val="22"/>
        </w:numPr>
        <w:rPr>
          <w:rFonts w:ascii="David" w:hAnsi="David" w:cs="David"/>
          <w:color w:val="auto"/>
          <w:rtl/>
        </w:rPr>
      </w:pPr>
      <w:r w:rsidRPr="0068706C">
        <w:rPr>
          <w:rFonts w:ascii="David" w:hAnsi="David" w:cs="David" w:hint="cs"/>
          <w:color w:val="auto"/>
          <w:rtl/>
        </w:rPr>
        <w:t xml:space="preserve"> </w:t>
      </w:r>
      <w:bookmarkStart w:id="625" w:name="_Toc489808182"/>
      <w:bookmarkStart w:id="626" w:name="_Toc489808493"/>
      <w:bookmarkStart w:id="627" w:name="_Toc491495702"/>
      <w:bookmarkStart w:id="628" w:name="_Toc491495907"/>
      <w:bookmarkStart w:id="629" w:name="_Toc491496057"/>
      <w:bookmarkStart w:id="630" w:name="_Toc500422045"/>
      <w:bookmarkStart w:id="631" w:name="_Toc500436074"/>
      <w:r w:rsidRPr="0068706C">
        <w:rPr>
          <w:rFonts w:ascii="David" w:hAnsi="David" w:cs="David" w:hint="cs"/>
          <w:color w:val="auto"/>
          <w:rtl/>
        </w:rPr>
        <w:t>השוואת ביצועים בין 2 הסכמות</w:t>
      </w:r>
      <w:bookmarkEnd w:id="625"/>
      <w:bookmarkEnd w:id="626"/>
      <w:bookmarkEnd w:id="627"/>
      <w:bookmarkEnd w:id="628"/>
      <w:bookmarkEnd w:id="629"/>
      <w:bookmarkEnd w:id="630"/>
      <w:bookmarkEnd w:id="631"/>
    </w:p>
    <w:p w:rsidR="00302C10" w:rsidRPr="0068706C" w:rsidRDefault="00302C10" w:rsidP="00302C10">
      <w:r w:rsidRPr="0068706C">
        <w:rPr>
          <w:rFonts w:hint="cs"/>
          <w:rtl/>
        </w:rPr>
        <w:t>בהתחשב בנעילת הטבלאות בפעולות של עדכון והכנסת נתונים, מהיר וקל יותר לעדכן את נתוני האימות ב-</w:t>
      </w:r>
      <w:r w:rsidRPr="0068706C">
        <w:t>LBAT</w:t>
      </w:r>
      <w:r w:rsidRPr="0068706C">
        <w:rPr>
          <w:rFonts w:hint="cs"/>
          <w:rtl/>
        </w:rPr>
        <w:t xml:space="preserve"> מאשר ב-</w:t>
      </w:r>
      <w:r w:rsidRPr="0068706C">
        <w:t>SAT</w:t>
      </w:r>
      <w:r w:rsidRPr="0068706C">
        <w:rPr>
          <w:rFonts w:hint="cs"/>
          <w:rtl/>
        </w:rPr>
        <w:t>. בנוסף, מאחר שב-</w:t>
      </w:r>
      <w:r w:rsidRPr="0068706C">
        <w:t>LBAT</w:t>
      </w:r>
      <w:r w:rsidRPr="0068706C">
        <w:rPr>
          <w:rFonts w:hint="cs"/>
          <w:rtl/>
        </w:rPr>
        <w:t xml:space="preserve"> נתוני האימות מאוחסנים באותה רשומה ביחד עם נתוני העלים, קל יותר לשלוף אותם.</w:t>
      </w:r>
    </w:p>
    <w:p w:rsidR="001B0DA1" w:rsidRPr="0068706C" w:rsidRDefault="001B0DA1" w:rsidP="00302C10">
      <w:pPr>
        <w:rPr>
          <w:rtl/>
        </w:rPr>
      </w:pPr>
    </w:p>
    <w:p w:rsidR="00302C10" w:rsidRPr="0068706C" w:rsidRDefault="00302C10" w:rsidP="00F07149">
      <w:pPr>
        <w:pStyle w:val="2"/>
        <w:numPr>
          <w:ilvl w:val="3"/>
          <w:numId w:val="22"/>
        </w:numPr>
        <w:rPr>
          <w:rFonts w:ascii="David" w:hAnsi="David" w:cs="David"/>
          <w:color w:val="auto"/>
          <w:rtl/>
        </w:rPr>
      </w:pPr>
      <w:bookmarkStart w:id="632" w:name="_Toc489808183"/>
      <w:bookmarkStart w:id="633" w:name="_Toc489808494"/>
      <w:bookmarkStart w:id="634" w:name="_Toc491495703"/>
      <w:bookmarkStart w:id="635" w:name="_Toc491495908"/>
      <w:bookmarkStart w:id="636" w:name="_Toc491496058"/>
      <w:bookmarkStart w:id="637" w:name="_Toc500422046"/>
      <w:bookmarkStart w:id="638" w:name="_Toc500436075"/>
      <w:r w:rsidRPr="0068706C">
        <w:rPr>
          <w:rFonts w:ascii="David" w:hAnsi="David" w:cs="David" w:hint="cs"/>
          <w:color w:val="auto"/>
          <w:rtl/>
        </w:rPr>
        <w:t>שליפת נתוני האימות</w:t>
      </w:r>
      <w:bookmarkEnd w:id="632"/>
      <w:bookmarkEnd w:id="633"/>
      <w:bookmarkEnd w:id="634"/>
      <w:bookmarkEnd w:id="635"/>
      <w:bookmarkEnd w:id="636"/>
      <w:bookmarkEnd w:id="637"/>
      <w:bookmarkEnd w:id="638"/>
    </w:p>
    <w:p w:rsidR="00302C10" w:rsidRPr="0068706C" w:rsidRDefault="00302C10" w:rsidP="00302C10">
      <w:pPr>
        <w:rPr>
          <w:rtl/>
        </w:rPr>
      </w:pPr>
      <w:r w:rsidRPr="0068706C">
        <w:rPr>
          <w:rFonts w:hint="cs"/>
          <w:rtl/>
        </w:rPr>
        <w:t>שליפת נתוני האימות ב-</w:t>
      </w:r>
      <w:r w:rsidRPr="0068706C">
        <w:t>LBAT</w:t>
      </w:r>
      <w:r w:rsidRPr="0068706C">
        <w:rPr>
          <w:rFonts w:hint="cs"/>
          <w:rtl/>
        </w:rPr>
        <w:t xml:space="preserve"> משמשת לחישוב שורש ה-</w:t>
      </w:r>
      <w:r w:rsidRPr="0068706C">
        <w:t>hash</w:t>
      </w:r>
      <w:r w:rsidRPr="0068706C">
        <w:rPr>
          <w:rFonts w:hint="cs"/>
          <w:rtl/>
        </w:rPr>
        <w:t xml:space="preserve"> של ה-</w:t>
      </w:r>
      <w:r w:rsidRPr="0068706C">
        <w:t>MHT</w:t>
      </w:r>
      <w:r w:rsidRPr="0068706C">
        <w:rPr>
          <w:rFonts w:hint="cs"/>
          <w:rtl/>
        </w:rPr>
        <w:t>. ניתן לשלוף את המידע ב-4 דרכים:</w:t>
      </w:r>
    </w:p>
    <w:p w:rsidR="00302C10" w:rsidRPr="0068706C" w:rsidRDefault="00302C10" w:rsidP="005765C0">
      <w:pPr>
        <w:rPr>
          <w:rtl/>
        </w:rPr>
      </w:pPr>
      <w:r w:rsidRPr="0068706C">
        <w:t>Zero-join, Single-join, Multi-join</w:t>
      </w:r>
      <w:r w:rsidRPr="0068706C">
        <w:rPr>
          <w:rFonts w:hint="cs"/>
          <w:rtl/>
        </w:rPr>
        <w:t xml:space="preserve"> ו-</w:t>
      </w:r>
      <w:r w:rsidRPr="0068706C">
        <w:t>Range-Condition</w:t>
      </w:r>
      <w:r w:rsidRPr="0068706C">
        <w:rPr>
          <w:rFonts w:hint="cs"/>
          <w:rtl/>
        </w:rPr>
        <w:t xml:space="preserve">. כל אחת מהדרכים תוצג בעזרת דוגמא על </w:t>
      </w:r>
      <w:r w:rsidRPr="0068706C">
        <w:t>ID</w:t>
      </w:r>
      <w:r w:rsidRPr="0068706C">
        <w:rPr>
          <w:rFonts w:hint="cs"/>
          <w:rtl/>
        </w:rPr>
        <w:t xml:space="preserve"> 40.</w:t>
      </w:r>
    </w:p>
    <w:p w:rsidR="005765C0" w:rsidRPr="0068706C" w:rsidRDefault="005765C0" w:rsidP="005765C0">
      <w:pPr>
        <w:rPr>
          <w:rtl/>
        </w:rPr>
      </w:pPr>
    </w:p>
    <w:p w:rsidR="00302C10" w:rsidRPr="0068706C" w:rsidRDefault="00302C10" w:rsidP="00F07149">
      <w:pPr>
        <w:pStyle w:val="2"/>
        <w:numPr>
          <w:ilvl w:val="4"/>
          <w:numId w:val="22"/>
        </w:numPr>
        <w:rPr>
          <w:rFonts w:ascii="David" w:hAnsi="David" w:cs="David"/>
          <w:color w:val="auto"/>
          <w:rtl/>
        </w:rPr>
      </w:pPr>
      <w:bookmarkStart w:id="639" w:name="_Toc489808184"/>
      <w:bookmarkStart w:id="640" w:name="_Toc489808495"/>
      <w:bookmarkStart w:id="641" w:name="_Toc491495704"/>
      <w:bookmarkStart w:id="642" w:name="_Toc491495909"/>
      <w:bookmarkStart w:id="643" w:name="_Toc491496059"/>
      <w:bookmarkStart w:id="644" w:name="_Toc500422047"/>
      <w:bookmarkStart w:id="645" w:name="_Toc500436076"/>
      <w:r w:rsidRPr="0068706C">
        <w:rPr>
          <w:rFonts w:ascii="David" w:hAnsi="David" w:cs="David"/>
          <w:color w:val="auto"/>
        </w:rPr>
        <w:t>Multi-join</w:t>
      </w:r>
      <w:bookmarkEnd w:id="639"/>
      <w:bookmarkEnd w:id="640"/>
      <w:bookmarkEnd w:id="641"/>
      <w:bookmarkEnd w:id="642"/>
      <w:bookmarkEnd w:id="643"/>
      <w:bookmarkEnd w:id="644"/>
      <w:bookmarkEnd w:id="645"/>
    </w:p>
    <w:p w:rsidR="00302C10" w:rsidRPr="0068706C" w:rsidRDefault="00302C10" w:rsidP="00302C10">
      <w:pPr>
        <w:rPr>
          <w:rFonts w:asciiTheme="majorBidi" w:hAnsiTheme="majorBidi"/>
          <w:rtl/>
        </w:rPr>
      </w:pPr>
      <w:r w:rsidRPr="0068706C">
        <w:rPr>
          <w:rFonts w:eastAsiaTheme="majorEastAsia" w:hint="cs"/>
          <w:rtl/>
        </w:rPr>
        <w:t>בגישה זו, כל מידע האימות נשלף מטבלת ה-</w:t>
      </w:r>
      <w:r w:rsidRPr="0068706C">
        <w:rPr>
          <w:rFonts w:eastAsiaTheme="majorEastAsia"/>
        </w:rPr>
        <w:t>LBAT</w:t>
      </w:r>
      <w:r w:rsidRPr="0068706C">
        <w:rPr>
          <w:rFonts w:eastAsiaTheme="majorEastAsia" w:hint="cs"/>
          <w:rtl/>
        </w:rPr>
        <w:t xml:space="preserve"> הרלוונטית בשליפה אחת, בעזרת שימוש ב-</w:t>
      </w:r>
      <w:r w:rsidRPr="0068706C">
        <w:rPr>
          <w:rFonts w:eastAsiaTheme="majorEastAsia"/>
        </w:rPr>
        <w:t>left outer joins</w:t>
      </w:r>
      <w:r w:rsidRPr="0068706C">
        <w:rPr>
          <w:rFonts w:eastAsiaTheme="majorEastAsia" w:hint="cs"/>
          <w:rtl/>
        </w:rPr>
        <w:t xml:space="preserve">. </w:t>
      </w:r>
      <w:r w:rsidRPr="0068706C">
        <w:rPr>
          <w:rFonts w:eastAsiaTheme="majorEastAsia"/>
        </w:rPr>
        <w:t>Join</w:t>
      </w:r>
      <w:r w:rsidRPr="0068706C">
        <w:rPr>
          <w:rFonts w:eastAsiaTheme="majorEastAsia" w:hint="cs"/>
          <w:rtl/>
        </w:rPr>
        <w:t>-ים אלה יובילו לתוצאות עודפות (</w:t>
      </w:r>
      <w:r w:rsidRPr="0068706C">
        <w:rPr>
          <w:rFonts w:eastAsiaTheme="majorEastAsia"/>
        </w:rPr>
        <w:t>redundancy</w:t>
      </w:r>
      <w:r w:rsidRPr="0068706C">
        <w:rPr>
          <w:rFonts w:eastAsiaTheme="majorEastAsia" w:hint="cs"/>
          <w:rtl/>
        </w:rPr>
        <w:t>), אותן יצטרך לסנן השולף בכדי לחשב את ה-</w:t>
      </w:r>
      <w:r w:rsidRPr="0068706C">
        <w:rPr>
          <w:rFonts w:eastAsiaTheme="majorEastAsia"/>
        </w:rPr>
        <w:t>hash</w:t>
      </w:r>
      <w:r w:rsidRPr="0068706C">
        <w:rPr>
          <w:rFonts w:eastAsiaTheme="majorEastAsia" w:hint="cs"/>
          <w:rtl/>
        </w:rPr>
        <w:t xml:space="preserve"> של השורש. המספר 3 המודגש בשליפה הינו הבסיס </w:t>
      </w:r>
      <w:r w:rsidRPr="0068706C">
        <w:rPr>
          <w:rFonts w:asciiTheme="majorBidi" w:hAnsiTheme="majorBidi"/>
        </w:rPr>
        <w:t>r</w:t>
      </w:r>
      <w:r w:rsidRPr="0068706C">
        <w:rPr>
          <w:rFonts w:asciiTheme="majorBidi" w:hAnsiTheme="majorBidi"/>
          <w:vertAlign w:val="subscript"/>
        </w:rPr>
        <w:t>b</w:t>
      </w:r>
      <w:r w:rsidRPr="0068706C">
        <w:rPr>
          <w:rFonts w:asciiTheme="majorBidi" w:hAnsiTheme="majorBidi" w:hint="cs"/>
          <w:rtl/>
        </w:rPr>
        <w:t xml:space="preserve"> של ה-</w:t>
      </w:r>
      <w:r w:rsidRPr="0068706C">
        <w:rPr>
          <w:rFonts w:asciiTheme="majorBidi" w:hAnsiTheme="majorBidi"/>
        </w:rPr>
        <w:t>Radix</w:t>
      </w:r>
      <w:r w:rsidRPr="0068706C">
        <w:rPr>
          <w:rFonts w:asciiTheme="majorBidi" w:hAnsiTheme="majorBidi" w:hint="cs"/>
          <w:rtl/>
        </w:rPr>
        <w:t xml:space="preserve"> ששימש לחישובי ה-</w:t>
      </w:r>
      <w:r w:rsidRPr="0068706C">
        <w:rPr>
          <w:rFonts w:asciiTheme="majorBidi" w:hAnsiTheme="majorBidi"/>
        </w:rPr>
        <w:t>RPI</w:t>
      </w:r>
      <w:r w:rsidRPr="0068706C">
        <w:rPr>
          <w:rFonts w:asciiTheme="majorBidi" w:hAnsiTheme="majorBidi" w:hint="cs"/>
          <w:rtl/>
        </w:rPr>
        <w:t xml:space="preserve">. </w:t>
      </w:r>
      <w:r w:rsidRPr="0068706C">
        <w:rPr>
          <w:rFonts w:asciiTheme="majorBidi" w:hAnsiTheme="majorBidi"/>
        </w:rPr>
        <w:t>RPI/</w:t>
      </w:r>
      <w:r w:rsidRPr="0068706C">
        <w:rPr>
          <w:rFonts w:asciiTheme="majorBidi" w:hAnsiTheme="majorBidi"/>
          <w:b/>
          <w:bCs/>
        </w:rPr>
        <w:t>3</w:t>
      </w:r>
      <w:r w:rsidRPr="0068706C">
        <w:rPr>
          <w:rFonts w:asciiTheme="majorBidi" w:hAnsiTheme="majorBidi" w:hint="cs"/>
          <w:rtl/>
        </w:rPr>
        <w:t xml:space="preserve"> הינו ה-</w:t>
      </w:r>
      <w:r w:rsidRPr="0068706C">
        <w:rPr>
          <w:rFonts w:asciiTheme="majorBidi" w:hAnsiTheme="majorBidi" w:hint="cs"/>
        </w:rPr>
        <w:t>RPI</w:t>
      </w:r>
      <w:r w:rsidRPr="0068706C">
        <w:rPr>
          <w:rFonts w:asciiTheme="majorBidi" w:hAnsiTheme="majorBidi" w:hint="cs"/>
          <w:rtl/>
        </w:rPr>
        <w:t xml:space="preserve"> של האבא, </w:t>
      </w:r>
      <w:r w:rsidRPr="0068706C">
        <w:rPr>
          <w:rFonts w:asciiTheme="majorBidi" w:hAnsiTheme="majorBidi"/>
        </w:rPr>
        <w:t>RPI/(</w:t>
      </w:r>
      <w:r w:rsidRPr="0068706C">
        <w:rPr>
          <w:rFonts w:asciiTheme="majorBidi" w:hAnsiTheme="majorBidi"/>
          <w:b/>
          <w:bCs/>
        </w:rPr>
        <w:t>3</w:t>
      </w:r>
      <w:r w:rsidRPr="0068706C">
        <w:rPr>
          <w:rFonts w:asciiTheme="majorBidi" w:hAnsiTheme="majorBidi"/>
        </w:rPr>
        <w:t>*</w:t>
      </w:r>
      <w:r w:rsidRPr="0068706C">
        <w:rPr>
          <w:rFonts w:asciiTheme="majorBidi" w:hAnsiTheme="majorBidi"/>
          <w:b/>
          <w:bCs/>
        </w:rPr>
        <w:t>3</w:t>
      </w:r>
      <w:r w:rsidRPr="0068706C">
        <w:rPr>
          <w:rFonts w:asciiTheme="majorBidi" w:hAnsiTheme="majorBidi"/>
        </w:rPr>
        <w:t>)</w:t>
      </w:r>
      <w:r w:rsidRPr="0068706C">
        <w:rPr>
          <w:rFonts w:asciiTheme="majorBidi" w:hAnsiTheme="majorBidi" w:hint="cs"/>
          <w:rtl/>
        </w:rPr>
        <w:t xml:space="preserve"> הינו ה-</w:t>
      </w:r>
      <w:r w:rsidRPr="0068706C">
        <w:rPr>
          <w:rFonts w:asciiTheme="majorBidi" w:hAnsiTheme="majorBidi" w:hint="cs"/>
        </w:rPr>
        <w:t>RPI</w:t>
      </w:r>
      <w:r w:rsidRPr="0068706C">
        <w:rPr>
          <w:rFonts w:asciiTheme="majorBidi" w:hAnsiTheme="majorBidi" w:hint="cs"/>
          <w:rtl/>
        </w:rPr>
        <w:t xml:space="preserve"> של האבא של האבא וכו'.</w:t>
      </w:r>
    </w:p>
    <w:p w:rsidR="00C865D6" w:rsidRPr="0068706C" w:rsidRDefault="00C865D6" w:rsidP="00302C10">
      <w:pPr>
        <w:rPr>
          <w:rFonts w:asciiTheme="majorBidi" w:hAnsiTheme="majorBidi"/>
          <w:rtl/>
        </w:rPr>
      </w:pPr>
    </w:p>
    <w:p w:rsidR="00302C10" w:rsidRPr="0068706C" w:rsidRDefault="00302C10" w:rsidP="00302C10">
      <w:pPr>
        <w:rPr>
          <w:rFonts w:eastAsiaTheme="majorEastAsia"/>
          <w:rtl/>
        </w:rPr>
      </w:pPr>
      <w:r w:rsidRPr="0068706C">
        <w:rPr>
          <w:rFonts w:eastAsiaTheme="majorEastAsia" w:hint="cs"/>
          <w:rtl/>
        </w:rPr>
        <w:t>בדוגמא להלן, נשלף מידע האימות של הרשומה עם 40 =</w:t>
      </w:r>
      <w:r w:rsidRPr="0068706C">
        <w:rPr>
          <w:rFonts w:eastAsiaTheme="majorEastAsia"/>
        </w:rPr>
        <w:t>ID</w:t>
      </w:r>
      <w:r w:rsidRPr="0068706C">
        <w:rPr>
          <w:rFonts w:eastAsiaTheme="majorEastAsia" w:hint="cs"/>
          <w:rtl/>
        </w:rPr>
        <w:t>.</w:t>
      </w:r>
    </w:p>
    <w:p w:rsidR="00302C10" w:rsidRPr="0068706C" w:rsidRDefault="00302C10" w:rsidP="00302C10">
      <w:pPr>
        <w:bidi w:val="0"/>
        <w:spacing w:line="240" w:lineRule="auto"/>
        <w:rPr>
          <w:rFonts w:asciiTheme="majorBidi" w:hAnsiTheme="majorBidi"/>
        </w:rPr>
      </w:pPr>
    </w:p>
    <w:p w:rsidR="00302C10" w:rsidRPr="0068706C" w:rsidRDefault="00302C10" w:rsidP="0025289C">
      <w:pPr>
        <w:bidi w:val="0"/>
        <w:rPr>
          <w:rFonts w:asciiTheme="majorBidi" w:hAnsiTheme="majorBidi"/>
        </w:rPr>
      </w:pPr>
      <w:r w:rsidRPr="0068706C">
        <w:rPr>
          <w:rFonts w:asciiTheme="majorBidi" w:hAnsiTheme="majorBidi"/>
        </w:rPr>
        <w:t xml:space="preserve">select </w:t>
      </w:r>
    </w:p>
    <w:p w:rsidR="00302C10" w:rsidRPr="0068706C" w:rsidRDefault="00302C10" w:rsidP="0025289C">
      <w:pPr>
        <w:bidi w:val="0"/>
        <w:ind w:firstLine="360"/>
        <w:rPr>
          <w:rFonts w:asciiTheme="majorBidi" w:hAnsiTheme="majorBidi"/>
        </w:rPr>
      </w:pPr>
      <w:r w:rsidRPr="0068706C">
        <w:rPr>
          <w:rFonts w:asciiTheme="majorBidi" w:hAnsiTheme="majorBidi"/>
        </w:rPr>
        <w:t xml:space="preserve">a0.RPI as RPI0, a0.hash as hash0, </w:t>
      </w:r>
    </w:p>
    <w:p w:rsidR="00302C10" w:rsidRPr="0068706C" w:rsidRDefault="00302C10" w:rsidP="0025289C">
      <w:pPr>
        <w:bidi w:val="0"/>
        <w:ind w:firstLine="360"/>
        <w:rPr>
          <w:rFonts w:asciiTheme="majorBidi" w:hAnsiTheme="majorBidi"/>
        </w:rPr>
      </w:pPr>
      <w:r w:rsidRPr="0068706C">
        <w:rPr>
          <w:rFonts w:asciiTheme="majorBidi" w:hAnsiTheme="majorBidi"/>
        </w:rPr>
        <w:t xml:space="preserve">a1.RPI as RPI1, a1.hash as hash1, </w:t>
      </w:r>
    </w:p>
    <w:p w:rsidR="00302C10" w:rsidRPr="0068706C" w:rsidRDefault="00302C10" w:rsidP="0025289C">
      <w:pPr>
        <w:bidi w:val="0"/>
        <w:ind w:firstLine="360"/>
        <w:rPr>
          <w:rFonts w:asciiTheme="majorBidi" w:hAnsiTheme="majorBidi"/>
        </w:rPr>
      </w:pPr>
      <w:r w:rsidRPr="0068706C">
        <w:rPr>
          <w:rFonts w:asciiTheme="majorBidi" w:hAnsiTheme="majorBidi"/>
        </w:rPr>
        <w:t xml:space="preserve">a2.RPI as RPI2, a2.hash as hash2 </w:t>
      </w:r>
    </w:p>
    <w:p w:rsidR="00302C10" w:rsidRPr="0068706C" w:rsidRDefault="00302C10" w:rsidP="0025289C">
      <w:pPr>
        <w:bidi w:val="0"/>
        <w:rPr>
          <w:rFonts w:asciiTheme="majorBidi" w:hAnsiTheme="majorBidi"/>
        </w:rPr>
      </w:pPr>
      <w:r w:rsidRPr="0068706C">
        <w:rPr>
          <w:rFonts w:asciiTheme="majorBidi" w:hAnsiTheme="majorBidi"/>
        </w:rPr>
        <w:t xml:space="preserve">from </w:t>
      </w:r>
    </w:p>
    <w:p w:rsidR="00302C10" w:rsidRPr="0068706C" w:rsidRDefault="00302C10" w:rsidP="0025289C">
      <w:pPr>
        <w:bidi w:val="0"/>
        <w:ind w:firstLine="360"/>
        <w:rPr>
          <w:rFonts w:asciiTheme="majorBidi" w:hAnsiTheme="majorBidi"/>
          <w:rtl/>
        </w:rPr>
      </w:pPr>
      <w:r w:rsidRPr="0068706C">
        <w:rPr>
          <w:rFonts w:asciiTheme="majorBidi" w:hAnsiTheme="majorBidi"/>
        </w:rPr>
        <w:t xml:space="preserve">Employee emp </w:t>
      </w:r>
    </w:p>
    <w:p w:rsidR="00302C10" w:rsidRPr="0068706C" w:rsidRDefault="00302C10" w:rsidP="0025289C">
      <w:pPr>
        <w:bidi w:val="0"/>
        <w:rPr>
          <w:rFonts w:asciiTheme="majorBidi" w:hAnsiTheme="majorBidi"/>
          <w:rtl/>
        </w:rPr>
      </w:pPr>
      <w:r w:rsidRPr="0068706C">
        <w:rPr>
          <w:rFonts w:asciiTheme="majorBidi" w:hAnsiTheme="majorBidi"/>
        </w:rPr>
        <w:t xml:space="preserve">left join </w:t>
      </w:r>
    </w:p>
    <w:p w:rsidR="00302C10" w:rsidRPr="0068706C" w:rsidRDefault="00302C10" w:rsidP="0025289C">
      <w:pPr>
        <w:bidi w:val="0"/>
        <w:ind w:firstLine="360"/>
        <w:rPr>
          <w:rFonts w:asciiTheme="majorBidi" w:hAnsiTheme="majorBidi"/>
        </w:rPr>
      </w:pPr>
      <w:r w:rsidRPr="0068706C">
        <w:rPr>
          <w:rFonts w:asciiTheme="majorBidi" w:hAnsiTheme="majorBidi"/>
        </w:rPr>
        <w:t>Employee a0 on a0.RPI/</w:t>
      </w:r>
      <w:r w:rsidRPr="0068706C">
        <w:rPr>
          <w:rFonts w:asciiTheme="majorBidi" w:hAnsiTheme="majorBidi"/>
          <w:b/>
          <w:bCs/>
        </w:rPr>
        <w:t>3</w:t>
      </w:r>
      <w:r w:rsidRPr="0068706C">
        <w:rPr>
          <w:rFonts w:asciiTheme="majorBidi" w:hAnsiTheme="majorBidi"/>
        </w:rPr>
        <w:t xml:space="preserve"> = emp.RPI/</w:t>
      </w:r>
      <w:r w:rsidRPr="0068706C">
        <w:rPr>
          <w:rFonts w:asciiTheme="majorBidi" w:hAnsiTheme="majorBidi"/>
          <w:b/>
          <w:bCs/>
        </w:rPr>
        <w:t>3</w:t>
      </w:r>
      <w:r w:rsidRPr="0068706C">
        <w:rPr>
          <w:rFonts w:asciiTheme="majorBidi" w:hAnsiTheme="majorBidi"/>
        </w:rPr>
        <w:t xml:space="preserve"> </w:t>
      </w:r>
    </w:p>
    <w:p w:rsidR="00302C10" w:rsidRPr="0068706C" w:rsidRDefault="00302C10" w:rsidP="0025289C">
      <w:pPr>
        <w:bidi w:val="0"/>
        <w:rPr>
          <w:rFonts w:asciiTheme="majorBidi" w:hAnsiTheme="majorBidi"/>
          <w:rtl/>
        </w:rPr>
      </w:pPr>
      <w:r w:rsidRPr="0068706C">
        <w:rPr>
          <w:rFonts w:asciiTheme="majorBidi" w:hAnsiTheme="majorBidi"/>
        </w:rPr>
        <w:t xml:space="preserve">left join </w:t>
      </w:r>
    </w:p>
    <w:p w:rsidR="00302C10" w:rsidRPr="0068706C" w:rsidRDefault="00302C10" w:rsidP="0025289C">
      <w:pPr>
        <w:bidi w:val="0"/>
        <w:ind w:firstLine="360"/>
        <w:rPr>
          <w:rFonts w:asciiTheme="majorBidi" w:hAnsiTheme="majorBidi"/>
        </w:rPr>
      </w:pPr>
      <w:r w:rsidRPr="0068706C">
        <w:rPr>
          <w:rFonts w:asciiTheme="majorBidi" w:hAnsiTheme="majorBidi"/>
        </w:rPr>
        <w:t>Emp_1 a1 on a1.RPI/</w:t>
      </w:r>
      <w:r w:rsidRPr="0068706C">
        <w:rPr>
          <w:rFonts w:asciiTheme="majorBidi" w:hAnsiTheme="majorBidi"/>
          <w:b/>
          <w:bCs/>
        </w:rPr>
        <w:t>3</w:t>
      </w:r>
      <w:r w:rsidRPr="0068706C">
        <w:rPr>
          <w:rFonts w:asciiTheme="majorBidi" w:hAnsiTheme="majorBidi"/>
        </w:rPr>
        <w:t xml:space="preserve"> = emp.RPI/(</w:t>
      </w:r>
      <w:r w:rsidRPr="0068706C">
        <w:rPr>
          <w:rFonts w:asciiTheme="majorBidi" w:hAnsiTheme="majorBidi"/>
          <w:b/>
          <w:bCs/>
        </w:rPr>
        <w:t>3</w:t>
      </w:r>
      <w:r w:rsidRPr="0068706C">
        <w:rPr>
          <w:rFonts w:asciiTheme="majorBidi" w:hAnsiTheme="majorBidi"/>
        </w:rPr>
        <w:t>*</w:t>
      </w:r>
      <w:r w:rsidRPr="0068706C">
        <w:rPr>
          <w:rFonts w:asciiTheme="majorBidi" w:hAnsiTheme="majorBidi"/>
          <w:b/>
          <w:bCs/>
        </w:rPr>
        <w:t>3</w:t>
      </w:r>
      <w:r w:rsidRPr="0068706C">
        <w:rPr>
          <w:rFonts w:asciiTheme="majorBidi" w:hAnsiTheme="majorBidi"/>
        </w:rPr>
        <w:t xml:space="preserve">) </w:t>
      </w:r>
    </w:p>
    <w:p w:rsidR="00302C10" w:rsidRPr="0068706C" w:rsidRDefault="00302C10" w:rsidP="0025289C">
      <w:pPr>
        <w:bidi w:val="0"/>
        <w:rPr>
          <w:rFonts w:asciiTheme="majorBidi" w:hAnsiTheme="majorBidi"/>
        </w:rPr>
      </w:pPr>
      <w:r w:rsidRPr="0068706C">
        <w:rPr>
          <w:rFonts w:asciiTheme="majorBidi" w:hAnsiTheme="majorBidi"/>
        </w:rPr>
        <w:t xml:space="preserve">left join </w:t>
      </w:r>
      <w:r w:rsidRPr="0068706C">
        <w:rPr>
          <w:rFonts w:asciiTheme="majorBidi" w:hAnsiTheme="majorBidi" w:hint="cs"/>
          <w:rtl/>
        </w:rPr>
        <w:tab/>
      </w:r>
    </w:p>
    <w:p w:rsidR="00302C10" w:rsidRPr="0068706C" w:rsidRDefault="00302C10" w:rsidP="0025289C">
      <w:pPr>
        <w:bidi w:val="0"/>
        <w:ind w:firstLine="360"/>
        <w:rPr>
          <w:rFonts w:asciiTheme="majorBidi" w:hAnsiTheme="majorBidi"/>
          <w:rtl/>
        </w:rPr>
      </w:pPr>
      <w:r w:rsidRPr="0068706C">
        <w:rPr>
          <w:rFonts w:asciiTheme="majorBidi" w:hAnsiTheme="majorBidi"/>
        </w:rPr>
        <w:t>Emp_2 a2 on a2.RPI/</w:t>
      </w:r>
      <w:r w:rsidRPr="0068706C">
        <w:rPr>
          <w:rFonts w:asciiTheme="majorBidi" w:hAnsiTheme="majorBidi"/>
          <w:b/>
          <w:bCs/>
        </w:rPr>
        <w:t>3</w:t>
      </w:r>
      <w:r w:rsidRPr="0068706C">
        <w:rPr>
          <w:rFonts w:asciiTheme="majorBidi" w:hAnsiTheme="majorBidi"/>
        </w:rPr>
        <w:t xml:space="preserve"> = emp.RPI/(</w:t>
      </w:r>
      <w:r w:rsidRPr="0068706C">
        <w:rPr>
          <w:rFonts w:asciiTheme="majorBidi" w:hAnsiTheme="majorBidi"/>
          <w:b/>
          <w:bCs/>
        </w:rPr>
        <w:t>3</w:t>
      </w:r>
      <w:r w:rsidRPr="0068706C">
        <w:rPr>
          <w:rFonts w:asciiTheme="majorBidi" w:hAnsiTheme="majorBidi"/>
        </w:rPr>
        <w:t>*</w:t>
      </w:r>
      <w:r w:rsidRPr="0068706C">
        <w:rPr>
          <w:rFonts w:asciiTheme="majorBidi" w:hAnsiTheme="majorBidi"/>
          <w:b/>
          <w:bCs/>
        </w:rPr>
        <w:t>3</w:t>
      </w:r>
      <w:r w:rsidRPr="0068706C">
        <w:rPr>
          <w:rFonts w:asciiTheme="majorBidi" w:hAnsiTheme="majorBidi"/>
        </w:rPr>
        <w:t>*</w:t>
      </w:r>
      <w:r w:rsidRPr="0068706C">
        <w:rPr>
          <w:rFonts w:asciiTheme="majorBidi" w:hAnsiTheme="majorBidi"/>
          <w:b/>
          <w:bCs/>
        </w:rPr>
        <w:t>3</w:t>
      </w:r>
      <w:r w:rsidRPr="0068706C">
        <w:rPr>
          <w:rFonts w:asciiTheme="majorBidi" w:hAnsiTheme="majorBidi"/>
        </w:rPr>
        <w:t xml:space="preserve">) </w:t>
      </w:r>
    </w:p>
    <w:p w:rsidR="00302C10" w:rsidRPr="0068706C" w:rsidRDefault="00302C10" w:rsidP="0025289C">
      <w:pPr>
        <w:bidi w:val="0"/>
        <w:rPr>
          <w:rFonts w:asciiTheme="majorBidi" w:hAnsiTheme="majorBidi"/>
        </w:rPr>
      </w:pPr>
      <w:r w:rsidRPr="0068706C">
        <w:rPr>
          <w:rFonts w:asciiTheme="majorBidi" w:hAnsiTheme="majorBidi"/>
        </w:rPr>
        <w:t xml:space="preserve">where </w:t>
      </w:r>
    </w:p>
    <w:p w:rsidR="00302C10" w:rsidRPr="0068706C" w:rsidRDefault="00302C10" w:rsidP="0025289C">
      <w:pPr>
        <w:bidi w:val="0"/>
        <w:ind w:firstLine="360"/>
        <w:rPr>
          <w:rFonts w:asciiTheme="majorBidi" w:hAnsiTheme="majorBidi"/>
        </w:rPr>
      </w:pPr>
      <w:r w:rsidRPr="0068706C">
        <w:rPr>
          <w:rFonts w:asciiTheme="majorBidi" w:hAnsiTheme="majorBidi"/>
        </w:rPr>
        <w:t>emp.ID = 40;</w:t>
      </w:r>
    </w:p>
    <w:p w:rsidR="00302C10" w:rsidRPr="0068706C" w:rsidRDefault="00302C10" w:rsidP="00302C10">
      <w:pPr>
        <w:bidi w:val="0"/>
        <w:spacing w:line="240" w:lineRule="auto"/>
        <w:ind w:firstLine="360"/>
        <w:rPr>
          <w:rFonts w:asciiTheme="majorBidi" w:hAnsiTheme="majorBidi"/>
        </w:rPr>
      </w:pPr>
    </w:p>
    <w:p w:rsidR="00C865D6" w:rsidRPr="0068706C" w:rsidRDefault="00C865D6" w:rsidP="00C865D6">
      <w:pPr>
        <w:bidi w:val="0"/>
        <w:spacing w:line="240" w:lineRule="auto"/>
        <w:ind w:firstLine="360"/>
        <w:rPr>
          <w:rFonts w:asciiTheme="majorBidi" w:hAnsiTheme="majorBidi"/>
        </w:rPr>
      </w:pPr>
    </w:p>
    <w:p w:rsidR="00302C10" w:rsidRPr="0068706C" w:rsidRDefault="00302C10" w:rsidP="00F07149">
      <w:pPr>
        <w:pStyle w:val="2"/>
        <w:numPr>
          <w:ilvl w:val="4"/>
          <w:numId w:val="22"/>
        </w:numPr>
        <w:rPr>
          <w:rFonts w:ascii="David" w:hAnsi="David" w:cs="David"/>
          <w:color w:val="auto"/>
          <w:rtl/>
        </w:rPr>
      </w:pPr>
      <w:bookmarkStart w:id="646" w:name="_Toc489808185"/>
      <w:bookmarkStart w:id="647" w:name="_Toc489808496"/>
      <w:bookmarkStart w:id="648" w:name="_Toc491495705"/>
      <w:bookmarkStart w:id="649" w:name="_Toc491495910"/>
      <w:bookmarkStart w:id="650" w:name="_Toc491496060"/>
      <w:bookmarkStart w:id="651" w:name="_Toc500422048"/>
      <w:bookmarkStart w:id="652" w:name="_Toc500436077"/>
      <w:r w:rsidRPr="0068706C">
        <w:rPr>
          <w:rFonts w:ascii="David" w:hAnsi="David" w:cs="David" w:hint="cs"/>
          <w:color w:val="auto"/>
        </w:rPr>
        <w:t>S</w:t>
      </w:r>
      <w:r w:rsidRPr="0068706C">
        <w:rPr>
          <w:rFonts w:ascii="David" w:hAnsi="David" w:cs="David"/>
          <w:color w:val="auto"/>
        </w:rPr>
        <w:t>ingle-join</w:t>
      </w:r>
      <w:bookmarkEnd w:id="646"/>
      <w:bookmarkEnd w:id="647"/>
      <w:bookmarkEnd w:id="648"/>
      <w:bookmarkEnd w:id="649"/>
      <w:bookmarkEnd w:id="650"/>
      <w:bookmarkEnd w:id="651"/>
      <w:bookmarkEnd w:id="652"/>
    </w:p>
    <w:p w:rsidR="00302C10" w:rsidRPr="0068706C" w:rsidRDefault="00302C10" w:rsidP="00302C10">
      <w:pPr>
        <w:rPr>
          <w:rFonts w:eastAsiaTheme="majorEastAsia"/>
          <w:rtl/>
        </w:rPr>
      </w:pPr>
      <w:r w:rsidRPr="0068706C">
        <w:rPr>
          <w:rFonts w:eastAsiaTheme="majorEastAsia" w:hint="cs"/>
          <w:rtl/>
        </w:rPr>
        <w:t>בגישה זו, מידע האימות נשלף מכל טבלה בנפרד. עמודת ה-</w:t>
      </w:r>
      <w:r w:rsidRPr="0068706C">
        <w:rPr>
          <w:rFonts w:eastAsiaTheme="majorEastAsia" w:hint="cs"/>
        </w:rPr>
        <w:t>ID</w:t>
      </w:r>
      <w:r w:rsidRPr="0068706C">
        <w:rPr>
          <w:rFonts w:eastAsiaTheme="majorEastAsia" w:hint="cs"/>
          <w:rtl/>
        </w:rPr>
        <w:t xml:space="preserve"> אינה מופיעה בטבלאות ולכן בכל שליפה מבוצע </w:t>
      </w:r>
      <w:r w:rsidRPr="0068706C">
        <w:rPr>
          <w:rFonts w:eastAsiaTheme="majorEastAsia"/>
        </w:rPr>
        <w:t>Join</w:t>
      </w:r>
      <w:r w:rsidRPr="0068706C">
        <w:rPr>
          <w:rFonts w:eastAsiaTheme="majorEastAsia" w:hint="cs"/>
          <w:rtl/>
        </w:rPr>
        <w:t xml:space="preserve"> עם טבלת העובדים עם עמודת ה-</w:t>
      </w:r>
      <w:r w:rsidRPr="0068706C">
        <w:rPr>
          <w:rFonts w:eastAsiaTheme="majorEastAsia"/>
        </w:rPr>
        <w:t>RPI</w:t>
      </w:r>
      <w:r w:rsidRPr="0068706C">
        <w:rPr>
          <w:rFonts w:eastAsiaTheme="majorEastAsia" w:hint="cs"/>
          <w:rtl/>
        </w:rPr>
        <w:t>.</w:t>
      </w:r>
    </w:p>
    <w:p w:rsidR="0025289C" w:rsidRPr="0068706C" w:rsidRDefault="0025289C" w:rsidP="00302C10">
      <w:pPr>
        <w:bidi w:val="0"/>
        <w:spacing w:line="240" w:lineRule="auto"/>
        <w:rPr>
          <w:rFonts w:asciiTheme="majorBidi" w:hAnsiTheme="majorBidi"/>
        </w:rPr>
      </w:pPr>
    </w:p>
    <w:p w:rsidR="0025289C" w:rsidRPr="0068706C" w:rsidRDefault="0025289C" w:rsidP="0025289C">
      <w:pPr>
        <w:bidi w:val="0"/>
        <w:spacing w:line="240" w:lineRule="auto"/>
        <w:rPr>
          <w:rFonts w:asciiTheme="majorBidi" w:hAnsiTheme="majorBidi"/>
        </w:rPr>
      </w:pPr>
    </w:p>
    <w:p w:rsidR="00302C10" w:rsidRPr="0068706C" w:rsidRDefault="00302C10" w:rsidP="0025289C">
      <w:pPr>
        <w:bidi w:val="0"/>
        <w:rPr>
          <w:rFonts w:asciiTheme="majorBidi" w:hAnsiTheme="majorBidi"/>
        </w:rPr>
      </w:pPr>
      <w:r w:rsidRPr="0068706C">
        <w:rPr>
          <w:rFonts w:asciiTheme="majorBidi" w:hAnsiTheme="majorBidi"/>
        </w:rPr>
        <w:t xml:space="preserve">select </w:t>
      </w:r>
    </w:p>
    <w:p w:rsidR="00302C10" w:rsidRPr="0068706C" w:rsidRDefault="00302C10" w:rsidP="0025289C">
      <w:pPr>
        <w:bidi w:val="0"/>
        <w:ind w:firstLine="360"/>
        <w:rPr>
          <w:rFonts w:asciiTheme="majorBidi" w:hAnsiTheme="majorBidi"/>
        </w:rPr>
      </w:pPr>
      <w:r w:rsidRPr="0068706C">
        <w:rPr>
          <w:rFonts w:asciiTheme="majorBidi" w:hAnsiTheme="majorBidi"/>
        </w:rPr>
        <w:t xml:space="preserve">e1.RPI, e1.hash </w:t>
      </w:r>
    </w:p>
    <w:p w:rsidR="00302C10" w:rsidRPr="0068706C" w:rsidRDefault="00302C10" w:rsidP="0025289C">
      <w:pPr>
        <w:bidi w:val="0"/>
        <w:rPr>
          <w:rFonts w:asciiTheme="majorBidi" w:hAnsiTheme="majorBidi"/>
        </w:rPr>
      </w:pPr>
      <w:r w:rsidRPr="0068706C">
        <w:rPr>
          <w:rFonts w:asciiTheme="majorBidi" w:hAnsiTheme="majorBidi"/>
        </w:rPr>
        <w:t xml:space="preserve">from </w:t>
      </w:r>
    </w:p>
    <w:p w:rsidR="00302C10" w:rsidRPr="0068706C" w:rsidRDefault="00302C10" w:rsidP="0025289C">
      <w:pPr>
        <w:bidi w:val="0"/>
        <w:ind w:firstLine="360"/>
        <w:rPr>
          <w:rFonts w:asciiTheme="majorBidi" w:hAnsiTheme="majorBidi"/>
        </w:rPr>
      </w:pPr>
      <w:r w:rsidRPr="0068706C">
        <w:rPr>
          <w:rFonts w:asciiTheme="majorBidi" w:hAnsiTheme="majorBidi"/>
        </w:rPr>
        <w:t xml:space="preserve">Employee emp </w:t>
      </w:r>
    </w:p>
    <w:p w:rsidR="00302C10" w:rsidRPr="0068706C" w:rsidRDefault="00302C10" w:rsidP="0025289C">
      <w:pPr>
        <w:bidi w:val="0"/>
        <w:rPr>
          <w:rFonts w:asciiTheme="majorBidi" w:hAnsiTheme="majorBidi"/>
        </w:rPr>
      </w:pPr>
      <w:r w:rsidRPr="0068706C">
        <w:rPr>
          <w:rFonts w:asciiTheme="majorBidi" w:hAnsiTheme="majorBidi"/>
        </w:rPr>
        <w:t xml:space="preserve">left outer join </w:t>
      </w:r>
    </w:p>
    <w:p w:rsidR="00302C10" w:rsidRPr="0068706C" w:rsidRDefault="00302C10" w:rsidP="0025289C">
      <w:pPr>
        <w:bidi w:val="0"/>
        <w:ind w:firstLine="360"/>
        <w:rPr>
          <w:rFonts w:asciiTheme="majorBidi" w:hAnsiTheme="majorBidi"/>
        </w:rPr>
      </w:pPr>
      <w:r w:rsidRPr="0068706C">
        <w:rPr>
          <w:rFonts w:asciiTheme="majorBidi" w:hAnsiTheme="majorBidi"/>
        </w:rPr>
        <w:t>Emp_1 e1 on e1.RPI/3 = emp.RPI/(3*3)</w:t>
      </w:r>
    </w:p>
    <w:p w:rsidR="00302C10" w:rsidRPr="0068706C" w:rsidRDefault="00302C10" w:rsidP="0025289C">
      <w:pPr>
        <w:bidi w:val="0"/>
        <w:rPr>
          <w:rFonts w:asciiTheme="majorBidi" w:hAnsiTheme="majorBidi"/>
        </w:rPr>
      </w:pPr>
      <w:r w:rsidRPr="0068706C">
        <w:rPr>
          <w:rFonts w:asciiTheme="majorBidi" w:hAnsiTheme="majorBidi"/>
        </w:rPr>
        <w:t xml:space="preserve">where </w:t>
      </w:r>
    </w:p>
    <w:p w:rsidR="00302C10" w:rsidRPr="0068706C" w:rsidRDefault="00302C10" w:rsidP="0025289C">
      <w:pPr>
        <w:bidi w:val="0"/>
        <w:ind w:firstLine="360"/>
        <w:rPr>
          <w:rFonts w:asciiTheme="majorBidi" w:hAnsiTheme="majorBidi"/>
        </w:rPr>
      </w:pPr>
      <w:r w:rsidRPr="0068706C">
        <w:rPr>
          <w:rFonts w:asciiTheme="majorBidi" w:hAnsiTheme="majorBidi"/>
        </w:rPr>
        <w:t>emp.ID = 40;</w:t>
      </w:r>
    </w:p>
    <w:p w:rsidR="00302C10" w:rsidRPr="0068706C" w:rsidRDefault="00302C10" w:rsidP="0025289C">
      <w:pPr>
        <w:bidi w:val="0"/>
        <w:ind w:firstLine="360"/>
        <w:rPr>
          <w:rFonts w:asciiTheme="majorBidi" w:hAnsiTheme="majorBidi"/>
        </w:rPr>
      </w:pPr>
    </w:p>
    <w:p w:rsidR="00302C10" w:rsidRPr="0068706C" w:rsidRDefault="00302C10" w:rsidP="0025289C">
      <w:pPr>
        <w:bidi w:val="0"/>
        <w:rPr>
          <w:rFonts w:asciiTheme="majorBidi" w:hAnsiTheme="majorBidi"/>
        </w:rPr>
      </w:pPr>
      <w:r w:rsidRPr="0068706C">
        <w:rPr>
          <w:rFonts w:asciiTheme="majorBidi" w:hAnsiTheme="majorBidi"/>
        </w:rPr>
        <w:t xml:space="preserve">select </w:t>
      </w:r>
    </w:p>
    <w:p w:rsidR="00302C10" w:rsidRPr="0068706C" w:rsidRDefault="00302C10" w:rsidP="0025289C">
      <w:pPr>
        <w:bidi w:val="0"/>
        <w:ind w:firstLine="360"/>
        <w:rPr>
          <w:rFonts w:asciiTheme="majorBidi" w:hAnsiTheme="majorBidi"/>
        </w:rPr>
      </w:pPr>
      <w:r w:rsidRPr="0068706C">
        <w:rPr>
          <w:rFonts w:asciiTheme="majorBidi" w:hAnsiTheme="majorBidi"/>
        </w:rPr>
        <w:t xml:space="preserve">e2.RPI, e2.hash </w:t>
      </w:r>
    </w:p>
    <w:p w:rsidR="00302C10" w:rsidRPr="0068706C" w:rsidRDefault="00302C10" w:rsidP="0025289C">
      <w:pPr>
        <w:bidi w:val="0"/>
        <w:rPr>
          <w:rFonts w:asciiTheme="majorBidi" w:hAnsiTheme="majorBidi"/>
        </w:rPr>
      </w:pPr>
      <w:r w:rsidRPr="0068706C">
        <w:rPr>
          <w:rFonts w:asciiTheme="majorBidi" w:hAnsiTheme="majorBidi"/>
        </w:rPr>
        <w:t xml:space="preserve">from </w:t>
      </w:r>
    </w:p>
    <w:p w:rsidR="00302C10" w:rsidRPr="0068706C" w:rsidRDefault="00302C10" w:rsidP="0025289C">
      <w:pPr>
        <w:bidi w:val="0"/>
        <w:ind w:firstLine="360"/>
        <w:rPr>
          <w:rFonts w:asciiTheme="majorBidi" w:hAnsiTheme="majorBidi"/>
        </w:rPr>
      </w:pPr>
      <w:r w:rsidRPr="0068706C">
        <w:rPr>
          <w:rFonts w:asciiTheme="majorBidi" w:hAnsiTheme="majorBidi"/>
        </w:rPr>
        <w:t xml:space="preserve">Employee emp </w:t>
      </w:r>
    </w:p>
    <w:p w:rsidR="00302C10" w:rsidRPr="0068706C" w:rsidRDefault="00302C10" w:rsidP="0025289C">
      <w:pPr>
        <w:bidi w:val="0"/>
        <w:rPr>
          <w:rFonts w:asciiTheme="majorBidi" w:hAnsiTheme="majorBidi"/>
        </w:rPr>
      </w:pPr>
      <w:r w:rsidRPr="0068706C">
        <w:rPr>
          <w:rFonts w:asciiTheme="majorBidi" w:hAnsiTheme="majorBidi"/>
        </w:rPr>
        <w:t xml:space="preserve">left outer join </w:t>
      </w:r>
    </w:p>
    <w:p w:rsidR="00302C10" w:rsidRPr="0068706C" w:rsidRDefault="00302C10" w:rsidP="0025289C">
      <w:pPr>
        <w:bidi w:val="0"/>
        <w:ind w:firstLine="360"/>
        <w:rPr>
          <w:rFonts w:asciiTheme="majorBidi" w:hAnsiTheme="majorBidi"/>
        </w:rPr>
      </w:pPr>
      <w:r w:rsidRPr="0068706C">
        <w:rPr>
          <w:rFonts w:asciiTheme="majorBidi" w:hAnsiTheme="majorBidi"/>
        </w:rPr>
        <w:t xml:space="preserve">Emp_2 e2 on e2.RPI/3 = emp.RPI/(3*3*3) </w:t>
      </w:r>
    </w:p>
    <w:p w:rsidR="00302C10" w:rsidRPr="0068706C" w:rsidRDefault="00302C10" w:rsidP="0025289C">
      <w:pPr>
        <w:bidi w:val="0"/>
        <w:rPr>
          <w:rFonts w:asciiTheme="majorBidi" w:hAnsiTheme="majorBidi"/>
        </w:rPr>
      </w:pPr>
      <w:r w:rsidRPr="0068706C">
        <w:rPr>
          <w:rFonts w:asciiTheme="majorBidi" w:hAnsiTheme="majorBidi"/>
        </w:rPr>
        <w:t xml:space="preserve">where </w:t>
      </w:r>
    </w:p>
    <w:p w:rsidR="00302C10" w:rsidRPr="0068706C" w:rsidRDefault="00302C10" w:rsidP="0025289C">
      <w:pPr>
        <w:bidi w:val="0"/>
        <w:ind w:firstLine="360"/>
        <w:rPr>
          <w:rFonts w:asciiTheme="majorBidi" w:hAnsiTheme="majorBidi"/>
        </w:rPr>
      </w:pPr>
      <w:r w:rsidRPr="0068706C">
        <w:rPr>
          <w:rFonts w:asciiTheme="majorBidi" w:hAnsiTheme="majorBidi"/>
        </w:rPr>
        <w:t>emp.ID = 40;</w:t>
      </w:r>
    </w:p>
    <w:p w:rsidR="00302C10" w:rsidRPr="0068706C" w:rsidRDefault="00302C10" w:rsidP="00302C10">
      <w:pPr>
        <w:bidi w:val="0"/>
        <w:spacing w:line="240" w:lineRule="auto"/>
        <w:rPr>
          <w:rFonts w:asciiTheme="majorBidi" w:hAnsiTheme="majorBidi"/>
        </w:rPr>
      </w:pPr>
      <w:r w:rsidRPr="0068706C">
        <w:rPr>
          <w:rFonts w:asciiTheme="majorBidi" w:hAnsiTheme="majorBidi"/>
        </w:rPr>
        <w:br w:type="page"/>
      </w:r>
    </w:p>
    <w:p w:rsidR="00302C10" w:rsidRPr="0068706C" w:rsidRDefault="00302C10" w:rsidP="00F07149">
      <w:pPr>
        <w:pStyle w:val="2"/>
        <w:numPr>
          <w:ilvl w:val="4"/>
          <w:numId w:val="22"/>
        </w:numPr>
        <w:rPr>
          <w:rFonts w:ascii="David" w:hAnsi="David" w:cs="David"/>
          <w:color w:val="auto"/>
          <w:rtl/>
        </w:rPr>
      </w:pPr>
      <w:bookmarkStart w:id="653" w:name="_Toc489808186"/>
      <w:bookmarkStart w:id="654" w:name="_Toc489808497"/>
      <w:bookmarkStart w:id="655" w:name="_Toc491495706"/>
      <w:bookmarkStart w:id="656" w:name="_Toc491495911"/>
      <w:bookmarkStart w:id="657" w:name="_Toc491496061"/>
      <w:bookmarkStart w:id="658" w:name="_Toc500422049"/>
      <w:bookmarkStart w:id="659" w:name="_Toc500436078"/>
      <w:r w:rsidRPr="0068706C">
        <w:rPr>
          <w:rFonts w:ascii="David" w:hAnsi="David" w:cs="David"/>
          <w:color w:val="auto"/>
        </w:rPr>
        <w:t>Zero-join</w:t>
      </w:r>
      <w:bookmarkEnd w:id="653"/>
      <w:bookmarkEnd w:id="654"/>
      <w:bookmarkEnd w:id="655"/>
      <w:bookmarkEnd w:id="656"/>
      <w:bookmarkEnd w:id="657"/>
      <w:bookmarkEnd w:id="658"/>
      <w:bookmarkEnd w:id="659"/>
    </w:p>
    <w:p w:rsidR="00302C10" w:rsidRPr="0068706C" w:rsidRDefault="00302C10" w:rsidP="00302C10">
      <w:pPr>
        <w:rPr>
          <w:rFonts w:eastAsiaTheme="majorEastAsia"/>
        </w:rPr>
      </w:pPr>
      <w:r w:rsidRPr="0068706C">
        <w:rPr>
          <w:rFonts w:eastAsiaTheme="majorEastAsia" w:hint="cs"/>
          <w:rtl/>
        </w:rPr>
        <w:t xml:space="preserve">בגישה זו כפי ששמה מרמז לא מבוצעים </w:t>
      </w:r>
      <w:r w:rsidRPr="0068706C">
        <w:rPr>
          <w:rFonts w:eastAsiaTheme="majorEastAsia"/>
        </w:rPr>
        <w:t>Join</w:t>
      </w:r>
      <w:r w:rsidRPr="0068706C">
        <w:rPr>
          <w:rFonts w:eastAsiaTheme="majorEastAsia" w:hint="cs"/>
          <w:rtl/>
        </w:rPr>
        <w:t>-ים לשליפת מידע האימות, אלא מבוצעת שליפה של כל טבלה בנפרד. ה-</w:t>
      </w:r>
      <w:r w:rsidRPr="0068706C">
        <w:rPr>
          <w:rFonts w:eastAsiaTheme="majorEastAsia" w:hint="cs"/>
        </w:rPr>
        <w:t>RPI</w:t>
      </w:r>
      <w:r w:rsidRPr="0068706C">
        <w:rPr>
          <w:rFonts w:eastAsiaTheme="majorEastAsia" w:hint="cs"/>
          <w:rtl/>
        </w:rPr>
        <w:t xml:space="preserve"> של הרשומה הרלוונטית נשלף ונשמר במשתנה. לאחר מכן הוא משמש להוצאת מידע האימות מה-</w:t>
      </w:r>
      <w:r w:rsidRPr="0068706C">
        <w:rPr>
          <w:rFonts w:eastAsiaTheme="majorEastAsia" w:hint="cs"/>
        </w:rPr>
        <w:t>LBAT</w:t>
      </w:r>
      <w:r w:rsidRPr="0068706C">
        <w:rPr>
          <w:rFonts w:eastAsiaTheme="majorEastAsia" w:hint="cs"/>
          <w:rtl/>
        </w:rPr>
        <w:t>.</w:t>
      </w:r>
    </w:p>
    <w:p w:rsidR="001406C7" w:rsidRPr="0068706C" w:rsidRDefault="001406C7" w:rsidP="00302C10">
      <w:pPr>
        <w:rPr>
          <w:rFonts w:eastAsiaTheme="majorEastAsia"/>
          <w:rtl/>
        </w:rPr>
      </w:pPr>
    </w:p>
    <w:p w:rsidR="00302C10" w:rsidRPr="0068706C" w:rsidRDefault="00302C10" w:rsidP="004E063C">
      <w:pPr>
        <w:bidi w:val="0"/>
        <w:rPr>
          <w:rFonts w:eastAsiaTheme="majorEastAsia"/>
        </w:rPr>
      </w:pPr>
      <w:r w:rsidRPr="0068706C">
        <w:rPr>
          <w:rFonts w:eastAsiaTheme="majorEastAsia"/>
        </w:rPr>
        <w:t xml:space="preserve">declare @rpid as int; </w:t>
      </w:r>
    </w:p>
    <w:p w:rsidR="00302C10" w:rsidRPr="0068706C" w:rsidRDefault="00302C10" w:rsidP="004E063C">
      <w:pPr>
        <w:bidi w:val="0"/>
        <w:rPr>
          <w:rFonts w:eastAsiaTheme="majorEastAsia"/>
          <w:rtl/>
        </w:rPr>
      </w:pPr>
    </w:p>
    <w:p w:rsidR="00302C10" w:rsidRPr="0068706C" w:rsidRDefault="00302C10" w:rsidP="004E063C">
      <w:pPr>
        <w:bidi w:val="0"/>
        <w:rPr>
          <w:rFonts w:eastAsiaTheme="majorEastAsia"/>
          <w:rtl/>
        </w:rPr>
      </w:pPr>
      <w:r w:rsidRPr="0068706C">
        <w:rPr>
          <w:rFonts w:eastAsiaTheme="majorEastAsia"/>
        </w:rPr>
        <w:t xml:space="preserve">select </w:t>
      </w:r>
    </w:p>
    <w:p w:rsidR="00302C10" w:rsidRPr="0068706C" w:rsidRDefault="00302C10" w:rsidP="004E063C">
      <w:pPr>
        <w:bidi w:val="0"/>
        <w:ind w:firstLine="360"/>
        <w:rPr>
          <w:rFonts w:asciiTheme="majorBidi" w:hAnsiTheme="majorBidi"/>
        </w:rPr>
      </w:pPr>
      <w:r w:rsidRPr="0068706C">
        <w:rPr>
          <w:rFonts w:asciiTheme="majorBidi" w:hAnsiTheme="majorBidi"/>
        </w:rPr>
        <w:t xml:space="preserve">@rpid = RPI </w:t>
      </w:r>
    </w:p>
    <w:p w:rsidR="00302C10" w:rsidRPr="0068706C" w:rsidRDefault="00302C10" w:rsidP="004E063C">
      <w:pPr>
        <w:bidi w:val="0"/>
        <w:rPr>
          <w:rFonts w:eastAsiaTheme="majorEastAsia"/>
          <w:rtl/>
        </w:rPr>
      </w:pPr>
      <w:r w:rsidRPr="0068706C">
        <w:rPr>
          <w:rFonts w:eastAsiaTheme="majorEastAsia"/>
        </w:rPr>
        <w:t xml:space="preserve">from </w:t>
      </w:r>
    </w:p>
    <w:p w:rsidR="00302C10" w:rsidRPr="0068706C" w:rsidRDefault="00302C10" w:rsidP="004E063C">
      <w:pPr>
        <w:bidi w:val="0"/>
        <w:ind w:firstLine="360"/>
        <w:rPr>
          <w:rFonts w:asciiTheme="majorBidi" w:hAnsiTheme="majorBidi"/>
          <w:rtl/>
        </w:rPr>
      </w:pPr>
      <w:r w:rsidRPr="0068706C">
        <w:rPr>
          <w:rFonts w:asciiTheme="majorBidi" w:hAnsiTheme="majorBidi"/>
        </w:rPr>
        <w:t xml:space="preserve">Employee </w:t>
      </w:r>
    </w:p>
    <w:p w:rsidR="00302C10" w:rsidRPr="0068706C" w:rsidRDefault="00302C10" w:rsidP="004E063C">
      <w:pPr>
        <w:bidi w:val="0"/>
        <w:rPr>
          <w:rFonts w:eastAsiaTheme="majorEastAsia"/>
          <w:rtl/>
        </w:rPr>
      </w:pPr>
      <w:r w:rsidRPr="0068706C">
        <w:rPr>
          <w:rFonts w:eastAsiaTheme="majorEastAsia"/>
        </w:rPr>
        <w:t xml:space="preserve">where </w:t>
      </w:r>
    </w:p>
    <w:p w:rsidR="00302C10" w:rsidRPr="0068706C" w:rsidRDefault="00302C10" w:rsidP="004E063C">
      <w:pPr>
        <w:bidi w:val="0"/>
        <w:ind w:firstLine="360"/>
        <w:rPr>
          <w:rFonts w:asciiTheme="majorBidi" w:hAnsiTheme="majorBidi"/>
        </w:rPr>
      </w:pPr>
      <w:r w:rsidRPr="0068706C">
        <w:rPr>
          <w:rFonts w:asciiTheme="majorBidi" w:hAnsiTheme="majorBidi"/>
        </w:rPr>
        <w:t>ID = 40</w:t>
      </w:r>
      <w:r w:rsidRPr="0068706C">
        <w:rPr>
          <w:rFonts w:asciiTheme="majorBidi" w:hAnsiTheme="majorBidi"/>
          <w:rtl/>
        </w:rPr>
        <w:t>;</w:t>
      </w:r>
    </w:p>
    <w:p w:rsidR="00302C10" w:rsidRPr="0068706C" w:rsidRDefault="00302C10" w:rsidP="004E063C">
      <w:pPr>
        <w:bidi w:val="0"/>
        <w:rPr>
          <w:rFonts w:eastAsiaTheme="majorEastAsia"/>
        </w:rPr>
      </w:pPr>
    </w:p>
    <w:p w:rsidR="00302C10" w:rsidRPr="0068706C" w:rsidRDefault="00302C10" w:rsidP="004E063C">
      <w:pPr>
        <w:bidi w:val="0"/>
        <w:rPr>
          <w:rFonts w:eastAsiaTheme="majorEastAsia"/>
        </w:rPr>
      </w:pPr>
      <w:r w:rsidRPr="0068706C">
        <w:rPr>
          <w:rFonts w:eastAsiaTheme="majorEastAsia"/>
        </w:rPr>
        <w:t xml:space="preserve">select </w:t>
      </w:r>
    </w:p>
    <w:p w:rsidR="00302C10" w:rsidRPr="0068706C" w:rsidRDefault="00302C10" w:rsidP="004E063C">
      <w:pPr>
        <w:bidi w:val="0"/>
        <w:ind w:firstLine="360"/>
        <w:rPr>
          <w:rFonts w:asciiTheme="majorBidi" w:hAnsiTheme="majorBidi"/>
        </w:rPr>
      </w:pPr>
      <w:r w:rsidRPr="0068706C">
        <w:rPr>
          <w:rFonts w:asciiTheme="majorBidi" w:hAnsiTheme="majorBidi"/>
        </w:rPr>
        <w:t xml:space="preserve">RPI, hash </w:t>
      </w:r>
    </w:p>
    <w:p w:rsidR="00302C10" w:rsidRPr="0068706C" w:rsidRDefault="00302C10" w:rsidP="004E063C">
      <w:pPr>
        <w:bidi w:val="0"/>
        <w:rPr>
          <w:rFonts w:eastAsiaTheme="majorEastAsia"/>
          <w:rtl/>
        </w:rPr>
      </w:pPr>
      <w:r w:rsidRPr="0068706C">
        <w:rPr>
          <w:rFonts w:eastAsiaTheme="majorEastAsia"/>
        </w:rPr>
        <w:t xml:space="preserve">from </w:t>
      </w:r>
    </w:p>
    <w:p w:rsidR="00302C10" w:rsidRPr="0068706C" w:rsidRDefault="00302C10" w:rsidP="004E063C">
      <w:pPr>
        <w:bidi w:val="0"/>
        <w:ind w:firstLine="360"/>
        <w:rPr>
          <w:rFonts w:asciiTheme="majorBidi" w:hAnsiTheme="majorBidi"/>
        </w:rPr>
      </w:pPr>
      <w:r w:rsidRPr="0068706C">
        <w:rPr>
          <w:rFonts w:asciiTheme="majorBidi" w:hAnsiTheme="majorBidi"/>
        </w:rPr>
        <w:t xml:space="preserve">Employee </w:t>
      </w:r>
    </w:p>
    <w:p w:rsidR="00302C10" w:rsidRPr="0068706C" w:rsidRDefault="00302C10" w:rsidP="004E063C">
      <w:pPr>
        <w:bidi w:val="0"/>
        <w:rPr>
          <w:rFonts w:eastAsiaTheme="majorEastAsia"/>
        </w:rPr>
      </w:pPr>
      <w:r w:rsidRPr="0068706C">
        <w:rPr>
          <w:rFonts w:eastAsiaTheme="majorEastAsia"/>
        </w:rPr>
        <w:t xml:space="preserve">where </w:t>
      </w:r>
    </w:p>
    <w:p w:rsidR="00302C10" w:rsidRPr="0068706C" w:rsidRDefault="00302C10" w:rsidP="004E063C">
      <w:pPr>
        <w:bidi w:val="0"/>
        <w:ind w:firstLine="360"/>
        <w:rPr>
          <w:rFonts w:asciiTheme="majorBidi" w:hAnsiTheme="majorBidi"/>
        </w:rPr>
      </w:pPr>
      <w:r w:rsidRPr="0068706C">
        <w:rPr>
          <w:rFonts w:asciiTheme="majorBidi" w:hAnsiTheme="majorBidi"/>
        </w:rPr>
        <w:t>RPI/3=@rpid/3</w:t>
      </w:r>
      <w:r w:rsidRPr="0068706C">
        <w:rPr>
          <w:rFonts w:asciiTheme="majorBidi" w:hAnsiTheme="majorBidi"/>
          <w:rtl/>
        </w:rPr>
        <w:t>;</w:t>
      </w:r>
    </w:p>
    <w:p w:rsidR="00302C10" w:rsidRPr="0068706C" w:rsidRDefault="00302C10" w:rsidP="004E063C">
      <w:pPr>
        <w:bidi w:val="0"/>
        <w:rPr>
          <w:rFonts w:eastAsiaTheme="majorEastAsia"/>
          <w:rtl/>
        </w:rPr>
      </w:pPr>
    </w:p>
    <w:p w:rsidR="00302C10" w:rsidRPr="0068706C" w:rsidRDefault="00302C10" w:rsidP="004E063C">
      <w:pPr>
        <w:bidi w:val="0"/>
        <w:rPr>
          <w:rFonts w:eastAsiaTheme="majorEastAsia"/>
        </w:rPr>
      </w:pPr>
      <w:r w:rsidRPr="0068706C">
        <w:rPr>
          <w:rFonts w:eastAsiaTheme="majorEastAsia"/>
        </w:rPr>
        <w:t xml:space="preserve">select </w:t>
      </w:r>
    </w:p>
    <w:p w:rsidR="00302C10" w:rsidRPr="0068706C" w:rsidRDefault="00302C10" w:rsidP="004E063C">
      <w:pPr>
        <w:bidi w:val="0"/>
        <w:ind w:firstLine="360"/>
        <w:rPr>
          <w:rFonts w:asciiTheme="majorBidi" w:hAnsiTheme="majorBidi"/>
          <w:rtl/>
        </w:rPr>
      </w:pPr>
      <w:r w:rsidRPr="0068706C">
        <w:rPr>
          <w:rFonts w:asciiTheme="majorBidi" w:hAnsiTheme="majorBidi"/>
        </w:rPr>
        <w:t xml:space="preserve">RPI, hash </w:t>
      </w:r>
    </w:p>
    <w:p w:rsidR="00302C10" w:rsidRPr="0068706C" w:rsidRDefault="00302C10" w:rsidP="004E063C">
      <w:pPr>
        <w:bidi w:val="0"/>
        <w:rPr>
          <w:rFonts w:eastAsiaTheme="majorEastAsia"/>
          <w:rtl/>
        </w:rPr>
      </w:pPr>
      <w:r w:rsidRPr="0068706C">
        <w:rPr>
          <w:rFonts w:eastAsiaTheme="majorEastAsia"/>
        </w:rPr>
        <w:t xml:space="preserve">from </w:t>
      </w:r>
    </w:p>
    <w:p w:rsidR="00302C10" w:rsidRPr="0068706C" w:rsidRDefault="00302C10" w:rsidP="004E063C">
      <w:pPr>
        <w:bidi w:val="0"/>
        <w:ind w:firstLine="360"/>
        <w:rPr>
          <w:rFonts w:asciiTheme="majorBidi" w:hAnsiTheme="majorBidi"/>
          <w:rtl/>
        </w:rPr>
      </w:pPr>
      <w:r w:rsidRPr="0068706C">
        <w:rPr>
          <w:rFonts w:asciiTheme="majorBidi" w:hAnsiTheme="majorBidi"/>
        </w:rPr>
        <w:t xml:space="preserve">Emp_1 </w:t>
      </w:r>
    </w:p>
    <w:p w:rsidR="00302C10" w:rsidRPr="0068706C" w:rsidRDefault="00302C10" w:rsidP="004E063C">
      <w:pPr>
        <w:bidi w:val="0"/>
        <w:rPr>
          <w:rFonts w:eastAsiaTheme="majorEastAsia"/>
          <w:rtl/>
        </w:rPr>
      </w:pPr>
      <w:r w:rsidRPr="0068706C">
        <w:rPr>
          <w:rFonts w:eastAsiaTheme="majorEastAsia"/>
        </w:rPr>
        <w:t xml:space="preserve">where </w:t>
      </w:r>
    </w:p>
    <w:p w:rsidR="00302C10" w:rsidRPr="0068706C" w:rsidRDefault="00302C10" w:rsidP="004E063C">
      <w:pPr>
        <w:bidi w:val="0"/>
        <w:ind w:firstLine="360"/>
        <w:rPr>
          <w:rFonts w:asciiTheme="majorBidi" w:hAnsiTheme="majorBidi"/>
        </w:rPr>
      </w:pPr>
      <w:r w:rsidRPr="0068706C">
        <w:rPr>
          <w:rFonts w:asciiTheme="majorBidi" w:hAnsiTheme="majorBidi"/>
        </w:rPr>
        <w:t>RPI/3=@rpid</w:t>
      </w:r>
      <w:r w:rsidRPr="0068706C">
        <w:rPr>
          <w:rFonts w:asciiTheme="majorBidi" w:hAnsiTheme="majorBidi" w:hint="cs"/>
          <w:rtl/>
        </w:rPr>
        <w:t>(</w:t>
      </w:r>
      <w:r w:rsidRPr="0068706C">
        <w:rPr>
          <w:rFonts w:asciiTheme="majorBidi" w:hAnsiTheme="majorBidi"/>
          <w:rtl/>
        </w:rPr>
        <w:t>3*3)</w:t>
      </w:r>
      <w:r w:rsidRPr="0068706C">
        <w:rPr>
          <w:rFonts w:asciiTheme="majorBidi" w:hAnsiTheme="majorBidi" w:hint="cs"/>
          <w:rtl/>
        </w:rPr>
        <w:t>/</w:t>
      </w:r>
      <w:r w:rsidRPr="0068706C">
        <w:rPr>
          <w:rFonts w:asciiTheme="majorBidi" w:hAnsiTheme="majorBidi"/>
        </w:rPr>
        <w:t>;</w:t>
      </w:r>
    </w:p>
    <w:p w:rsidR="00302C10" w:rsidRPr="0068706C" w:rsidRDefault="00302C10" w:rsidP="004E063C">
      <w:pPr>
        <w:bidi w:val="0"/>
        <w:rPr>
          <w:rFonts w:eastAsiaTheme="majorEastAsia"/>
          <w:rtl/>
        </w:rPr>
      </w:pPr>
    </w:p>
    <w:p w:rsidR="00302C10" w:rsidRPr="0068706C" w:rsidRDefault="00302C10" w:rsidP="004E063C">
      <w:pPr>
        <w:bidi w:val="0"/>
        <w:rPr>
          <w:rFonts w:eastAsiaTheme="majorEastAsia"/>
          <w:rtl/>
        </w:rPr>
      </w:pPr>
      <w:r w:rsidRPr="0068706C">
        <w:rPr>
          <w:rFonts w:eastAsiaTheme="majorEastAsia"/>
        </w:rPr>
        <w:t xml:space="preserve">select </w:t>
      </w:r>
    </w:p>
    <w:p w:rsidR="00302C10" w:rsidRPr="0068706C" w:rsidRDefault="00302C10" w:rsidP="004E063C">
      <w:pPr>
        <w:bidi w:val="0"/>
        <w:ind w:firstLine="360"/>
        <w:rPr>
          <w:rFonts w:asciiTheme="majorBidi" w:hAnsiTheme="majorBidi"/>
          <w:rtl/>
        </w:rPr>
      </w:pPr>
      <w:r w:rsidRPr="0068706C">
        <w:rPr>
          <w:rFonts w:asciiTheme="majorBidi" w:hAnsiTheme="majorBidi"/>
        </w:rPr>
        <w:t xml:space="preserve">RPI, hash </w:t>
      </w:r>
    </w:p>
    <w:p w:rsidR="00302C10" w:rsidRPr="0068706C" w:rsidRDefault="00302C10" w:rsidP="004E063C">
      <w:pPr>
        <w:bidi w:val="0"/>
        <w:rPr>
          <w:rFonts w:eastAsiaTheme="majorEastAsia"/>
          <w:rtl/>
        </w:rPr>
      </w:pPr>
      <w:r w:rsidRPr="0068706C">
        <w:rPr>
          <w:rFonts w:eastAsiaTheme="majorEastAsia"/>
        </w:rPr>
        <w:t xml:space="preserve">from </w:t>
      </w:r>
    </w:p>
    <w:p w:rsidR="00302C10" w:rsidRPr="0068706C" w:rsidRDefault="00302C10" w:rsidP="004E063C">
      <w:pPr>
        <w:bidi w:val="0"/>
        <w:ind w:firstLine="360"/>
        <w:rPr>
          <w:rFonts w:asciiTheme="majorBidi" w:hAnsiTheme="majorBidi"/>
          <w:rtl/>
        </w:rPr>
      </w:pPr>
      <w:r w:rsidRPr="0068706C">
        <w:rPr>
          <w:rFonts w:asciiTheme="majorBidi" w:hAnsiTheme="majorBidi"/>
        </w:rPr>
        <w:t xml:space="preserve">Emp_2 </w:t>
      </w:r>
    </w:p>
    <w:p w:rsidR="00302C10" w:rsidRPr="0068706C" w:rsidRDefault="00302C10" w:rsidP="004E063C">
      <w:pPr>
        <w:bidi w:val="0"/>
        <w:rPr>
          <w:rFonts w:eastAsiaTheme="majorEastAsia"/>
          <w:rtl/>
        </w:rPr>
      </w:pPr>
      <w:r w:rsidRPr="0068706C">
        <w:rPr>
          <w:rFonts w:eastAsiaTheme="majorEastAsia"/>
        </w:rPr>
        <w:t xml:space="preserve">where </w:t>
      </w:r>
    </w:p>
    <w:p w:rsidR="00302C10" w:rsidRPr="0068706C" w:rsidRDefault="00302C10" w:rsidP="004E063C">
      <w:pPr>
        <w:bidi w:val="0"/>
        <w:ind w:firstLine="360"/>
        <w:rPr>
          <w:rFonts w:asciiTheme="majorBidi" w:hAnsiTheme="majorBidi"/>
        </w:rPr>
      </w:pPr>
      <w:r w:rsidRPr="0068706C">
        <w:rPr>
          <w:rFonts w:asciiTheme="majorBidi" w:hAnsiTheme="majorBidi"/>
        </w:rPr>
        <w:t>RPI/3=@rpid</w:t>
      </w:r>
      <w:r w:rsidRPr="0068706C">
        <w:rPr>
          <w:rFonts w:asciiTheme="majorBidi" w:hAnsiTheme="majorBidi" w:hint="cs"/>
          <w:rtl/>
        </w:rPr>
        <w:t>(</w:t>
      </w:r>
      <w:r w:rsidRPr="0068706C">
        <w:rPr>
          <w:rFonts w:asciiTheme="majorBidi" w:hAnsiTheme="majorBidi"/>
          <w:rtl/>
        </w:rPr>
        <w:t>3*3*3)</w:t>
      </w:r>
      <w:r w:rsidRPr="0068706C">
        <w:rPr>
          <w:rFonts w:asciiTheme="majorBidi" w:hAnsiTheme="majorBidi" w:hint="cs"/>
          <w:rtl/>
        </w:rPr>
        <w:t>/</w:t>
      </w:r>
      <w:r w:rsidRPr="0068706C">
        <w:rPr>
          <w:rFonts w:asciiTheme="majorBidi" w:hAnsiTheme="majorBidi"/>
        </w:rPr>
        <w:t>;</w:t>
      </w:r>
    </w:p>
    <w:p w:rsidR="001406C7" w:rsidRPr="0068706C" w:rsidRDefault="001406C7" w:rsidP="001406C7">
      <w:pPr>
        <w:bidi w:val="0"/>
        <w:spacing w:line="240" w:lineRule="auto"/>
        <w:ind w:firstLine="360"/>
        <w:rPr>
          <w:rFonts w:asciiTheme="majorBidi" w:hAnsiTheme="majorBidi"/>
        </w:rPr>
      </w:pPr>
    </w:p>
    <w:p w:rsidR="00302C10" w:rsidRPr="0068706C" w:rsidRDefault="00302C10" w:rsidP="00F07149">
      <w:pPr>
        <w:pStyle w:val="2"/>
        <w:numPr>
          <w:ilvl w:val="4"/>
          <w:numId w:val="22"/>
        </w:numPr>
        <w:rPr>
          <w:rFonts w:ascii="David" w:hAnsi="David" w:cs="David"/>
          <w:color w:val="auto"/>
          <w:rtl/>
        </w:rPr>
      </w:pPr>
      <w:bookmarkStart w:id="660" w:name="_Toc489808187"/>
      <w:bookmarkStart w:id="661" w:name="_Toc489808498"/>
      <w:bookmarkStart w:id="662" w:name="_Toc491495707"/>
      <w:bookmarkStart w:id="663" w:name="_Toc491495912"/>
      <w:bookmarkStart w:id="664" w:name="_Toc491496062"/>
      <w:bookmarkStart w:id="665" w:name="_Toc500422050"/>
      <w:bookmarkStart w:id="666" w:name="_Toc500436079"/>
      <w:r w:rsidRPr="0068706C">
        <w:rPr>
          <w:rFonts w:ascii="David" w:hAnsi="David" w:cs="David"/>
          <w:color w:val="auto"/>
        </w:rPr>
        <w:t>Range</w:t>
      </w:r>
      <w:r w:rsidR="001406C7" w:rsidRPr="0068706C">
        <w:rPr>
          <w:rFonts w:ascii="David" w:hAnsi="David" w:cs="David"/>
          <w:color w:val="auto"/>
        </w:rPr>
        <w:t xml:space="preserve"> </w:t>
      </w:r>
      <w:r w:rsidRPr="0068706C">
        <w:rPr>
          <w:rFonts w:ascii="David" w:hAnsi="David" w:cs="David"/>
          <w:color w:val="auto"/>
        </w:rPr>
        <w:t>-</w:t>
      </w:r>
      <w:r w:rsidR="001406C7" w:rsidRPr="0068706C">
        <w:rPr>
          <w:rFonts w:ascii="David" w:hAnsi="David" w:cs="David"/>
          <w:color w:val="auto"/>
        </w:rPr>
        <w:t xml:space="preserve"> </w:t>
      </w:r>
      <w:r w:rsidRPr="0068706C">
        <w:rPr>
          <w:rFonts w:ascii="David" w:hAnsi="David" w:cs="David"/>
          <w:color w:val="auto"/>
        </w:rPr>
        <w:t>Condition</w:t>
      </w:r>
      <w:bookmarkEnd w:id="660"/>
      <w:bookmarkEnd w:id="661"/>
      <w:bookmarkEnd w:id="662"/>
      <w:bookmarkEnd w:id="663"/>
      <w:bookmarkEnd w:id="664"/>
      <w:bookmarkEnd w:id="665"/>
      <w:bookmarkEnd w:id="666"/>
    </w:p>
    <w:p w:rsidR="00302C10" w:rsidRPr="0068706C" w:rsidRDefault="00302C10" w:rsidP="00302C10">
      <w:pPr>
        <w:rPr>
          <w:rFonts w:eastAsiaTheme="majorEastAsia"/>
          <w:rtl/>
        </w:rPr>
      </w:pPr>
      <w:r w:rsidRPr="0068706C">
        <w:rPr>
          <w:rFonts w:eastAsiaTheme="majorEastAsia" w:hint="cs"/>
          <w:rtl/>
        </w:rPr>
        <w:t>בגישה זו יוצרים  אינדקס על ה-</w:t>
      </w:r>
      <w:r w:rsidRPr="0068706C">
        <w:rPr>
          <w:rFonts w:eastAsiaTheme="majorEastAsia"/>
        </w:rPr>
        <w:t>RPI</w:t>
      </w:r>
      <w:r w:rsidRPr="0068706C">
        <w:rPr>
          <w:rFonts w:eastAsiaTheme="majorEastAsia" w:hint="cs"/>
          <w:rtl/>
        </w:rPr>
        <w:t xml:space="preserve"> ומבצעים שימוש ב-</w:t>
      </w:r>
      <w:r w:rsidRPr="0068706C">
        <w:rPr>
          <w:rFonts w:eastAsiaTheme="majorEastAsia"/>
        </w:rPr>
        <w:t>Range-condition</w:t>
      </w:r>
      <w:r w:rsidRPr="0068706C">
        <w:rPr>
          <w:rFonts w:eastAsiaTheme="majorEastAsia" w:hint="cs"/>
          <w:rtl/>
        </w:rPr>
        <w:t>. השאילתות להלן מדגימות כיצד להשתמש באינדקס על ה-</w:t>
      </w:r>
      <w:r w:rsidRPr="0068706C">
        <w:rPr>
          <w:rFonts w:eastAsiaTheme="majorEastAsia"/>
        </w:rPr>
        <w:t>RPI</w:t>
      </w:r>
      <w:r w:rsidRPr="0068706C">
        <w:rPr>
          <w:rFonts w:eastAsiaTheme="majorEastAsia" w:hint="cs"/>
          <w:rtl/>
        </w:rPr>
        <w:t xml:space="preserve"> לשליפת מידע האימות מה-</w:t>
      </w:r>
      <w:r w:rsidRPr="0068706C">
        <w:rPr>
          <w:rFonts w:eastAsiaTheme="majorEastAsia"/>
        </w:rPr>
        <w:t>LBAT</w:t>
      </w:r>
      <w:r w:rsidRPr="0068706C">
        <w:rPr>
          <w:rFonts w:eastAsiaTheme="majorEastAsia" w:hint="cs"/>
          <w:rtl/>
        </w:rPr>
        <w:t xml:space="preserve"> עבור</w:t>
      </w:r>
      <w:r w:rsidRPr="0068706C">
        <w:rPr>
          <w:rFonts w:eastAsiaTheme="majorEastAsia"/>
        </w:rPr>
        <w:t xml:space="preserve">ID </w:t>
      </w:r>
      <w:r w:rsidRPr="0068706C">
        <w:rPr>
          <w:rFonts w:eastAsiaTheme="majorEastAsia" w:hint="cs"/>
          <w:rtl/>
        </w:rPr>
        <w:t xml:space="preserve"> 40:</w:t>
      </w:r>
    </w:p>
    <w:p w:rsidR="00302C10" w:rsidRPr="0068706C" w:rsidRDefault="00302C10" w:rsidP="004E063C">
      <w:pPr>
        <w:bidi w:val="0"/>
        <w:rPr>
          <w:rFonts w:eastAsiaTheme="majorEastAsia"/>
          <w:rtl/>
        </w:rPr>
      </w:pPr>
      <w:r w:rsidRPr="0068706C">
        <w:rPr>
          <w:rFonts w:eastAsiaTheme="majorEastAsia"/>
        </w:rPr>
        <w:t xml:space="preserve">declare @rpid as int; </w:t>
      </w:r>
    </w:p>
    <w:p w:rsidR="00302C10" w:rsidRPr="0068706C" w:rsidRDefault="00302C10" w:rsidP="004E063C">
      <w:pPr>
        <w:bidi w:val="0"/>
        <w:rPr>
          <w:rFonts w:eastAsiaTheme="majorEastAsia"/>
        </w:rPr>
      </w:pPr>
    </w:p>
    <w:p w:rsidR="00302C10" w:rsidRPr="0068706C" w:rsidRDefault="00302C10" w:rsidP="004E063C">
      <w:pPr>
        <w:bidi w:val="0"/>
        <w:rPr>
          <w:rFonts w:eastAsiaTheme="majorEastAsia"/>
          <w:rtl/>
        </w:rPr>
      </w:pPr>
      <w:r w:rsidRPr="0068706C">
        <w:rPr>
          <w:rFonts w:eastAsiaTheme="majorEastAsia"/>
        </w:rPr>
        <w:t xml:space="preserve">select </w:t>
      </w:r>
    </w:p>
    <w:p w:rsidR="00302C10" w:rsidRPr="0068706C" w:rsidRDefault="00302C10" w:rsidP="004E063C">
      <w:pPr>
        <w:bidi w:val="0"/>
        <w:ind w:firstLine="360"/>
        <w:rPr>
          <w:rFonts w:asciiTheme="majorBidi" w:hAnsiTheme="majorBidi"/>
          <w:rtl/>
        </w:rPr>
      </w:pPr>
      <w:r w:rsidRPr="0068706C">
        <w:rPr>
          <w:rFonts w:asciiTheme="majorBidi" w:hAnsiTheme="majorBidi"/>
        </w:rPr>
        <w:t xml:space="preserve">@rpid = RPI </w:t>
      </w:r>
    </w:p>
    <w:p w:rsidR="00302C10" w:rsidRPr="0068706C" w:rsidRDefault="00302C10" w:rsidP="004E063C">
      <w:pPr>
        <w:bidi w:val="0"/>
        <w:rPr>
          <w:rFonts w:eastAsiaTheme="majorEastAsia"/>
          <w:rtl/>
        </w:rPr>
      </w:pPr>
      <w:r w:rsidRPr="0068706C">
        <w:rPr>
          <w:rFonts w:eastAsiaTheme="majorEastAsia"/>
        </w:rPr>
        <w:t xml:space="preserve">from </w:t>
      </w:r>
    </w:p>
    <w:p w:rsidR="00302C10" w:rsidRPr="0068706C" w:rsidRDefault="00302C10" w:rsidP="004E063C">
      <w:pPr>
        <w:bidi w:val="0"/>
        <w:ind w:firstLine="360"/>
        <w:rPr>
          <w:rFonts w:asciiTheme="majorBidi" w:hAnsiTheme="majorBidi"/>
          <w:rtl/>
        </w:rPr>
      </w:pPr>
      <w:r w:rsidRPr="0068706C">
        <w:rPr>
          <w:rFonts w:asciiTheme="majorBidi" w:hAnsiTheme="majorBidi"/>
        </w:rPr>
        <w:t xml:space="preserve">Employee </w:t>
      </w:r>
    </w:p>
    <w:p w:rsidR="00302C10" w:rsidRPr="0068706C" w:rsidRDefault="00302C10" w:rsidP="004E063C">
      <w:pPr>
        <w:bidi w:val="0"/>
        <w:rPr>
          <w:rFonts w:eastAsiaTheme="majorEastAsia"/>
          <w:rtl/>
        </w:rPr>
      </w:pPr>
      <w:r w:rsidRPr="0068706C">
        <w:rPr>
          <w:rFonts w:eastAsiaTheme="majorEastAsia"/>
        </w:rPr>
        <w:t xml:space="preserve">where </w:t>
      </w:r>
    </w:p>
    <w:p w:rsidR="00302C10" w:rsidRPr="0068706C" w:rsidRDefault="00302C10" w:rsidP="004E063C">
      <w:pPr>
        <w:bidi w:val="0"/>
        <w:ind w:firstLine="360"/>
        <w:rPr>
          <w:rFonts w:asciiTheme="majorBidi" w:hAnsiTheme="majorBidi"/>
        </w:rPr>
      </w:pPr>
      <w:r w:rsidRPr="0068706C">
        <w:rPr>
          <w:rFonts w:asciiTheme="majorBidi" w:hAnsiTheme="majorBidi"/>
        </w:rPr>
        <w:t>ID = 40</w:t>
      </w:r>
      <w:r w:rsidRPr="0068706C">
        <w:rPr>
          <w:rFonts w:asciiTheme="majorBidi" w:hAnsiTheme="majorBidi"/>
          <w:rtl/>
        </w:rPr>
        <w:t>;</w:t>
      </w:r>
    </w:p>
    <w:p w:rsidR="00302C10" w:rsidRPr="0068706C" w:rsidRDefault="00302C10" w:rsidP="004E063C">
      <w:pPr>
        <w:bidi w:val="0"/>
        <w:rPr>
          <w:rFonts w:asciiTheme="majorBidi" w:hAnsiTheme="majorBidi"/>
          <w:rtl/>
        </w:rPr>
      </w:pPr>
    </w:p>
    <w:p w:rsidR="001406C7" w:rsidRPr="0068706C" w:rsidRDefault="001406C7" w:rsidP="004E063C">
      <w:pPr>
        <w:bidi w:val="0"/>
        <w:rPr>
          <w:rFonts w:asciiTheme="majorBidi" w:hAnsiTheme="majorBidi"/>
        </w:rPr>
      </w:pPr>
    </w:p>
    <w:p w:rsidR="00302C10" w:rsidRPr="0068706C" w:rsidRDefault="00302C10" w:rsidP="004E063C">
      <w:pPr>
        <w:bidi w:val="0"/>
        <w:rPr>
          <w:rFonts w:asciiTheme="majorBidi" w:hAnsiTheme="majorBidi"/>
          <w:rtl/>
        </w:rPr>
      </w:pPr>
      <w:r w:rsidRPr="0068706C">
        <w:rPr>
          <w:rFonts w:asciiTheme="majorBidi" w:hAnsiTheme="majorBidi"/>
        </w:rPr>
        <w:t xml:space="preserve">select </w:t>
      </w:r>
    </w:p>
    <w:p w:rsidR="00302C10" w:rsidRPr="0068706C" w:rsidRDefault="00302C10" w:rsidP="004E063C">
      <w:pPr>
        <w:bidi w:val="0"/>
        <w:ind w:firstLine="360"/>
        <w:rPr>
          <w:rFonts w:asciiTheme="majorBidi" w:hAnsiTheme="majorBidi"/>
          <w:rtl/>
        </w:rPr>
      </w:pPr>
      <w:r w:rsidRPr="0068706C">
        <w:rPr>
          <w:rFonts w:asciiTheme="majorBidi" w:hAnsiTheme="majorBidi"/>
        </w:rPr>
        <w:t xml:space="preserve">RPI, hash </w:t>
      </w:r>
    </w:p>
    <w:p w:rsidR="00302C10" w:rsidRPr="0068706C" w:rsidRDefault="00302C10" w:rsidP="004E063C">
      <w:pPr>
        <w:bidi w:val="0"/>
        <w:rPr>
          <w:rFonts w:asciiTheme="majorBidi" w:hAnsiTheme="majorBidi"/>
          <w:rtl/>
        </w:rPr>
      </w:pPr>
      <w:r w:rsidRPr="0068706C">
        <w:rPr>
          <w:rFonts w:asciiTheme="majorBidi" w:hAnsiTheme="majorBidi"/>
        </w:rPr>
        <w:t xml:space="preserve">from </w:t>
      </w:r>
    </w:p>
    <w:p w:rsidR="00302C10" w:rsidRPr="0068706C" w:rsidRDefault="00302C10" w:rsidP="004E063C">
      <w:pPr>
        <w:bidi w:val="0"/>
        <w:ind w:firstLine="360"/>
        <w:rPr>
          <w:rFonts w:asciiTheme="majorBidi" w:hAnsiTheme="majorBidi"/>
        </w:rPr>
      </w:pPr>
      <w:r w:rsidRPr="0068706C">
        <w:rPr>
          <w:rFonts w:asciiTheme="majorBidi" w:hAnsiTheme="majorBidi"/>
        </w:rPr>
        <w:t xml:space="preserve">Employee </w:t>
      </w:r>
    </w:p>
    <w:p w:rsidR="00302C10" w:rsidRPr="0068706C" w:rsidRDefault="00302C10" w:rsidP="004E063C">
      <w:pPr>
        <w:bidi w:val="0"/>
        <w:rPr>
          <w:rFonts w:asciiTheme="majorBidi" w:hAnsiTheme="majorBidi"/>
        </w:rPr>
      </w:pPr>
      <w:r w:rsidRPr="0068706C">
        <w:rPr>
          <w:rFonts w:asciiTheme="majorBidi" w:hAnsiTheme="majorBidi"/>
        </w:rPr>
        <w:t xml:space="preserve">where </w:t>
      </w:r>
    </w:p>
    <w:p w:rsidR="00302C10" w:rsidRPr="0068706C" w:rsidRDefault="00302C10" w:rsidP="004E063C">
      <w:pPr>
        <w:bidi w:val="0"/>
        <w:ind w:firstLine="360"/>
        <w:rPr>
          <w:rFonts w:asciiTheme="majorBidi" w:hAnsiTheme="majorBidi"/>
          <w:rtl/>
        </w:rPr>
      </w:pPr>
      <w:r w:rsidRPr="0068706C">
        <w:rPr>
          <w:rFonts w:asciiTheme="majorBidi" w:hAnsiTheme="majorBidi"/>
        </w:rPr>
        <w:t>RPI &gt;= (@rpid/3)*3 and RPI &lt; (@rpid/3)*3+3;</w:t>
      </w:r>
    </w:p>
    <w:p w:rsidR="00302C10" w:rsidRPr="0068706C" w:rsidRDefault="00302C10" w:rsidP="004E063C">
      <w:pPr>
        <w:bidi w:val="0"/>
        <w:rPr>
          <w:rFonts w:asciiTheme="majorBidi" w:hAnsiTheme="majorBidi"/>
          <w:rtl/>
        </w:rPr>
      </w:pPr>
    </w:p>
    <w:p w:rsidR="00302C10" w:rsidRPr="0068706C" w:rsidRDefault="00302C10" w:rsidP="004E063C">
      <w:pPr>
        <w:bidi w:val="0"/>
        <w:rPr>
          <w:rFonts w:asciiTheme="majorBidi" w:hAnsiTheme="majorBidi"/>
        </w:rPr>
      </w:pPr>
      <w:r w:rsidRPr="0068706C">
        <w:rPr>
          <w:rFonts w:asciiTheme="majorBidi" w:hAnsiTheme="majorBidi"/>
        </w:rPr>
        <w:t xml:space="preserve">select </w:t>
      </w:r>
    </w:p>
    <w:p w:rsidR="00302C10" w:rsidRPr="0068706C" w:rsidRDefault="00302C10" w:rsidP="004E063C">
      <w:pPr>
        <w:bidi w:val="0"/>
        <w:ind w:firstLine="360"/>
        <w:rPr>
          <w:rFonts w:asciiTheme="majorBidi" w:hAnsiTheme="majorBidi"/>
          <w:rtl/>
        </w:rPr>
      </w:pPr>
      <w:r w:rsidRPr="0068706C">
        <w:rPr>
          <w:rFonts w:asciiTheme="majorBidi" w:hAnsiTheme="majorBidi"/>
        </w:rPr>
        <w:t xml:space="preserve">RPI, hash </w:t>
      </w:r>
    </w:p>
    <w:p w:rsidR="00302C10" w:rsidRPr="0068706C" w:rsidRDefault="00302C10" w:rsidP="004E063C">
      <w:pPr>
        <w:bidi w:val="0"/>
        <w:rPr>
          <w:rFonts w:asciiTheme="majorBidi" w:hAnsiTheme="majorBidi"/>
          <w:rtl/>
        </w:rPr>
      </w:pPr>
      <w:r w:rsidRPr="0068706C">
        <w:rPr>
          <w:rFonts w:asciiTheme="majorBidi" w:hAnsiTheme="majorBidi"/>
        </w:rPr>
        <w:t xml:space="preserve">from </w:t>
      </w:r>
    </w:p>
    <w:p w:rsidR="00302C10" w:rsidRPr="0068706C" w:rsidRDefault="00302C10" w:rsidP="004E063C">
      <w:pPr>
        <w:bidi w:val="0"/>
        <w:ind w:firstLine="360"/>
        <w:rPr>
          <w:rFonts w:asciiTheme="majorBidi" w:hAnsiTheme="majorBidi"/>
          <w:rtl/>
        </w:rPr>
      </w:pPr>
      <w:r w:rsidRPr="0068706C">
        <w:rPr>
          <w:rFonts w:asciiTheme="majorBidi" w:hAnsiTheme="majorBidi"/>
        </w:rPr>
        <w:t xml:space="preserve">Emp_1 </w:t>
      </w:r>
    </w:p>
    <w:p w:rsidR="00302C10" w:rsidRPr="0068706C" w:rsidRDefault="00302C10" w:rsidP="004E063C">
      <w:pPr>
        <w:bidi w:val="0"/>
        <w:rPr>
          <w:rFonts w:asciiTheme="majorBidi" w:hAnsiTheme="majorBidi"/>
          <w:rtl/>
        </w:rPr>
      </w:pPr>
      <w:r w:rsidRPr="0068706C">
        <w:rPr>
          <w:rFonts w:asciiTheme="majorBidi" w:hAnsiTheme="majorBidi"/>
        </w:rPr>
        <w:t xml:space="preserve">where </w:t>
      </w:r>
    </w:p>
    <w:p w:rsidR="00302C10" w:rsidRPr="0068706C" w:rsidRDefault="00302C10" w:rsidP="004E063C">
      <w:pPr>
        <w:bidi w:val="0"/>
        <w:ind w:firstLine="360"/>
        <w:rPr>
          <w:rFonts w:asciiTheme="majorBidi" w:hAnsiTheme="majorBidi"/>
          <w:rtl/>
        </w:rPr>
      </w:pPr>
      <w:r w:rsidRPr="0068706C">
        <w:rPr>
          <w:rFonts w:asciiTheme="majorBidi" w:hAnsiTheme="majorBidi"/>
        </w:rPr>
        <w:t>RPI &gt;= (@rpid/(3*3))*3 and RPI &lt; (@rpid/(3*3))*3+3;</w:t>
      </w:r>
    </w:p>
    <w:p w:rsidR="00302C10" w:rsidRPr="0068706C" w:rsidRDefault="00302C10" w:rsidP="004E063C">
      <w:pPr>
        <w:bidi w:val="0"/>
        <w:rPr>
          <w:rFonts w:asciiTheme="majorBidi" w:hAnsiTheme="majorBidi"/>
        </w:rPr>
      </w:pPr>
    </w:p>
    <w:p w:rsidR="00302C10" w:rsidRPr="0068706C" w:rsidRDefault="00302C10" w:rsidP="004E063C">
      <w:pPr>
        <w:bidi w:val="0"/>
        <w:rPr>
          <w:rFonts w:asciiTheme="majorBidi" w:hAnsiTheme="majorBidi"/>
          <w:rtl/>
        </w:rPr>
      </w:pPr>
      <w:r w:rsidRPr="0068706C">
        <w:rPr>
          <w:rFonts w:asciiTheme="majorBidi" w:hAnsiTheme="majorBidi"/>
        </w:rPr>
        <w:t xml:space="preserve">select </w:t>
      </w:r>
    </w:p>
    <w:p w:rsidR="00302C10" w:rsidRPr="0068706C" w:rsidRDefault="00302C10" w:rsidP="004E063C">
      <w:pPr>
        <w:bidi w:val="0"/>
        <w:ind w:firstLine="360"/>
        <w:rPr>
          <w:rFonts w:asciiTheme="majorBidi" w:hAnsiTheme="majorBidi"/>
          <w:rtl/>
        </w:rPr>
      </w:pPr>
      <w:r w:rsidRPr="0068706C">
        <w:rPr>
          <w:rFonts w:asciiTheme="majorBidi" w:hAnsiTheme="majorBidi"/>
        </w:rPr>
        <w:t xml:space="preserve">RPI, hash </w:t>
      </w:r>
    </w:p>
    <w:p w:rsidR="00302C10" w:rsidRPr="0068706C" w:rsidRDefault="00302C10" w:rsidP="004E063C">
      <w:pPr>
        <w:bidi w:val="0"/>
        <w:rPr>
          <w:rFonts w:asciiTheme="majorBidi" w:hAnsiTheme="majorBidi"/>
        </w:rPr>
      </w:pPr>
      <w:r w:rsidRPr="0068706C">
        <w:rPr>
          <w:rFonts w:asciiTheme="majorBidi" w:hAnsiTheme="majorBidi"/>
        </w:rPr>
        <w:t xml:space="preserve">from </w:t>
      </w:r>
    </w:p>
    <w:p w:rsidR="00302C10" w:rsidRPr="0068706C" w:rsidRDefault="00302C10" w:rsidP="004E063C">
      <w:pPr>
        <w:bidi w:val="0"/>
        <w:ind w:firstLine="360"/>
        <w:rPr>
          <w:rFonts w:asciiTheme="majorBidi" w:hAnsiTheme="majorBidi"/>
        </w:rPr>
      </w:pPr>
      <w:r w:rsidRPr="0068706C">
        <w:rPr>
          <w:rFonts w:asciiTheme="majorBidi" w:hAnsiTheme="majorBidi"/>
        </w:rPr>
        <w:t xml:space="preserve">Emp_2 </w:t>
      </w:r>
    </w:p>
    <w:p w:rsidR="00302C10" w:rsidRPr="0068706C" w:rsidRDefault="00302C10" w:rsidP="004E063C">
      <w:pPr>
        <w:bidi w:val="0"/>
        <w:rPr>
          <w:rFonts w:asciiTheme="majorBidi" w:hAnsiTheme="majorBidi"/>
          <w:rtl/>
        </w:rPr>
      </w:pPr>
      <w:r w:rsidRPr="0068706C">
        <w:rPr>
          <w:rFonts w:asciiTheme="majorBidi" w:hAnsiTheme="majorBidi"/>
        </w:rPr>
        <w:t xml:space="preserve">where </w:t>
      </w:r>
    </w:p>
    <w:p w:rsidR="00302C10" w:rsidRPr="0068706C" w:rsidRDefault="00302C10" w:rsidP="004E063C">
      <w:pPr>
        <w:bidi w:val="0"/>
        <w:ind w:firstLine="360"/>
        <w:rPr>
          <w:rFonts w:asciiTheme="majorBidi" w:hAnsiTheme="majorBidi"/>
        </w:rPr>
      </w:pPr>
      <w:r w:rsidRPr="0068706C">
        <w:rPr>
          <w:rFonts w:asciiTheme="majorBidi" w:hAnsiTheme="majorBidi"/>
        </w:rPr>
        <w:t>RPI &gt;= (@rpid/(3*3*3))*3 and RPI &lt; (@rpid/(3*3*3))*3+3;</w:t>
      </w:r>
    </w:p>
    <w:p w:rsidR="001406C7" w:rsidRPr="0068706C" w:rsidRDefault="001406C7" w:rsidP="001406C7">
      <w:pPr>
        <w:bidi w:val="0"/>
        <w:spacing w:line="240" w:lineRule="auto"/>
        <w:ind w:firstLine="360"/>
        <w:rPr>
          <w:rFonts w:asciiTheme="majorBidi" w:hAnsiTheme="majorBidi"/>
        </w:rPr>
      </w:pPr>
    </w:p>
    <w:p w:rsidR="00302C10" w:rsidRPr="0068706C" w:rsidRDefault="00302C10" w:rsidP="00F07149">
      <w:pPr>
        <w:pStyle w:val="2"/>
        <w:numPr>
          <w:ilvl w:val="3"/>
          <w:numId w:val="22"/>
        </w:numPr>
        <w:rPr>
          <w:rFonts w:ascii="David" w:hAnsi="David" w:cs="David"/>
          <w:color w:val="auto"/>
        </w:rPr>
      </w:pPr>
      <w:bookmarkStart w:id="667" w:name="_Toc489808188"/>
      <w:bookmarkStart w:id="668" w:name="_Toc489808499"/>
      <w:bookmarkStart w:id="669" w:name="_Toc491495708"/>
      <w:bookmarkStart w:id="670" w:name="_Toc491495913"/>
      <w:bookmarkStart w:id="671" w:name="_Toc491496063"/>
      <w:bookmarkStart w:id="672" w:name="_Toc500422051"/>
      <w:bookmarkStart w:id="673" w:name="_Toc500436080"/>
      <w:r w:rsidRPr="0068706C">
        <w:rPr>
          <w:rFonts w:ascii="David" w:hAnsi="David" w:cs="David"/>
          <w:color w:val="auto"/>
        </w:rPr>
        <w:t>Data Operations</w:t>
      </w:r>
      <w:bookmarkEnd w:id="667"/>
      <w:bookmarkEnd w:id="668"/>
      <w:bookmarkEnd w:id="669"/>
      <w:bookmarkEnd w:id="670"/>
      <w:bookmarkEnd w:id="671"/>
      <w:bookmarkEnd w:id="672"/>
      <w:bookmarkEnd w:id="673"/>
    </w:p>
    <w:p w:rsidR="00302C10" w:rsidRPr="0068706C" w:rsidRDefault="00302C10" w:rsidP="004A6A07">
      <w:pPr>
        <w:rPr>
          <w:rFonts w:eastAsiaTheme="majorEastAsia"/>
          <w:rtl/>
        </w:rPr>
      </w:pPr>
      <w:r w:rsidRPr="0068706C">
        <w:rPr>
          <w:rFonts w:eastAsiaTheme="majorEastAsia" w:hint="cs"/>
          <w:rtl/>
        </w:rPr>
        <w:t xml:space="preserve">בסעיף זה יתוארו </w:t>
      </w:r>
      <w:r w:rsidR="004A6A07" w:rsidRPr="0068706C">
        <w:rPr>
          <w:rFonts w:eastAsiaTheme="majorEastAsia" w:hint="cs"/>
          <w:rtl/>
        </w:rPr>
        <w:t>5</w:t>
      </w:r>
      <w:r w:rsidRPr="0068706C">
        <w:rPr>
          <w:rFonts w:eastAsiaTheme="majorEastAsia" w:hint="cs"/>
          <w:rtl/>
        </w:rPr>
        <w:t xml:space="preserve"> פעולות על המידע: </w:t>
      </w:r>
      <w:r w:rsidR="004A6A07" w:rsidRPr="0068706C">
        <w:rPr>
          <w:rFonts w:eastAsiaTheme="majorEastAsia"/>
        </w:rPr>
        <w:t>S</w:t>
      </w:r>
      <w:r w:rsidRPr="0068706C">
        <w:rPr>
          <w:rFonts w:eastAsiaTheme="majorEastAsia"/>
        </w:rPr>
        <w:t>elect</w:t>
      </w:r>
      <w:r w:rsidRPr="0068706C">
        <w:rPr>
          <w:rFonts w:eastAsiaTheme="majorEastAsia" w:hint="cs"/>
          <w:rtl/>
        </w:rPr>
        <w:t xml:space="preserve">, </w:t>
      </w:r>
      <w:r w:rsidR="004A6A07" w:rsidRPr="0068706C">
        <w:rPr>
          <w:rFonts w:eastAsiaTheme="majorEastAsia"/>
        </w:rPr>
        <w:t>U</w:t>
      </w:r>
      <w:r w:rsidRPr="0068706C">
        <w:rPr>
          <w:rFonts w:eastAsiaTheme="majorEastAsia"/>
        </w:rPr>
        <w:t>pdate</w:t>
      </w:r>
      <w:r w:rsidRPr="0068706C">
        <w:rPr>
          <w:rFonts w:eastAsiaTheme="majorEastAsia" w:hint="cs"/>
          <w:rtl/>
        </w:rPr>
        <w:t>,</w:t>
      </w:r>
      <w:r w:rsidR="004A6A07" w:rsidRPr="0068706C">
        <w:rPr>
          <w:rFonts w:eastAsiaTheme="majorEastAsia" w:hint="cs"/>
          <w:rtl/>
        </w:rPr>
        <w:t xml:space="preserve"> </w:t>
      </w:r>
      <w:r w:rsidR="004A6A07" w:rsidRPr="0068706C">
        <w:rPr>
          <w:rFonts w:eastAsiaTheme="majorEastAsia"/>
        </w:rPr>
        <w:t xml:space="preserve">Batch Update </w:t>
      </w:r>
      <w:r w:rsidR="004A6A07" w:rsidRPr="0068706C">
        <w:rPr>
          <w:rFonts w:eastAsiaTheme="majorEastAsia" w:hint="cs"/>
          <w:rtl/>
        </w:rPr>
        <w:t xml:space="preserve">, </w:t>
      </w:r>
      <w:r w:rsidR="004A6A07" w:rsidRPr="0068706C">
        <w:rPr>
          <w:rFonts w:eastAsiaTheme="majorEastAsia"/>
        </w:rPr>
        <w:t>I</w:t>
      </w:r>
      <w:r w:rsidRPr="0068706C">
        <w:rPr>
          <w:rFonts w:eastAsiaTheme="majorEastAsia"/>
        </w:rPr>
        <w:t>nsert</w:t>
      </w:r>
      <w:r w:rsidRPr="0068706C">
        <w:rPr>
          <w:rFonts w:eastAsiaTheme="majorEastAsia" w:hint="cs"/>
          <w:rtl/>
        </w:rPr>
        <w:t xml:space="preserve"> ו-</w:t>
      </w:r>
      <w:r w:rsidR="004A6A07" w:rsidRPr="0068706C">
        <w:rPr>
          <w:rFonts w:eastAsiaTheme="majorEastAsia"/>
        </w:rPr>
        <w:t>D</w:t>
      </w:r>
      <w:r w:rsidRPr="0068706C">
        <w:rPr>
          <w:rFonts w:eastAsiaTheme="majorEastAsia"/>
        </w:rPr>
        <w:t>elete</w:t>
      </w:r>
      <w:r w:rsidRPr="0068706C">
        <w:rPr>
          <w:rFonts w:eastAsiaTheme="majorEastAsia" w:hint="cs"/>
          <w:rtl/>
        </w:rPr>
        <w:t>.</w:t>
      </w:r>
    </w:p>
    <w:p w:rsidR="001406C7" w:rsidRPr="0068706C" w:rsidRDefault="001406C7" w:rsidP="00302C10">
      <w:pPr>
        <w:rPr>
          <w:rFonts w:eastAsiaTheme="majorEastAsia"/>
          <w:rtl/>
        </w:rPr>
      </w:pPr>
    </w:p>
    <w:p w:rsidR="00302C10" w:rsidRPr="0068706C" w:rsidRDefault="00302C10" w:rsidP="00F07149">
      <w:pPr>
        <w:pStyle w:val="2"/>
        <w:numPr>
          <w:ilvl w:val="4"/>
          <w:numId w:val="22"/>
        </w:numPr>
        <w:rPr>
          <w:rFonts w:ascii="David" w:hAnsi="David" w:cs="David"/>
          <w:color w:val="auto"/>
          <w:rtl/>
        </w:rPr>
      </w:pPr>
      <w:r w:rsidRPr="0068706C">
        <w:rPr>
          <w:rFonts w:ascii="David" w:hAnsi="David" w:cs="David" w:hint="cs"/>
          <w:color w:val="auto"/>
          <w:rtl/>
        </w:rPr>
        <w:t xml:space="preserve">  </w:t>
      </w:r>
      <w:bookmarkStart w:id="674" w:name="_Toc489808189"/>
      <w:bookmarkStart w:id="675" w:name="_Toc489808500"/>
      <w:bookmarkStart w:id="676" w:name="_Toc491495709"/>
      <w:bookmarkStart w:id="677" w:name="_Toc491495914"/>
      <w:bookmarkStart w:id="678" w:name="_Toc491496064"/>
      <w:bookmarkStart w:id="679" w:name="_Toc500422052"/>
      <w:bookmarkStart w:id="680" w:name="_Toc500436081"/>
      <w:r w:rsidRPr="0068706C">
        <w:rPr>
          <w:rFonts w:ascii="David" w:hAnsi="David" w:cs="David"/>
          <w:color w:val="auto"/>
        </w:rPr>
        <w:t>Select</w:t>
      </w:r>
      <w:bookmarkEnd w:id="674"/>
      <w:bookmarkEnd w:id="675"/>
      <w:bookmarkEnd w:id="676"/>
      <w:bookmarkEnd w:id="677"/>
      <w:bookmarkEnd w:id="678"/>
      <w:bookmarkEnd w:id="679"/>
      <w:bookmarkEnd w:id="680"/>
    </w:p>
    <w:p w:rsidR="004E063C" w:rsidRPr="0068706C" w:rsidRDefault="00302C10" w:rsidP="00302C10">
      <w:pPr>
        <w:rPr>
          <w:rFonts w:eastAsiaTheme="majorEastAsia"/>
          <w:rtl/>
        </w:rPr>
      </w:pPr>
      <w:r w:rsidRPr="0068706C">
        <w:rPr>
          <w:rFonts w:eastAsiaTheme="majorEastAsia" w:hint="cs"/>
          <w:rtl/>
        </w:rPr>
        <w:t>שליפת טווח של רשומות היא שליפה שונה משליפה של רשומה ספציפית עם מידע האימות שלה. ניקח לדוגמא שליפה המחזירה סט רשומות מ-</w:t>
      </w:r>
      <w:r w:rsidRPr="0068706C">
        <w:rPr>
          <w:rFonts w:eastAsiaTheme="majorEastAsia"/>
        </w:rPr>
        <w:t>ID</w:t>
      </w:r>
      <w:r w:rsidRPr="0068706C">
        <w:rPr>
          <w:rFonts w:eastAsiaTheme="majorEastAsia" w:hint="cs"/>
          <w:rtl/>
        </w:rPr>
        <w:t xml:space="preserve"> 20 ועד 40. המשתמש יצטרך למצוא את הגבולות של הטווח, כלומר את 10 </w:t>
      </w:r>
    </w:p>
    <w:p w:rsidR="00302C10" w:rsidRPr="0068706C" w:rsidRDefault="00302C10" w:rsidP="00302C10">
      <w:pPr>
        <w:rPr>
          <w:rFonts w:eastAsiaTheme="majorEastAsia"/>
        </w:rPr>
      </w:pPr>
      <w:r w:rsidRPr="0068706C">
        <w:rPr>
          <w:rFonts w:eastAsiaTheme="majorEastAsia" w:hint="cs"/>
          <w:rtl/>
        </w:rPr>
        <w:t>ו-50. עליו לשלוף את טווח הרשומות מ-</w:t>
      </w:r>
      <w:r w:rsidRPr="0068706C">
        <w:rPr>
          <w:rFonts w:eastAsiaTheme="majorEastAsia"/>
        </w:rPr>
        <w:t>ID</w:t>
      </w:r>
      <w:r w:rsidRPr="0068706C">
        <w:rPr>
          <w:rFonts w:eastAsiaTheme="majorEastAsia" w:hint="cs"/>
          <w:rtl/>
        </w:rPr>
        <w:t xml:space="preserve"> 20 ועד 40 ללא מידע האימות שלהם. אימות הטווח יתבצע על-ידי אימות המידע של הגבולות שלהם בלבד, כלומר על-ידי אימות המידע של 10 </w:t>
      </w:r>
      <w:r w:rsidRPr="0068706C">
        <w:rPr>
          <w:rFonts w:eastAsiaTheme="majorEastAsia"/>
          <w:rtl/>
        </w:rPr>
        <w:t>–</w:t>
      </w:r>
      <w:r w:rsidRPr="0068706C">
        <w:rPr>
          <w:rFonts w:eastAsiaTheme="majorEastAsia" w:hint="cs"/>
          <w:rtl/>
        </w:rPr>
        <w:t xml:space="preserve"> ו-50 בלבד. אימות הגבולות מבטיח למשתמש את מהימנות המידע של כל הטווח הנשלף.</w:t>
      </w:r>
    </w:p>
    <w:p w:rsidR="001406C7" w:rsidRPr="0068706C" w:rsidRDefault="001406C7" w:rsidP="00302C10">
      <w:pPr>
        <w:rPr>
          <w:rFonts w:eastAsiaTheme="majorEastAsia"/>
          <w:rtl/>
        </w:rPr>
      </w:pPr>
    </w:p>
    <w:p w:rsidR="00302C10" w:rsidRPr="0068706C" w:rsidRDefault="00302C10" w:rsidP="00F07149">
      <w:pPr>
        <w:pStyle w:val="2"/>
        <w:numPr>
          <w:ilvl w:val="4"/>
          <w:numId w:val="22"/>
        </w:numPr>
        <w:rPr>
          <w:rFonts w:ascii="David" w:hAnsi="David" w:cs="David"/>
          <w:color w:val="auto"/>
          <w:rtl/>
        </w:rPr>
      </w:pPr>
      <w:bookmarkStart w:id="681" w:name="_Toc489808190"/>
      <w:bookmarkStart w:id="682" w:name="_Toc489808501"/>
      <w:bookmarkStart w:id="683" w:name="_Toc491495710"/>
      <w:bookmarkStart w:id="684" w:name="_Toc491495915"/>
      <w:bookmarkStart w:id="685" w:name="_Toc491496065"/>
      <w:bookmarkStart w:id="686" w:name="_Toc500422053"/>
      <w:bookmarkStart w:id="687" w:name="_Toc500436082"/>
      <w:r w:rsidRPr="0068706C">
        <w:rPr>
          <w:rFonts w:ascii="David" w:hAnsi="David" w:cs="David"/>
          <w:color w:val="auto"/>
        </w:rPr>
        <w:t>Update</w:t>
      </w:r>
      <w:bookmarkEnd w:id="681"/>
      <w:bookmarkEnd w:id="682"/>
      <w:bookmarkEnd w:id="683"/>
      <w:bookmarkEnd w:id="684"/>
      <w:bookmarkEnd w:id="685"/>
      <w:bookmarkEnd w:id="686"/>
      <w:bookmarkEnd w:id="687"/>
    </w:p>
    <w:p w:rsidR="00302C10" w:rsidRPr="0068706C" w:rsidRDefault="00302C10" w:rsidP="00F71035">
      <w:pPr>
        <w:rPr>
          <w:rFonts w:eastAsiaTheme="majorEastAsia"/>
          <w:rtl/>
        </w:rPr>
      </w:pPr>
      <w:r w:rsidRPr="0068706C">
        <w:rPr>
          <w:rFonts w:eastAsiaTheme="majorEastAsia" w:hint="cs"/>
          <w:rtl/>
        </w:rPr>
        <w:t>עדכון רשומה ספציפית מצריך גם עדכון של פונקציות ה-</w:t>
      </w:r>
      <w:r w:rsidRPr="0068706C">
        <w:rPr>
          <w:rFonts w:eastAsiaTheme="majorEastAsia"/>
        </w:rPr>
        <w:t>hash</w:t>
      </w:r>
      <w:r w:rsidRPr="0068706C">
        <w:rPr>
          <w:rFonts w:eastAsiaTheme="majorEastAsia" w:hint="cs"/>
          <w:rtl/>
        </w:rPr>
        <w:t xml:space="preserve"> של כל הרשומות המעורבות בנתיב האימות שלה. אם לדוגמא המשתמש מבצע עדכון לרשומה עם</w:t>
      </w:r>
      <w:r w:rsidRPr="0068706C">
        <w:rPr>
          <w:rFonts w:eastAsiaTheme="majorEastAsia"/>
        </w:rPr>
        <w:t xml:space="preserve">ID </w:t>
      </w:r>
      <w:r w:rsidRPr="0068706C">
        <w:rPr>
          <w:rFonts w:eastAsiaTheme="majorEastAsia" w:hint="cs"/>
          <w:rtl/>
        </w:rPr>
        <w:t xml:space="preserve"> 60, עליו לעדכן את פונקציית ה-</w:t>
      </w:r>
      <w:r w:rsidRPr="0068706C">
        <w:rPr>
          <w:rFonts w:eastAsiaTheme="majorEastAsia"/>
        </w:rPr>
        <w:t>hash</w:t>
      </w:r>
      <w:r w:rsidRPr="0068706C">
        <w:rPr>
          <w:rFonts w:eastAsiaTheme="majorEastAsia" w:hint="cs"/>
          <w:rtl/>
        </w:rPr>
        <w:t xml:space="preserve"> של הרשומה יחד עם המידע שלה בטבלת העובדים. בנוסף, עליו לעדכן גם את ה-</w:t>
      </w:r>
      <w:r w:rsidRPr="0068706C">
        <w:rPr>
          <w:rFonts w:eastAsiaTheme="majorEastAsia"/>
        </w:rPr>
        <w:t>hash</w:t>
      </w:r>
      <w:r w:rsidRPr="0068706C">
        <w:rPr>
          <w:rFonts w:eastAsiaTheme="majorEastAsia" w:hint="cs"/>
          <w:rtl/>
        </w:rPr>
        <w:t xml:space="preserve"> של המצביעים 12 ו-1 כפי שניתן לראות באיור </w:t>
      </w:r>
      <w:r w:rsidR="00F71035" w:rsidRPr="0068706C">
        <w:rPr>
          <w:rFonts w:eastAsiaTheme="majorEastAsia" w:hint="cs"/>
          <w:rtl/>
        </w:rPr>
        <w:t xml:space="preserve">8 </w:t>
      </w:r>
      <w:r w:rsidRPr="0068706C">
        <w:rPr>
          <w:rFonts w:eastAsiaTheme="majorEastAsia" w:hint="cs"/>
          <w:rtl/>
        </w:rPr>
        <w:t>להלן:</w:t>
      </w:r>
    </w:p>
    <w:p w:rsidR="00FB3D70" w:rsidRPr="0068706C" w:rsidRDefault="00302C10" w:rsidP="00FB3D70">
      <w:pPr>
        <w:keepNext/>
        <w:jc w:val="center"/>
        <w:rPr>
          <w:rtl/>
        </w:rPr>
      </w:pPr>
      <w:r w:rsidRPr="0068706C">
        <w:rPr>
          <w:noProof/>
        </w:rPr>
        <w:drawing>
          <wp:inline distT="0" distB="0" distL="0" distR="0" wp14:anchorId="1ED81097" wp14:editId="62012767">
            <wp:extent cx="2078137" cy="1992086"/>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078778" cy="1992701"/>
                    </a:xfrm>
                    <a:prstGeom prst="rect">
                      <a:avLst/>
                    </a:prstGeom>
                  </pic:spPr>
                </pic:pic>
              </a:graphicData>
            </a:graphic>
          </wp:inline>
        </w:drawing>
      </w:r>
    </w:p>
    <w:p w:rsidR="00302C10" w:rsidRPr="0068706C" w:rsidRDefault="00FB3D70" w:rsidP="00FB3D70">
      <w:pPr>
        <w:pStyle w:val="af5"/>
        <w:jc w:val="center"/>
        <w:rPr>
          <w:rFonts w:ascii="David" w:hAnsi="David"/>
          <w:b w:val="0"/>
          <w:bCs w:val="0"/>
          <w:color w:val="auto"/>
          <w:sz w:val="20"/>
          <w:szCs w:val="20"/>
        </w:rPr>
      </w:pPr>
      <w:bookmarkStart w:id="688" w:name="_Toc500586469"/>
      <w:r w:rsidRPr="0068706C">
        <w:rPr>
          <w:rFonts w:ascii="David" w:hAnsi="David"/>
          <w:b w:val="0"/>
          <w:bCs w:val="0"/>
          <w:color w:val="auto"/>
          <w:sz w:val="20"/>
          <w:szCs w:val="20"/>
          <w:rtl/>
        </w:rPr>
        <w:t xml:space="preserve">איור </w:t>
      </w:r>
      <w:r w:rsidRPr="0068706C">
        <w:rPr>
          <w:rFonts w:ascii="David" w:hAnsi="David"/>
          <w:b w:val="0"/>
          <w:bCs w:val="0"/>
          <w:color w:val="auto"/>
          <w:sz w:val="20"/>
          <w:szCs w:val="20"/>
          <w:rtl/>
        </w:rPr>
        <w:fldChar w:fldCharType="begin"/>
      </w:r>
      <w:r w:rsidRPr="0068706C">
        <w:rPr>
          <w:rFonts w:ascii="David" w:hAnsi="David"/>
          <w:b w:val="0"/>
          <w:bCs w:val="0"/>
          <w:color w:val="auto"/>
          <w:sz w:val="20"/>
          <w:szCs w:val="20"/>
          <w:rtl/>
        </w:rPr>
        <w:instrText xml:space="preserve"> </w:instrText>
      </w:r>
      <w:r w:rsidRPr="0068706C">
        <w:rPr>
          <w:rFonts w:ascii="David" w:hAnsi="David"/>
          <w:b w:val="0"/>
          <w:bCs w:val="0"/>
          <w:color w:val="auto"/>
          <w:sz w:val="20"/>
          <w:szCs w:val="20"/>
        </w:rPr>
        <w:instrText>SEQ</w:instrText>
      </w:r>
      <w:r w:rsidRPr="0068706C">
        <w:rPr>
          <w:rFonts w:ascii="David" w:hAnsi="David"/>
          <w:b w:val="0"/>
          <w:bCs w:val="0"/>
          <w:color w:val="auto"/>
          <w:sz w:val="20"/>
          <w:szCs w:val="20"/>
          <w:rtl/>
        </w:rPr>
        <w:instrText xml:space="preserve"> איור \* </w:instrText>
      </w:r>
      <w:r w:rsidRPr="0068706C">
        <w:rPr>
          <w:rFonts w:ascii="David" w:hAnsi="David"/>
          <w:b w:val="0"/>
          <w:bCs w:val="0"/>
          <w:color w:val="auto"/>
          <w:sz w:val="20"/>
          <w:szCs w:val="20"/>
        </w:rPr>
        <w:instrText>ARABIC</w:instrText>
      </w:r>
      <w:r w:rsidRPr="0068706C">
        <w:rPr>
          <w:rFonts w:ascii="David" w:hAnsi="David"/>
          <w:b w:val="0"/>
          <w:bCs w:val="0"/>
          <w:color w:val="auto"/>
          <w:sz w:val="20"/>
          <w:szCs w:val="20"/>
          <w:rtl/>
        </w:rPr>
        <w:instrText xml:space="preserve"> </w:instrText>
      </w:r>
      <w:r w:rsidRPr="0068706C">
        <w:rPr>
          <w:rFonts w:ascii="David" w:hAnsi="David"/>
          <w:b w:val="0"/>
          <w:bCs w:val="0"/>
          <w:color w:val="auto"/>
          <w:sz w:val="20"/>
          <w:szCs w:val="20"/>
          <w:rtl/>
        </w:rPr>
        <w:fldChar w:fldCharType="separate"/>
      </w:r>
      <w:r w:rsidR="0029184E">
        <w:rPr>
          <w:rFonts w:ascii="David" w:hAnsi="David"/>
          <w:b w:val="0"/>
          <w:bCs w:val="0"/>
          <w:noProof/>
          <w:color w:val="auto"/>
          <w:sz w:val="20"/>
          <w:szCs w:val="20"/>
          <w:rtl/>
        </w:rPr>
        <w:t>8</w:t>
      </w:r>
      <w:r w:rsidRPr="0068706C">
        <w:rPr>
          <w:rFonts w:ascii="David" w:hAnsi="David"/>
          <w:b w:val="0"/>
          <w:bCs w:val="0"/>
          <w:color w:val="auto"/>
          <w:sz w:val="20"/>
          <w:szCs w:val="20"/>
          <w:rtl/>
        </w:rPr>
        <w:fldChar w:fldCharType="end"/>
      </w:r>
      <w:r w:rsidRPr="0068706C">
        <w:rPr>
          <w:rFonts w:ascii="David" w:hAnsi="David"/>
          <w:b w:val="0"/>
          <w:bCs w:val="0"/>
          <w:color w:val="auto"/>
          <w:sz w:val="20"/>
          <w:szCs w:val="20"/>
          <w:rtl/>
        </w:rPr>
        <w:t xml:space="preserve"> - עדכון רשומה</w:t>
      </w:r>
      <w:bookmarkEnd w:id="688"/>
    </w:p>
    <w:p w:rsidR="001406C7" w:rsidRPr="0068706C" w:rsidRDefault="001406C7" w:rsidP="001406C7">
      <w:pPr>
        <w:rPr>
          <w:rFonts w:eastAsiaTheme="majorEastAsia"/>
          <w:rtl/>
        </w:rPr>
      </w:pPr>
    </w:p>
    <w:p w:rsidR="00885849" w:rsidRPr="0068706C" w:rsidRDefault="00885849" w:rsidP="00993373">
      <w:pPr>
        <w:pStyle w:val="2"/>
        <w:numPr>
          <w:ilvl w:val="4"/>
          <w:numId w:val="22"/>
        </w:numPr>
        <w:rPr>
          <w:rFonts w:ascii="David" w:hAnsi="David" w:cs="David"/>
          <w:color w:val="auto"/>
          <w:rtl/>
        </w:rPr>
      </w:pPr>
      <w:bookmarkStart w:id="689" w:name="_Toc489808191"/>
      <w:bookmarkStart w:id="690" w:name="_Toc489808502"/>
      <w:bookmarkStart w:id="691" w:name="_Toc491495711"/>
      <w:bookmarkStart w:id="692" w:name="_Toc491495916"/>
      <w:bookmarkStart w:id="693" w:name="_Toc491496066"/>
      <w:bookmarkStart w:id="694" w:name="_Toc500422054"/>
      <w:bookmarkStart w:id="695" w:name="_Toc500436083"/>
      <w:r w:rsidRPr="0068706C">
        <w:rPr>
          <w:rFonts w:ascii="David" w:hAnsi="David" w:cs="David"/>
          <w:color w:val="auto"/>
        </w:rPr>
        <w:t xml:space="preserve">Batch </w:t>
      </w:r>
      <w:r w:rsidR="00993373" w:rsidRPr="0068706C">
        <w:rPr>
          <w:rFonts w:ascii="David" w:hAnsi="David" w:cs="David"/>
          <w:color w:val="auto"/>
        </w:rPr>
        <w:t>u</w:t>
      </w:r>
      <w:r w:rsidRPr="0068706C">
        <w:rPr>
          <w:rFonts w:ascii="David" w:hAnsi="David" w:cs="David"/>
          <w:color w:val="auto"/>
        </w:rPr>
        <w:t xml:space="preserve">pdate and </w:t>
      </w:r>
      <w:r w:rsidR="00993373" w:rsidRPr="0068706C">
        <w:rPr>
          <w:rFonts w:ascii="David" w:hAnsi="David" w:cs="David"/>
          <w:color w:val="auto"/>
        </w:rPr>
        <w:t>o</w:t>
      </w:r>
      <w:r w:rsidRPr="0068706C">
        <w:rPr>
          <w:rFonts w:ascii="David" w:hAnsi="David" w:cs="David"/>
          <w:color w:val="auto"/>
        </w:rPr>
        <w:t>ptimizatio</w:t>
      </w:r>
      <w:bookmarkEnd w:id="689"/>
      <w:bookmarkEnd w:id="690"/>
      <w:r w:rsidR="00F07149" w:rsidRPr="0068706C">
        <w:rPr>
          <w:rFonts w:ascii="David" w:hAnsi="David" w:cs="David"/>
          <w:color w:val="auto"/>
        </w:rPr>
        <w:t>n</w:t>
      </w:r>
      <w:bookmarkEnd w:id="691"/>
      <w:bookmarkEnd w:id="692"/>
      <w:bookmarkEnd w:id="693"/>
      <w:bookmarkEnd w:id="694"/>
      <w:bookmarkEnd w:id="695"/>
    </w:p>
    <w:p w:rsidR="00885849" w:rsidRPr="0068706C" w:rsidRDefault="00885849" w:rsidP="00885849">
      <w:pPr>
        <w:rPr>
          <w:rFonts w:eastAsiaTheme="majorEastAsia"/>
          <w:rtl/>
        </w:rPr>
      </w:pPr>
      <w:r w:rsidRPr="0068706C">
        <w:rPr>
          <w:rFonts w:eastAsiaTheme="majorEastAsia" w:hint="cs"/>
          <w:rtl/>
        </w:rPr>
        <w:t>נניח שברצוננו לעדכן מספר רשומות בבת אחת. זה דורש עדכון של הרשומות מצד אחד, ושל מידע האימות הרלוונטי שלהן מצד שני. חלק ממידע האימות יעודכן שוב ושוב בשל המבנה ההיררכ</w:t>
      </w:r>
      <w:r w:rsidRPr="0068706C">
        <w:rPr>
          <w:rFonts w:eastAsiaTheme="majorEastAsia" w:hint="eastAsia"/>
          <w:rtl/>
        </w:rPr>
        <w:t>י</w:t>
      </w:r>
      <w:r w:rsidRPr="0068706C">
        <w:rPr>
          <w:rFonts w:eastAsiaTheme="majorEastAsia" w:hint="cs"/>
          <w:rtl/>
        </w:rPr>
        <w:t xml:space="preserve"> של העץ. אם ניקח לדוגמא את העץ באיור 8, </w:t>
      </w:r>
      <w:r w:rsidRPr="0068706C">
        <w:rPr>
          <w:rFonts w:hint="cs"/>
          <w:rtl/>
        </w:rPr>
        <w:t xml:space="preserve">אזי עדכון של </w:t>
      </w:r>
      <w:r w:rsidRPr="0068706C">
        <w:rPr>
          <w:rFonts w:eastAsiaTheme="majorEastAsia" w:hint="cs"/>
          <w:rtl/>
        </w:rPr>
        <w:t>הרשומה עם</w:t>
      </w:r>
      <w:r w:rsidRPr="0068706C">
        <w:rPr>
          <w:rFonts w:eastAsiaTheme="majorEastAsia"/>
        </w:rPr>
        <w:t xml:space="preserve">ID </w:t>
      </w:r>
      <w:r w:rsidRPr="0068706C">
        <w:rPr>
          <w:rFonts w:eastAsiaTheme="majorEastAsia" w:hint="cs"/>
          <w:rtl/>
        </w:rPr>
        <w:t xml:space="preserve"> 60, גוררת עדכון של פונקציית ה-</w:t>
      </w:r>
      <w:r w:rsidRPr="0068706C">
        <w:rPr>
          <w:rFonts w:eastAsiaTheme="majorEastAsia"/>
        </w:rPr>
        <w:t>hash</w:t>
      </w:r>
      <w:r w:rsidRPr="0068706C">
        <w:rPr>
          <w:rFonts w:eastAsiaTheme="majorEastAsia" w:hint="cs"/>
          <w:rtl/>
        </w:rPr>
        <w:t xml:space="preserve"> של הרשומה ושל פונקציות </w:t>
      </w:r>
    </w:p>
    <w:p w:rsidR="00885849" w:rsidRPr="0068706C" w:rsidRDefault="00885849" w:rsidP="00885849">
      <w:pPr>
        <w:rPr>
          <w:rFonts w:ascii="David" w:eastAsiaTheme="majorEastAsia" w:hAnsi="David"/>
          <w:b/>
          <w:bCs/>
          <w:sz w:val="26"/>
          <w:szCs w:val="26"/>
          <w:rtl/>
        </w:rPr>
      </w:pPr>
      <w:r w:rsidRPr="0068706C">
        <w:rPr>
          <w:rFonts w:eastAsiaTheme="majorEastAsia" w:hint="cs"/>
          <w:rtl/>
        </w:rPr>
        <w:t>ה-</w:t>
      </w:r>
      <w:r w:rsidRPr="0068706C">
        <w:rPr>
          <w:rFonts w:eastAsiaTheme="majorEastAsia"/>
        </w:rPr>
        <w:t>hash</w:t>
      </w:r>
      <w:r w:rsidRPr="0068706C">
        <w:rPr>
          <w:rFonts w:eastAsiaTheme="majorEastAsia" w:hint="cs"/>
          <w:rtl/>
        </w:rPr>
        <w:t xml:space="preserve"> של המצביעים 12 ו-1</w:t>
      </w:r>
      <w:r w:rsidRPr="0068706C">
        <w:rPr>
          <w:rFonts w:hint="cs"/>
          <w:rtl/>
        </w:rPr>
        <w:t xml:space="preserve">. עדכון לאחר מכן של </w:t>
      </w:r>
      <w:r w:rsidRPr="0068706C">
        <w:t>ID</w:t>
      </w:r>
      <w:r w:rsidRPr="0068706C">
        <w:rPr>
          <w:rFonts w:hint="cs"/>
          <w:rtl/>
        </w:rPr>
        <w:t xml:space="preserve"> 50 יגרור </w:t>
      </w:r>
      <w:r w:rsidRPr="0068706C">
        <w:rPr>
          <w:rFonts w:eastAsiaTheme="majorEastAsia" w:hint="cs"/>
          <w:rtl/>
        </w:rPr>
        <w:t>עדכון של פונקציית ה-</w:t>
      </w:r>
      <w:r w:rsidRPr="0068706C">
        <w:rPr>
          <w:rFonts w:eastAsiaTheme="majorEastAsia"/>
        </w:rPr>
        <w:t>hash</w:t>
      </w:r>
      <w:r w:rsidRPr="0068706C">
        <w:rPr>
          <w:rFonts w:eastAsiaTheme="majorEastAsia" w:hint="cs"/>
          <w:rtl/>
        </w:rPr>
        <w:t xml:space="preserve"> של רשומה 50, ושוב עדכון של פונקציות ה-</w:t>
      </w:r>
      <w:r w:rsidRPr="0068706C">
        <w:rPr>
          <w:rFonts w:eastAsiaTheme="majorEastAsia"/>
        </w:rPr>
        <w:t>hash</w:t>
      </w:r>
      <w:r w:rsidRPr="0068706C">
        <w:rPr>
          <w:rFonts w:eastAsiaTheme="majorEastAsia" w:hint="cs"/>
          <w:rtl/>
        </w:rPr>
        <w:t xml:space="preserve"> של המצביעים 12 ו-1</w:t>
      </w:r>
      <w:r w:rsidRPr="0068706C">
        <w:rPr>
          <w:rFonts w:hint="cs"/>
          <w:rtl/>
        </w:rPr>
        <w:t xml:space="preserve">. למעשה, בכל עדכון של אחת הרשומות בתת העץ באיור זה תעודכן </w:t>
      </w:r>
      <w:r w:rsidRPr="0068706C">
        <w:rPr>
          <w:rFonts w:eastAsiaTheme="majorEastAsia" w:hint="cs"/>
          <w:rtl/>
        </w:rPr>
        <w:t>פונקציית ה-</w:t>
      </w:r>
      <w:r w:rsidRPr="0068706C">
        <w:rPr>
          <w:rFonts w:eastAsiaTheme="majorEastAsia"/>
        </w:rPr>
        <w:t>hash</w:t>
      </w:r>
      <w:r w:rsidRPr="0068706C">
        <w:rPr>
          <w:rFonts w:eastAsiaTheme="majorEastAsia" w:hint="cs"/>
          <w:rtl/>
        </w:rPr>
        <w:t xml:space="preserve"> של המצביע 1, המצביע על כל תת העץ באיור. משמעות הדבר שמבוצע עדכון חוזר של אותה רשומת אותנטיקציה בטבלת ה-</w:t>
      </w:r>
      <w:r w:rsidRPr="0068706C">
        <w:rPr>
          <w:rFonts w:eastAsiaTheme="majorEastAsia" w:hint="cs"/>
        </w:rPr>
        <w:t>SQL</w:t>
      </w:r>
      <w:r w:rsidRPr="0068706C">
        <w:rPr>
          <w:rFonts w:eastAsiaTheme="majorEastAsia" w:hint="cs"/>
          <w:rtl/>
        </w:rPr>
        <w:t>. אם נדע מהי פונקציית ה-</w:t>
      </w:r>
      <w:r w:rsidRPr="0068706C">
        <w:rPr>
          <w:rFonts w:eastAsiaTheme="majorEastAsia"/>
        </w:rPr>
        <w:t>hash</w:t>
      </w:r>
      <w:r w:rsidRPr="0068706C">
        <w:rPr>
          <w:rFonts w:eastAsiaTheme="majorEastAsia" w:hint="cs"/>
          <w:rtl/>
        </w:rPr>
        <w:t xml:space="preserve"> המעודכנת ביותר עבור מצביע 1 לאחר כל העדכונים המבוקשים, נוכל לבצע עדכון אחד בלבד של רשומת האותנטיקציה בטבלה. כדי לבצע זאת, עלינו לעקוב אחרי כל הבקשות לעדכונים עבור כל אחת מטבלאות האותנטיקציה (ב-</w:t>
      </w:r>
      <w:r w:rsidRPr="0068706C">
        <w:rPr>
          <w:rFonts w:eastAsiaTheme="majorEastAsia" w:hint="cs"/>
        </w:rPr>
        <w:t>LBAT</w:t>
      </w:r>
      <w:r w:rsidRPr="0068706C">
        <w:rPr>
          <w:rFonts w:eastAsiaTheme="majorEastAsia" w:hint="cs"/>
          <w:rtl/>
        </w:rPr>
        <w:t>) או עבור טבלת האותנטיקציה הבודדת (ב-</w:t>
      </w:r>
      <w:r w:rsidRPr="0068706C">
        <w:rPr>
          <w:rFonts w:eastAsiaTheme="majorEastAsia" w:hint="cs"/>
        </w:rPr>
        <w:t>SAT</w:t>
      </w:r>
      <w:r w:rsidRPr="0068706C">
        <w:rPr>
          <w:rFonts w:eastAsiaTheme="majorEastAsia" w:hint="cs"/>
          <w:rtl/>
        </w:rPr>
        <w:t xml:space="preserve">) , להתעלם מהן, ולבצע רק את העדכון האחרון עבור כל אחת מהרשומות הללו. בצורה זו נקטין משמעותית את כמות העדכונים לטבלאות האותנטיקציה. תהליך זה נקרא </w:t>
      </w:r>
      <w:r w:rsidRPr="0068706C">
        <w:rPr>
          <w:rFonts w:eastAsiaTheme="majorEastAsia" w:hint="cs"/>
        </w:rPr>
        <w:t>M</w:t>
      </w:r>
      <w:r w:rsidRPr="0068706C">
        <w:rPr>
          <w:rFonts w:eastAsiaTheme="majorEastAsia"/>
        </w:rPr>
        <w:t>erge Update</w:t>
      </w:r>
      <w:r w:rsidRPr="0068706C">
        <w:rPr>
          <w:rFonts w:eastAsiaTheme="majorEastAsia" w:hint="cs"/>
          <w:rtl/>
        </w:rPr>
        <w:t xml:space="preserve"> והוא מייעל בצורה משמעותית את העדכון של מספר רשומות בבת אחת.</w:t>
      </w:r>
    </w:p>
    <w:p w:rsidR="00885849" w:rsidRPr="0068706C" w:rsidRDefault="00885849" w:rsidP="001406C7">
      <w:pPr>
        <w:rPr>
          <w:rFonts w:eastAsiaTheme="majorEastAsia"/>
        </w:rPr>
      </w:pPr>
    </w:p>
    <w:p w:rsidR="00302C10" w:rsidRPr="0068706C" w:rsidRDefault="00302C10" w:rsidP="00F07149">
      <w:pPr>
        <w:pStyle w:val="2"/>
        <w:numPr>
          <w:ilvl w:val="4"/>
          <w:numId w:val="22"/>
        </w:numPr>
        <w:rPr>
          <w:rFonts w:ascii="David" w:hAnsi="David" w:cs="David"/>
          <w:color w:val="auto"/>
        </w:rPr>
      </w:pPr>
      <w:bookmarkStart w:id="696" w:name="_Toc489808192"/>
      <w:bookmarkStart w:id="697" w:name="_Toc489808503"/>
      <w:bookmarkStart w:id="698" w:name="_Toc491495712"/>
      <w:bookmarkStart w:id="699" w:name="_Toc491495917"/>
      <w:bookmarkStart w:id="700" w:name="_Toc491496067"/>
      <w:bookmarkStart w:id="701" w:name="_Toc500422055"/>
      <w:bookmarkStart w:id="702" w:name="_Toc500436084"/>
      <w:r w:rsidRPr="0068706C">
        <w:rPr>
          <w:rFonts w:ascii="David" w:hAnsi="David" w:cs="David"/>
          <w:color w:val="auto"/>
        </w:rPr>
        <w:t>Insert</w:t>
      </w:r>
      <w:r w:rsidRPr="0068706C">
        <w:rPr>
          <w:rFonts w:ascii="David" w:hAnsi="David" w:cs="David" w:hint="cs"/>
          <w:color w:val="auto"/>
          <w:rtl/>
        </w:rPr>
        <w:t xml:space="preserve"> ו-</w:t>
      </w:r>
      <w:r w:rsidRPr="0068706C">
        <w:rPr>
          <w:rFonts w:ascii="David" w:hAnsi="David" w:cs="David"/>
          <w:color w:val="auto"/>
        </w:rPr>
        <w:t xml:space="preserve"> Delete</w:t>
      </w:r>
      <w:bookmarkEnd w:id="696"/>
      <w:bookmarkEnd w:id="697"/>
      <w:bookmarkEnd w:id="698"/>
      <w:bookmarkEnd w:id="699"/>
      <w:bookmarkEnd w:id="700"/>
      <w:bookmarkEnd w:id="701"/>
      <w:bookmarkEnd w:id="702"/>
    </w:p>
    <w:p w:rsidR="00302C10" w:rsidRPr="0068706C" w:rsidRDefault="00302C10" w:rsidP="00302C10">
      <w:pPr>
        <w:rPr>
          <w:rtl/>
        </w:rPr>
      </w:pPr>
      <w:r w:rsidRPr="0068706C">
        <w:t>Insert</w:t>
      </w:r>
      <w:r w:rsidRPr="0068706C">
        <w:rPr>
          <w:rFonts w:hint="cs"/>
          <w:rtl/>
        </w:rPr>
        <w:t xml:space="preserve"> ו-</w:t>
      </w:r>
      <w:r w:rsidRPr="0068706C">
        <w:t xml:space="preserve"> Delete</w:t>
      </w:r>
      <w:r w:rsidRPr="0068706C">
        <w:rPr>
          <w:rFonts w:hint="cs"/>
          <w:rtl/>
        </w:rPr>
        <w:t>יכולים להשפיע על מבנה ה-</w:t>
      </w:r>
      <w:r w:rsidRPr="0068706C">
        <w:t>MHT</w:t>
      </w:r>
      <w:r w:rsidRPr="0068706C">
        <w:rPr>
          <w:rFonts w:hint="cs"/>
          <w:rtl/>
        </w:rPr>
        <w:t xml:space="preserve"> בשלושה דרכים:</w:t>
      </w:r>
    </w:p>
    <w:p w:rsidR="00302C10" w:rsidRPr="0068706C" w:rsidRDefault="00302C10" w:rsidP="00302C10">
      <w:pPr>
        <w:rPr>
          <w:rtl/>
        </w:rPr>
      </w:pPr>
      <w:r w:rsidRPr="0068706C">
        <w:rPr>
          <w:rFonts w:hint="cs"/>
          <w:rtl/>
        </w:rPr>
        <w:t xml:space="preserve">1. במקרה הפשוט יושפע רק עלה בודד. לדוגמא כאשר מפתח יתווסף או ימחק מעלה כלשהו. במקרה זה רק המידע בנתיב האימות של העלה המושפע יצטרך להתעדכן. </w:t>
      </w:r>
    </w:p>
    <w:p w:rsidR="00302C10" w:rsidRPr="0068706C" w:rsidRDefault="00302C10" w:rsidP="00302C10">
      <w:pPr>
        <w:rPr>
          <w:rtl/>
        </w:rPr>
      </w:pPr>
      <w:r w:rsidRPr="0068706C">
        <w:rPr>
          <w:rFonts w:hint="cs"/>
          <w:rtl/>
        </w:rPr>
        <w:t>2. במקרה של שינוי בתת עץ של ה-</w:t>
      </w:r>
      <w:r w:rsidRPr="0068706C">
        <w:t>,MHT</w:t>
      </w:r>
      <w:r w:rsidRPr="0068706C">
        <w:rPr>
          <w:rFonts w:hint="cs"/>
          <w:rtl/>
        </w:rPr>
        <w:t xml:space="preserve"> כל הרשומות של תת העץ יצטרכו להתעדכן. בנוסף, נתיב האימות של השורש של תת העץ יצטרך להתעדכן. </w:t>
      </w:r>
    </w:p>
    <w:p w:rsidR="00302C10" w:rsidRPr="0068706C" w:rsidRDefault="00302C10" w:rsidP="00302C10">
      <w:pPr>
        <w:rPr>
          <w:rtl/>
        </w:rPr>
      </w:pPr>
      <w:r w:rsidRPr="0068706C">
        <w:rPr>
          <w:rFonts w:hint="cs"/>
          <w:rtl/>
        </w:rPr>
        <w:t>3. המקרה המסובך ביותר הינו מקרה הכולל הוספה או מחיקה של דרגה שלמה בעץ ה-</w:t>
      </w:r>
      <w:r w:rsidRPr="0068706C">
        <w:t>MHT</w:t>
      </w:r>
      <w:r w:rsidRPr="0068706C">
        <w:rPr>
          <w:rFonts w:hint="cs"/>
          <w:rtl/>
        </w:rPr>
        <w:t>. הוספה של דרגה למשל מצריכה הקמה של טבלת</w:t>
      </w:r>
      <w:r w:rsidRPr="0068706C">
        <w:t xml:space="preserve">LBAT </w:t>
      </w:r>
      <w:r w:rsidRPr="0068706C">
        <w:rPr>
          <w:rFonts w:hint="cs"/>
          <w:rtl/>
        </w:rPr>
        <w:t xml:space="preserve"> חדשה עבורה, הוספה של המידע של הטבלה החדשה בטבלה המכילה את המידע של ה</w:t>
      </w:r>
      <w:r w:rsidRPr="0068706C">
        <w:t>LBAT-</w:t>
      </w:r>
      <w:r w:rsidRPr="0068706C">
        <w:rPr>
          <w:rFonts w:hint="cs"/>
          <w:rtl/>
        </w:rPr>
        <w:t>, ועדכון המידע בכל ה-</w:t>
      </w:r>
      <w:r w:rsidRPr="0068706C">
        <w:t>LBAT</w:t>
      </w:r>
      <w:r w:rsidRPr="0068706C">
        <w:rPr>
          <w:rFonts w:hint="cs"/>
          <w:rtl/>
        </w:rPr>
        <w:t>.</w:t>
      </w:r>
    </w:p>
    <w:p w:rsidR="00885849" w:rsidRPr="0068706C" w:rsidRDefault="00885849" w:rsidP="00302C10">
      <w:pPr>
        <w:rPr>
          <w:rtl/>
        </w:rPr>
      </w:pPr>
    </w:p>
    <w:p w:rsidR="00302C10" w:rsidRPr="0068706C" w:rsidRDefault="00302C10" w:rsidP="00F07149">
      <w:pPr>
        <w:pStyle w:val="2"/>
        <w:numPr>
          <w:ilvl w:val="2"/>
          <w:numId w:val="22"/>
        </w:numPr>
        <w:rPr>
          <w:rFonts w:ascii="David" w:hAnsi="David" w:cs="David"/>
          <w:color w:val="auto"/>
          <w:rtl/>
        </w:rPr>
      </w:pPr>
      <w:bookmarkStart w:id="703" w:name="_Toc489808193"/>
      <w:bookmarkStart w:id="704" w:name="_Toc489808504"/>
      <w:bookmarkStart w:id="705" w:name="_Toc491495713"/>
      <w:bookmarkStart w:id="706" w:name="_Toc491495918"/>
      <w:bookmarkStart w:id="707" w:name="_Toc491496068"/>
      <w:bookmarkStart w:id="708" w:name="_Toc500422056"/>
      <w:bookmarkStart w:id="709" w:name="_Toc500436085"/>
      <w:r w:rsidRPr="0068706C">
        <w:rPr>
          <w:rFonts w:ascii="David" w:hAnsi="David" w:cs="David" w:hint="cs"/>
          <w:color w:val="auto"/>
          <w:rtl/>
        </w:rPr>
        <w:t>סיכום</w:t>
      </w:r>
      <w:r w:rsidRPr="0068706C">
        <w:rPr>
          <w:rFonts w:ascii="David" w:hAnsi="David" w:cs="David"/>
          <w:color w:val="auto"/>
          <w:rtl/>
        </w:rPr>
        <w:t xml:space="preserve"> ועבוד</w:t>
      </w:r>
      <w:r w:rsidRPr="0068706C">
        <w:rPr>
          <w:rFonts w:ascii="David" w:hAnsi="David" w:cs="David" w:hint="cs"/>
          <w:color w:val="auto"/>
          <w:rtl/>
        </w:rPr>
        <w:t>ות</w:t>
      </w:r>
      <w:r w:rsidRPr="0068706C">
        <w:rPr>
          <w:rFonts w:ascii="David" w:hAnsi="David" w:cs="David"/>
          <w:color w:val="auto"/>
          <w:rtl/>
        </w:rPr>
        <w:t xml:space="preserve"> עתידי</w:t>
      </w:r>
      <w:r w:rsidRPr="0068706C">
        <w:rPr>
          <w:rFonts w:ascii="David" w:hAnsi="David" w:cs="David" w:hint="cs"/>
          <w:color w:val="auto"/>
          <w:rtl/>
        </w:rPr>
        <w:t>ו</w:t>
      </w:r>
      <w:r w:rsidRPr="0068706C">
        <w:rPr>
          <w:rFonts w:ascii="David" w:hAnsi="David" w:cs="David"/>
          <w:color w:val="auto"/>
          <w:rtl/>
        </w:rPr>
        <w:t>ת</w:t>
      </w:r>
      <w:r w:rsidR="00EA0DFB" w:rsidRPr="0068706C">
        <w:rPr>
          <w:rFonts w:ascii="David" w:hAnsi="David" w:cs="David" w:hint="cs"/>
          <w:color w:val="auto"/>
          <w:rtl/>
        </w:rPr>
        <w:t xml:space="preserve"> </w:t>
      </w:r>
      <w:r w:rsidR="00F71035" w:rsidRPr="0068706C">
        <w:rPr>
          <w:rFonts w:ascii="David" w:hAnsi="David" w:cs="David" w:hint="cs"/>
          <w:color w:val="auto"/>
          <w:rtl/>
        </w:rPr>
        <w:t>(למאמר זה)</w:t>
      </w:r>
      <w:bookmarkEnd w:id="703"/>
      <w:bookmarkEnd w:id="704"/>
      <w:bookmarkEnd w:id="705"/>
      <w:bookmarkEnd w:id="706"/>
      <w:bookmarkEnd w:id="707"/>
      <w:bookmarkEnd w:id="708"/>
      <w:bookmarkEnd w:id="709"/>
    </w:p>
    <w:p w:rsidR="00885849" w:rsidRPr="0068706C" w:rsidRDefault="00885849" w:rsidP="00885849">
      <w:pPr>
        <w:rPr>
          <w:rtl/>
        </w:rPr>
      </w:pPr>
    </w:p>
    <w:p w:rsidR="00302C10" w:rsidRPr="0068706C" w:rsidRDefault="00302C10" w:rsidP="00733425">
      <w:pPr>
        <w:pStyle w:val="2"/>
        <w:numPr>
          <w:ilvl w:val="3"/>
          <w:numId w:val="22"/>
        </w:numPr>
        <w:rPr>
          <w:rFonts w:ascii="David" w:hAnsi="David" w:cs="David"/>
          <w:color w:val="auto"/>
          <w:rtl/>
        </w:rPr>
      </w:pPr>
      <w:bookmarkStart w:id="710" w:name="_Toc489808194"/>
      <w:bookmarkStart w:id="711" w:name="_Toc489808505"/>
      <w:bookmarkStart w:id="712" w:name="_Toc491495714"/>
      <w:bookmarkStart w:id="713" w:name="_Toc491495919"/>
      <w:bookmarkStart w:id="714" w:name="_Toc491496069"/>
      <w:bookmarkStart w:id="715" w:name="_Toc500422057"/>
      <w:bookmarkStart w:id="716" w:name="_Toc500436086"/>
      <w:r w:rsidRPr="0068706C">
        <w:rPr>
          <w:rFonts w:ascii="David" w:hAnsi="David" w:cs="David" w:hint="cs"/>
          <w:color w:val="auto"/>
          <w:rtl/>
        </w:rPr>
        <w:t>סיכום</w:t>
      </w:r>
      <w:bookmarkEnd w:id="710"/>
      <w:bookmarkEnd w:id="711"/>
      <w:bookmarkEnd w:id="712"/>
      <w:bookmarkEnd w:id="713"/>
      <w:bookmarkEnd w:id="714"/>
      <w:bookmarkEnd w:id="715"/>
      <w:bookmarkEnd w:id="716"/>
    </w:p>
    <w:p w:rsidR="00EA0DFB" w:rsidRPr="0068706C" w:rsidRDefault="00302C10" w:rsidP="00F71035">
      <w:pPr>
        <w:rPr>
          <w:rFonts w:eastAsiaTheme="majorEastAsia"/>
          <w:rtl/>
        </w:rPr>
      </w:pPr>
      <w:r w:rsidRPr="0068706C">
        <w:rPr>
          <w:rFonts w:eastAsiaTheme="majorEastAsia" w:hint="cs"/>
          <w:rtl/>
        </w:rPr>
        <w:t xml:space="preserve">טכניקות מבוססות </w:t>
      </w:r>
      <w:r w:rsidRPr="0068706C">
        <w:rPr>
          <w:rFonts w:eastAsiaTheme="majorEastAsia"/>
        </w:rPr>
        <w:t>Merkle Hash Tree</w:t>
      </w:r>
      <w:r w:rsidRPr="0068706C">
        <w:rPr>
          <w:rFonts w:eastAsiaTheme="majorEastAsia" w:hint="cs"/>
          <w:rtl/>
        </w:rPr>
        <w:t xml:space="preserve"> לבדיקת מהימנות המידע נותנות מענה לשלמות (</w:t>
      </w:r>
      <w:r w:rsidRPr="0068706C">
        <w:rPr>
          <w:rFonts w:eastAsiaTheme="majorEastAsia"/>
        </w:rPr>
        <w:t>completeness</w:t>
      </w:r>
      <w:r w:rsidRPr="0068706C">
        <w:rPr>
          <w:rFonts w:eastAsiaTheme="majorEastAsia" w:hint="cs"/>
          <w:rtl/>
        </w:rPr>
        <w:t xml:space="preserve">), </w:t>
      </w:r>
    </w:p>
    <w:p w:rsidR="00302C10" w:rsidRPr="0068706C" w:rsidRDefault="00302C10" w:rsidP="00F71035">
      <w:pPr>
        <w:rPr>
          <w:rFonts w:eastAsiaTheme="majorEastAsia"/>
          <w:rtl/>
        </w:rPr>
      </w:pPr>
      <w:r w:rsidRPr="0068706C">
        <w:rPr>
          <w:rFonts w:eastAsiaTheme="majorEastAsia" w:hint="cs"/>
          <w:rtl/>
        </w:rPr>
        <w:t>נכונות (</w:t>
      </w:r>
      <w:r w:rsidRPr="0068706C">
        <w:rPr>
          <w:rFonts w:eastAsiaTheme="majorEastAsia"/>
        </w:rPr>
        <w:t>correctness</w:t>
      </w:r>
      <w:r w:rsidRPr="0068706C">
        <w:rPr>
          <w:rFonts w:eastAsiaTheme="majorEastAsia" w:hint="cs"/>
          <w:rtl/>
        </w:rPr>
        <w:t>) ועדכנות המידע (</w:t>
      </w:r>
      <w:r w:rsidRPr="0068706C">
        <w:rPr>
          <w:rFonts w:eastAsiaTheme="majorEastAsia"/>
        </w:rPr>
        <w:t>freshness</w:t>
      </w:r>
      <w:r w:rsidRPr="0068706C">
        <w:rPr>
          <w:rFonts w:eastAsiaTheme="majorEastAsia" w:hint="cs"/>
          <w:rtl/>
        </w:rPr>
        <w:t xml:space="preserve">). בנוסף, הן נמנעות משימוש בחתימות דיגיטליות ובכך מונעות תקורה חישובית גבוהה. </w:t>
      </w:r>
    </w:p>
    <w:p w:rsidR="00302C10" w:rsidRPr="0068706C" w:rsidRDefault="00302C10" w:rsidP="00302C10">
      <w:pPr>
        <w:rPr>
          <w:rFonts w:eastAsiaTheme="majorEastAsia"/>
          <w:rtl/>
        </w:rPr>
      </w:pPr>
      <w:r w:rsidRPr="0068706C">
        <w:rPr>
          <w:rFonts w:eastAsiaTheme="majorEastAsia" w:hint="cs"/>
          <w:rtl/>
        </w:rPr>
        <w:t>השימוש ב-</w:t>
      </w:r>
      <w:r w:rsidRPr="0068706C">
        <w:rPr>
          <w:rFonts w:eastAsiaTheme="majorEastAsia"/>
        </w:rPr>
        <w:t>Radix Path Identifier</w:t>
      </w:r>
      <w:r w:rsidRPr="0068706C">
        <w:rPr>
          <w:rFonts w:eastAsiaTheme="majorEastAsia" w:hint="cs"/>
          <w:rtl/>
        </w:rPr>
        <w:t xml:space="preserve"> מבוצע תחת הנחות היסוד הבאות:</w:t>
      </w:r>
    </w:p>
    <w:p w:rsidR="00302C10" w:rsidRPr="0068706C" w:rsidRDefault="00302C10" w:rsidP="00296D31">
      <w:pPr>
        <w:pStyle w:val="a5"/>
        <w:numPr>
          <w:ilvl w:val="0"/>
          <w:numId w:val="15"/>
        </w:numPr>
        <w:spacing w:line="360" w:lineRule="auto"/>
        <w:rPr>
          <w:rFonts w:ascii="David" w:eastAsiaTheme="majorEastAsia" w:hAnsi="David" w:cs="David"/>
          <w:sz w:val="24"/>
          <w:szCs w:val="24"/>
        </w:rPr>
      </w:pPr>
      <w:r w:rsidRPr="0068706C">
        <w:rPr>
          <w:rFonts w:ascii="David" w:eastAsiaTheme="majorEastAsia" w:hAnsi="David" w:cs="David" w:hint="cs"/>
          <w:sz w:val="24"/>
          <w:szCs w:val="24"/>
          <w:rtl/>
        </w:rPr>
        <w:t>רק</w:t>
      </w:r>
      <w:r w:rsidRPr="0068706C">
        <w:rPr>
          <w:rFonts w:ascii="David" w:eastAsiaTheme="majorEastAsia" w:hAnsi="David" w:cs="David"/>
          <w:sz w:val="24"/>
          <w:szCs w:val="24"/>
          <w:rtl/>
        </w:rPr>
        <w:t xml:space="preserve"> בעל המידע יכול לשנות אותו.</w:t>
      </w:r>
    </w:p>
    <w:p w:rsidR="00302C10" w:rsidRPr="0068706C" w:rsidRDefault="00302C10" w:rsidP="00296D31">
      <w:pPr>
        <w:pStyle w:val="a5"/>
        <w:numPr>
          <w:ilvl w:val="0"/>
          <w:numId w:val="15"/>
        </w:numPr>
        <w:spacing w:line="360" w:lineRule="auto"/>
        <w:rPr>
          <w:rFonts w:eastAsiaTheme="majorEastAsia"/>
          <w:sz w:val="24"/>
          <w:szCs w:val="24"/>
        </w:rPr>
      </w:pPr>
      <w:r w:rsidRPr="0068706C">
        <w:rPr>
          <w:rFonts w:ascii="David" w:eastAsiaTheme="majorEastAsia" w:hAnsi="David" w:cs="David"/>
          <w:sz w:val="24"/>
          <w:szCs w:val="24"/>
          <w:rtl/>
        </w:rPr>
        <w:t xml:space="preserve">כל הבדיקות בוצעו במסדי </w:t>
      </w:r>
      <w:r w:rsidRPr="0068706C">
        <w:rPr>
          <w:rFonts w:ascii="David" w:eastAsiaTheme="majorEastAsia" w:hAnsi="David" w:cs="David" w:hint="cs"/>
          <w:sz w:val="24"/>
          <w:szCs w:val="24"/>
          <w:rtl/>
        </w:rPr>
        <w:t>נתונים</w:t>
      </w:r>
      <w:r w:rsidRPr="0068706C">
        <w:rPr>
          <w:rFonts w:ascii="David" w:eastAsiaTheme="majorEastAsia" w:hAnsi="David" w:cs="David"/>
          <w:sz w:val="24"/>
          <w:szCs w:val="24"/>
          <w:rtl/>
        </w:rPr>
        <w:t xml:space="preserve"> מסורתיים כג</w:t>
      </w:r>
      <w:r w:rsidRPr="0068706C">
        <w:rPr>
          <w:rFonts w:ascii="David" w:eastAsiaTheme="majorEastAsia" w:hAnsi="David" w:cs="David" w:hint="cs"/>
          <w:sz w:val="24"/>
          <w:szCs w:val="24"/>
          <w:rtl/>
        </w:rPr>
        <w:t>ו</w:t>
      </w:r>
      <w:r w:rsidRPr="0068706C">
        <w:rPr>
          <w:rFonts w:ascii="David" w:eastAsiaTheme="majorEastAsia" w:hAnsi="David" w:cs="David"/>
          <w:sz w:val="24"/>
          <w:szCs w:val="24"/>
          <w:rtl/>
        </w:rPr>
        <w:t xml:space="preserve">ן </w:t>
      </w:r>
      <w:r w:rsidRPr="0068706C">
        <w:rPr>
          <w:rFonts w:ascii="David" w:eastAsiaTheme="majorEastAsia" w:hAnsi="David" w:cs="David"/>
          <w:sz w:val="24"/>
          <w:szCs w:val="24"/>
        </w:rPr>
        <w:t>SQL server</w:t>
      </w:r>
      <w:r w:rsidRPr="0068706C">
        <w:rPr>
          <w:rFonts w:ascii="David" w:eastAsiaTheme="majorEastAsia" w:hAnsi="David" w:cs="David"/>
          <w:sz w:val="24"/>
          <w:szCs w:val="24"/>
          <w:rtl/>
        </w:rPr>
        <w:t>.</w:t>
      </w:r>
      <w:r w:rsidRPr="0068706C">
        <w:rPr>
          <w:rFonts w:ascii="David" w:eastAsiaTheme="majorEastAsia" w:hAnsi="David" w:cs="David" w:hint="cs"/>
          <w:sz w:val="24"/>
          <w:szCs w:val="24"/>
          <w:rtl/>
        </w:rPr>
        <w:t xml:space="preserve">  מסדי נתונים שאינם מבוססי</w:t>
      </w:r>
      <w:r w:rsidRPr="0068706C">
        <w:rPr>
          <w:rFonts w:ascii="David" w:eastAsiaTheme="majorEastAsia" w:hAnsi="David" w:cs="David"/>
          <w:sz w:val="24"/>
          <w:szCs w:val="24"/>
        </w:rPr>
        <w:t xml:space="preserve">SQL </w:t>
      </w:r>
      <w:r w:rsidRPr="0068706C">
        <w:rPr>
          <w:rFonts w:ascii="David" w:eastAsiaTheme="majorEastAsia" w:hAnsi="David" w:cs="David" w:hint="cs"/>
          <w:sz w:val="24"/>
          <w:szCs w:val="24"/>
          <w:rtl/>
        </w:rPr>
        <w:t xml:space="preserve"> יכולים להוביל לתוצאות אחרות.</w:t>
      </w:r>
    </w:p>
    <w:p w:rsidR="00302C10" w:rsidRPr="0068706C" w:rsidRDefault="00302C10" w:rsidP="00296D31">
      <w:pPr>
        <w:pStyle w:val="a5"/>
        <w:numPr>
          <w:ilvl w:val="0"/>
          <w:numId w:val="15"/>
        </w:numPr>
        <w:spacing w:line="360" w:lineRule="auto"/>
        <w:rPr>
          <w:rFonts w:eastAsiaTheme="majorEastAsia"/>
          <w:sz w:val="24"/>
          <w:szCs w:val="24"/>
        </w:rPr>
      </w:pPr>
      <w:r w:rsidRPr="0068706C">
        <w:rPr>
          <w:rFonts w:ascii="David" w:eastAsiaTheme="majorEastAsia" w:hAnsi="David" w:cs="David" w:hint="cs"/>
          <w:sz w:val="24"/>
          <w:szCs w:val="24"/>
          <w:rtl/>
        </w:rPr>
        <w:t xml:space="preserve">טכניקות </w:t>
      </w:r>
      <w:r w:rsidRPr="0068706C">
        <w:rPr>
          <w:rFonts w:ascii="David" w:eastAsiaTheme="majorEastAsia" w:hAnsi="David" w:cs="David"/>
          <w:sz w:val="24"/>
          <w:szCs w:val="24"/>
        </w:rPr>
        <w:t>cache</w:t>
      </w:r>
      <w:r w:rsidRPr="0068706C">
        <w:rPr>
          <w:rFonts w:ascii="David" w:eastAsiaTheme="majorEastAsia" w:hAnsi="David" w:cs="David" w:hint="cs"/>
          <w:sz w:val="24"/>
          <w:szCs w:val="24"/>
          <w:rtl/>
        </w:rPr>
        <w:t xml:space="preserve"> לביצוע </w:t>
      </w:r>
      <w:r w:rsidRPr="0068706C">
        <w:rPr>
          <w:rFonts w:ascii="David" w:eastAsiaTheme="majorEastAsia" w:hAnsi="David" w:cs="David"/>
          <w:sz w:val="24"/>
          <w:szCs w:val="24"/>
        </w:rPr>
        <w:t>update</w:t>
      </w:r>
      <w:r w:rsidRPr="0068706C">
        <w:rPr>
          <w:rFonts w:ascii="David" w:eastAsiaTheme="majorEastAsia" w:hAnsi="David" w:cs="David" w:hint="cs"/>
          <w:sz w:val="24"/>
          <w:szCs w:val="24"/>
          <w:rtl/>
        </w:rPr>
        <w:t xml:space="preserve"> הן בעל</w:t>
      </w:r>
      <w:r w:rsidR="00F71035" w:rsidRPr="0068706C">
        <w:rPr>
          <w:rFonts w:ascii="David" w:eastAsiaTheme="majorEastAsia" w:hAnsi="David" w:cs="David" w:hint="cs"/>
          <w:sz w:val="24"/>
          <w:szCs w:val="24"/>
          <w:rtl/>
        </w:rPr>
        <w:t>ות</w:t>
      </w:r>
      <w:r w:rsidRPr="0068706C">
        <w:rPr>
          <w:rFonts w:ascii="David" w:eastAsiaTheme="majorEastAsia" w:hAnsi="David" w:cs="David" w:hint="cs"/>
          <w:sz w:val="24"/>
          <w:szCs w:val="24"/>
          <w:rtl/>
        </w:rPr>
        <w:t xml:space="preserve"> התקורה הנמוכה ביותר. ללא </w:t>
      </w:r>
      <w:r w:rsidRPr="0068706C">
        <w:rPr>
          <w:rFonts w:ascii="David" w:eastAsiaTheme="majorEastAsia" w:hAnsi="David" w:cs="David"/>
          <w:sz w:val="24"/>
          <w:szCs w:val="24"/>
        </w:rPr>
        <w:t>caching</w:t>
      </w:r>
      <w:r w:rsidRPr="0068706C">
        <w:rPr>
          <w:rFonts w:ascii="David" w:eastAsiaTheme="majorEastAsia" w:hAnsi="David" w:cs="David" w:hint="cs"/>
          <w:sz w:val="24"/>
          <w:szCs w:val="24"/>
          <w:rtl/>
        </w:rPr>
        <w:t xml:space="preserve"> של המידע ע"י בעל המידע, התקורה עלולה לגדול עד ל-100%.</w:t>
      </w:r>
    </w:p>
    <w:p w:rsidR="00302C10" w:rsidRPr="0068706C" w:rsidRDefault="00302C10" w:rsidP="00296D31">
      <w:pPr>
        <w:pStyle w:val="a5"/>
        <w:numPr>
          <w:ilvl w:val="0"/>
          <w:numId w:val="15"/>
        </w:numPr>
        <w:spacing w:line="360" w:lineRule="auto"/>
        <w:rPr>
          <w:rFonts w:eastAsiaTheme="majorEastAsia"/>
          <w:sz w:val="24"/>
          <w:szCs w:val="24"/>
        </w:rPr>
      </w:pPr>
      <w:r w:rsidRPr="0068706C">
        <w:rPr>
          <w:rFonts w:ascii="David" w:eastAsiaTheme="majorEastAsia" w:hAnsi="David" w:cs="David"/>
          <w:sz w:val="24"/>
          <w:szCs w:val="24"/>
        </w:rPr>
        <w:t>Insert</w:t>
      </w:r>
      <w:r w:rsidRPr="0068706C">
        <w:rPr>
          <w:rFonts w:ascii="David" w:eastAsiaTheme="majorEastAsia" w:hAnsi="David" w:cs="David" w:hint="cs"/>
          <w:sz w:val="24"/>
          <w:szCs w:val="24"/>
          <w:rtl/>
        </w:rPr>
        <w:t xml:space="preserve"> בסוף הטבלה מובילה לתוצאות טובות יותר מ-</w:t>
      </w:r>
      <w:r w:rsidRPr="0068706C">
        <w:rPr>
          <w:rFonts w:ascii="David" w:eastAsiaTheme="majorEastAsia" w:hAnsi="David" w:cs="David"/>
          <w:sz w:val="24"/>
          <w:szCs w:val="24"/>
        </w:rPr>
        <w:t>insert</w:t>
      </w:r>
      <w:r w:rsidRPr="0068706C">
        <w:rPr>
          <w:rFonts w:ascii="David" w:eastAsiaTheme="majorEastAsia" w:hAnsi="David" w:cs="David" w:hint="cs"/>
          <w:sz w:val="24"/>
          <w:szCs w:val="24"/>
          <w:rtl/>
        </w:rPr>
        <w:t xml:space="preserve"> בתחילת הטבלה. ב-2 המקרים קיימת תקורה משמעותית. לא פורסמו תוצאות עבור </w:t>
      </w:r>
      <w:r w:rsidRPr="0068706C">
        <w:rPr>
          <w:rFonts w:ascii="David" w:eastAsiaTheme="majorEastAsia" w:hAnsi="David" w:cs="David"/>
          <w:sz w:val="24"/>
          <w:szCs w:val="24"/>
        </w:rPr>
        <w:t>Delete</w:t>
      </w:r>
      <w:r w:rsidRPr="0068706C">
        <w:rPr>
          <w:rFonts w:ascii="David" w:eastAsiaTheme="majorEastAsia" w:hAnsi="David" w:cs="David" w:hint="cs"/>
          <w:sz w:val="24"/>
          <w:szCs w:val="24"/>
          <w:rtl/>
        </w:rPr>
        <w:t>.</w:t>
      </w:r>
    </w:p>
    <w:p w:rsidR="00302C10" w:rsidRPr="0068706C" w:rsidRDefault="00302C10" w:rsidP="00296D31">
      <w:pPr>
        <w:pStyle w:val="a5"/>
        <w:numPr>
          <w:ilvl w:val="0"/>
          <w:numId w:val="15"/>
        </w:numPr>
        <w:spacing w:line="360" w:lineRule="auto"/>
        <w:rPr>
          <w:rFonts w:eastAsiaTheme="majorEastAsia"/>
          <w:sz w:val="24"/>
          <w:szCs w:val="24"/>
        </w:rPr>
      </w:pPr>
      <w:r w:rsidRPr="0068706C">
        <w:rPr>
          <w:rFonts w:ascii="David" w:eastAsiaTheme="majorEastAsia" w:hAnsi="David" w:cs="David" w:hint="cs"/>
          <w:sz w:val="24"/>
          <w:szCs w:val="24"/>
          <w:rtl/>
        </w:rPr>
        <w:t>כדי לעדכן את המידע, בעל המידע צריך להוריד עותק של כל הטבלה יחד עם נתוני האימות שלה אליו או לחילופין להחזיק את כל המידע ב-</w:t>
      </w:r>
      <w:r w:rsidRPr="0068706C">
        <w:rPr>
          <w:rFonts w:ascii="David" w:eastAsiaTheme="majorEastAsia" w:hAnsi="David" w:cs="David"/>
          <w:sz w:val="24"/>
          <w:szCs w:val="24"/>
        </w:rPr>
        <w:t>cache</w:t>
      </w:r>
      <w:r w:rsidRPr="0068706C">
        <w:rPr>
          <w:rFonts w:ascii="David" w:eastAsiaTheme="majorEastAsia" w:hAnsi="David" w:cs="David" w:hint="cs"/>
          <w:sz w:val="24"/>
          <w:szCs w:val="24"/>
          <w:rtl/>
        </w:rPr>
        <w:t xml:space="preserve"> אצלו.</w:t>
      </w:r>
    </w:p>
    <w:p w:rsidR="00BD6B61" w:rsidRPr="0068706C" w:rsidRDefault="00BD6B61" w:rsidP="00BD6B61">
      <w:pPr>
        <w:rPr>
          <w:rFonts w:eastAsiaTheme="majorEastAsia"/>
        </w:rPr>
      </w:pPr>
    </w:p>
    <w:p w:rsidR="00302C10" w:rsidRPr="0068706C" w:rsidRDefault="00302C10" w:rsidP="00733425">
      <w:pPr>
        <w:pStyle w:val="2"/>
        <w:numPr>
          <w:ilvl w:val="3"/>
          <w:numId w:val="22"/>
        </w:numPr>
        <w:rPr>
          <w:rFonts w:ascii="David" w:hAnsi="David" w:cs="David"/>
          <w:color w:val="auto"/>
          <w:rtl/>
        </w:rPr>
      </w:pPr>
      <w:bookmarkStart w:id="717" w:name="_Toc489808195"/>
      <w:bookmarkStart w:id="718" w:name="_Toc489808506"/>
      <w:bookmarkStart w:id="719" w:name="_Toc491495715"/>
      <w:bookmarkStart w:id="720" w:name="_Toc491495920"/>
      <w:bookmarkStart w:id="721" w:name="_Toc491496070"/>
      <w:bookmarkStart w:id="722" w:name="_Toc500422058"/>
      <w:bookmarkStart w:id="723" w:name="_Toc500436087"/>
      <w:r w:rsidRPr="0068706C">
        <w:rPr>
          <w:rFonts w:ascii="David" w:hAnsi="David" w:cs="David" w:hint="cs"/>
          <w:color w:val="auto"/>
          <w:rtl/>
        </w:rPr>
        <w:t>עבודות עתידיות</w:t>
      </w:r>
      <w:bookmarkEnd w:id="717"/>
      <w:bookmarkEnd w:id="718"/>
      <w:bookmarkEnd w:id="719"/>
      <w:bookmarkEnd w:id="720"/>
      <w:bookmarkEnd w:id="721"/>
      <w:bookmarkEnd w:id="722"/>
      <w:bookmarkEnd w:id="723"/>
    </w:p>
    <w:p w:rsidR="00302C10" w:rsidRPr="0068706C" w:rsidRDefault="00302C10" w:rsidP="00302C10">
      <w:pPr>
        <w:rPr>
          <w:rFonts w:ascii="David" w:eastAsiaTheme="majorEastAsia" w:hAnsi="David"/>
          <w:rtl/>
        </w:rPr>
      </w:pPr>
      <w:r w:rsidRPr="0068706C">
        <w:rPr>
          <w:rFonts w:ascii="David" w:eastAsiaTheme="majorEastAsia" w:hAnsi="David"/>
          <w:rtl/>
        </w:rPr>
        <w:t xml:space="preserve">מציאת טכניקה לבדיקת מהימנות המידע שתתבסס על </w:t>
      </w:r>
      <w:r w:rsidRPr="0068706C">
        <w:rPr>
          <w:rFonts w:ascii="David" w:eastAsiaTheme="majorEastAsia" w:hAnsi="David"/>
        </w:rPr>
        <w:t>MHT</w:t>
      </w:r>
      <w:r w:rsidRPr="0068706C">
        <w:rPr>
          <w:rFonts w:ascii="David" w:eastAsiaTheme="majorEastAsia" w:hAnsi="David"/>
          <w:rtl/>
        </w:rPr>
        <w:t xml:space="preserve"> ו-</w:t>
      </w:r>
      <w:r w:rsidRPr="0068706C">
        <w:rPr>
          <w:rFonts w:ascii="David" w:eastAsiaTheme="majorEastAsia" w:hAnsi="David"/>
        </w:rPr>
        <w:t>RPI</w:t>
      </w:r>
      <w:r w:rsidRPr="0068706C">
        <w:rPr>
          <w:rFonts w:ascii="David" w:eastAsiaTheme="majorEastAsia" w:hAnsi="David"/>
          <w:rtl/>
        </w:rPr>
        <w:t xml:space="preserve"> ותהיה בעלת המאפיינים הבאים:</w:t>
      </w:r>
    </w:p>
    <w:p w:rsidR="00302C10" w:rsidRPr="0068706C" w:rsidRDefault="00302C10" w:rsidP="00296D31">
      <w:pPr>
        <w:pStyle w:val="a5"/>
        <w:numPr>
          <w:ilvl w:val="0"/>
          <w:numId w:val="16"/>
        </w:numPr>
        <w:spacing w:after="0" w:line="360" w:lineRule="auto"/>
        <w:ind w:left="357" w:hanging="357"/>
        <w:rPr>
          <w:rFonts w:ascii="David" w:eastAsiaTheme="majorEastAsia" w:hAnsi="David" w:cs="David"/>
          <w:sz w:val="24"/>
          <w:szCs w:val="24"/>
        </w:rPr>
      </w:pPr>
      <w:r w:rsidRPr="0068706C">
        <w:rPr>
          <w:rFonts w:ascii="David" w:eastAsiaTheme="majorEastAsia" w:hAnsi="David" w:cs="David"/>
          <w:sz w:val="24"/>
          <w:szCs w:val="24"/>
          <w:rtl/>
        </w:rPr>
        <w:t>מספר משתמשים יוכלו לשנות את המידע.</w:t>
      </w:r>
    </w:p>
    <w:p w:rsidR="00302C10" w:rsidRPr="0068706C" w:rsidRDefault="00302C10" w:rsidP="00296D31">
      <w:pPr>
        <w:pStyle w:val="a5"/>
        <w:numPr>
          <w:ilvl w:val="0"/>
          <w:numId w:val="16"/>
        </w:numPr>
        <w:spacing w:after="0" w:line="360" w:lineRule="auto"/>
        <w:ind w:left="357" w:hanging="357"/>
        <w:rPr>
          <w:rFonts w:ascii="David" w:eastAsiaTheme="majorEastAsia" w:hAnsi="David" w:cs="David"/>
          <w:sz w:val="24"/>
          <w:szCs w:val="24"/>
        </w:rPr>
      </w:pPr>
      <w:r w:rsidRPr="0068706C">
        <w:rPr>
          <w:rFonts w:ascii="David" w:eastAsiaTheme="majorEastAsia" w:hAnsi="David" w:cs="David"/>
          <w:sz w:val="24"/>
          <w:szCs w:val="24"/>
          <w:rtl/>
        </w:rPr>
        <w:t xml:space="preserve">משתמש לא </w:t>
      </w:r>
      <w:r w:rsidRPr="0068706C">
        <w:rPr>
          <w:rFonts w:ascii="David" w:eastAsiaTheme="majorEastAsia" w:hAnsi="David" w:cs="David" w:hint="cs"/>
          <w:sz w:val="24"/>
          <w:szCs w:val="24"/>
          <w:rtl/>
        </w:rPr>
        <w:t>יידר</w:t>
      </w:r>
      <w:r w:rsidRPr="0068706C">
        <w:rPr>
          <w:rFonts w:ascii="David" w:eastAsiaTheme="majorEastAsia" w:hAnsi="David" w:cs="David" w:hint="eastAsia"/>
          <w:sz w:val="24"/>
          <w:szCs w:val="24"/>
          <w:rtl/>
        </w:rPr>
        <w:t>ש</w:t>
      </w:r>
      <w:r w:rsidRPr="0068706C">
        <w:rPr>
          <w:rFonts w:ascii="David" w:eastAsiaTheme="majorEastAsia" w:hAnsi="David" w:cs="David"/>
          <w:sz w:val="24"/>
          <w:szCs w:val="24"/>
          <w:rtl/>
        </w:rPr>
        <w:t xml:space="preserve"> לשמור העתק של המידע אצלו </w:t>
      </w:r>
      <w:r w:rsidRPr="0068706C">
        <w:rPr>
          <w:rFonts w:ascii="David" w:eastAsiaTheme="majorEastAsia" w:hAnsi="David" w:cs="David" w:hint="cs"/>
          <w:sz w:val="24"/>
          <w:szCs w:val="24"/>
          <w:rtl/>
        </w:rPr>
        <w:t>ב</w:t>
      </w:r>
      <w:r w:rsidRPr="0068706C">
        <w:rPr>
          <w:rFonts w:ascii="David" w:eastAsiaTheme="majorEastAsia" w:hAnsi="David" w:cs="David"/>
          <w:sz w:val="24"/>
          <w:szCs w:val="24"/>
          <w:rtl/>
        </w:rPr>
        <w:t>כדי לשנות אותו (נוגד את כל העיקרון של מיקור החוץ של המידע).</w:t>
      </w:r>
    </w:p>
    <w:p w:rsidR="00302C10" w:rsidRPr="0068706C" w:rsidRDefault="00302C10" w:rsidP="00296D31">
      <w:pPr>
        <w:pStyle w:val="a5"/>
        <w:numPr>
          <w:ilvl w:val="0"/>
          <w:numId w:val="16"/>
        </w:numPr>
        <w:spacing w:after="0" w:line="360" w:lineRule="auto"/>
        <w:ind w:left="357" w:hanging="357"/>
        <w:rPr>
          <w:rFonts w:ascii="David" w:eastAsiaTheme="majorEastAsia" w:hAnsi="David" w:cs="David"/>
          <w:sz w:val="24"/>
          <w:szCs w:val="24"/>
        </w:rPr>
      </w:pPr>
      <w:r w:rsidRPr="0068706C">
        <w:rPr>
          <w:rFonts w:ascii="David" w:eastAsiaTheme="majorEastAsia" w:hAnsi="David" w:cs="David"/>
          <w:sz w:val="24"/>
          <w:szCs w:val="24"/>
          <w:rtl/>
        </w:rPr>
        <w:t xml:space="preserve">תקורת תקשורת מינימלית שתהיה קרובה ככל הניתן לתקורה </w:t>
      </w:r>
      <w:r w:rsidRPr="0068706C">
        <w:rPr>
          <w:rFonts w:ascii="David" w:eastAsiaTheme="majorEastAsia" w:hAnsi="David" w:cs="David" w:hint="cs"/>
          <w:sz w:val="24"/>
          <w:szCs w:val="24"/>
          <w:rtl/>
        </w:rPr>
        <w:t xml:space="preserve">של </w:t>
      </w:r>
      <w:r w:rsidRPr="0068706C">
        <w:rPr>
          <w:rFonts w:ascii="David" w:eastAsiaTheme="majorEastAsia" w:hAnsi="David" w:cs="David"/>
          <w:sz w:val="24"/>
          <w:szCs w:val="24"/>
          <w:rtl/>
        </w:rPr>
        <w:t>מסדי נתונים מקומיים.</w:t>
      </w:r>
    </w:p>
    <w:p w:rsidR="00302C10" w:rsidRPr="0068706C" w:rsidRDefault="00302C10" w:rsidP="00296D31">
      <w:pPr>
        <w:pStyle w:val="a5"/>
        <w:numPr>
          <w:ilvl w:val="0"/>
          <w:numId w:val="16"/>
        </w:numPr>
        <w:spacing w:after="0" w:line="360" w:lineRule="auto"/>
        <w:ind w:left="357" w:hanging="357"/>
        <w:rPr>
          <w:rFonts w:ascii="David" w:eastAsiaTheme="majorEastAsia" w:hAnsi="David" w:cs="David"/>
          <w:sz w:val="24"/>
          <w:szCs w:val="24"/>
        </w:rPr>
      </w:pPr>
      <w:r w:rsidRPr="0068706C">
        <w:rPr>
          <w:rFonts w:ascii="David" w:eastAsiaTheme="majorEastAsia" w:hAnsi="David" w:cs="David"/>
          <w:sz w:val="24"/>
          <w:szCs w:val="24"/>
          <w:rtl/>
        </w:rPr>
        <w:t xml:space="preserve">תמיכה במסדי </w:t>
      </w:r>
      <w:r w:rsidRPr="0068706C">
        <w:rPr>
          <w:rFonts w:ascii="David" w:eastAsiaTheme="majorEastAsia" w:hAnsi="David" w:cs="David" w:hint="cs"/>
          <w:sz w:val="24"/>
          <w:szCs w:val="24"/>
          <w:rtl/>
        </w:rPr>
        <w:t>נתונים</w:t>
      </w:r>
      <w:r w:rsidRPr="0068706C">
        <w:rPr>
          <w:rFonts w:ascii="David" w:eastAsiaTheme="majorEastAsia" w:hAnsi="David" w:cs="David"/>
          <w:sz w:val="24"/>
          <w:szCs w:val="24"/>
          <w:rtl/>
        </w:rPr>
        <w:t xml:space="preserve"> של </w:t>
      </w:r>
      <w:r w:rsidRPr="0068706C">
        <w:rPr>
          <w:rFonts w:ascii="David" w:eastAsiaTheme="majorEastAsia" w:hAnsi="David" w:cs="David"/>
          <w:sz w:val="24"/>
          <w:szCs w:val="24"/>
        </w:rPr>
        <w:t>No SQL</w:t>
      </w:r>
      <w:r w:rsidRPr="0068706C">
        <w:rPr>
          <w:rFonts w:ascii="David" w:eastAsiaTheme="majorEastAsia" w:hAnsi="David" w:cs="David"/>
          <w:sz w:val="24"/>
          <w:szCs w:val="24"/>
          <w:rtl/>
        </w:rPr>
        <w:t>.</w:t>
      </w:r>
    </w:p>
    <w:p w:rsidR="00302C10" w:rsidRPr="0068706C" w:rsidRDefault="00302C10" w:rsidP="001649E6">
      <w:pPr>
        <w:pStyle w:val="1"/>
        <w:rPr>
          <w:rFonts w:asciiTheme="majorBidi" w:hAnsiTheme="majorBidi" w:cs="David"/>
          <w:color w:val="auto"/>
          <w:sz w:val="32"/>
          <w:szCs w:val="32"/>
          <w:rtl/>
        </w:rPr>
      </w:pPr>
      <w:r w:rsidRPr="0068706C">
        <w:rPr>
          <w:rFonts w:asciiTheme="majorBidi" w:hAnsiTheme="majorBidi" w:cs="David"/>
          <w:color w:val="auto"/>
        </w:rPr>
        <w:br w:type="page"/>
      </w:r>
      <w:bookmarkStart w:id="724" w:name="_Toc448755674"/>
      <w:bookmarkStart w:id="725" w:name="_Toc448763338"/>
      <w:bookmarkStart w:id="726" w:name="_Toc450319415"/>
      <w:bookmarkStart w:id="727" w:name="_Toc457629001"/>
      <w:bookmarkStart w:id="728" w:name="_Toc457629076"/>
      <w:bookmarkStart w:id="729" w:name="_Toc457920365"/>
      <w:bookmarkStart w:id="730" w:name="_Toc458264144"/>
      <w:bookmarkStart w:id="731" w:name="_Toc458519695"/>
      <w:bookmarkStart w:id="732" w:name="_Toc458619787"/>
      <w:bookmarkStart w:id="733" w:name="_Toc458841754"/>
      <w:bookmarkStart w:id="734" w:name="_Toc459357871"/>
      <w:bookmarkStart w:id="735" w:name="_Toc459801981"/>
      <w:bookmarkStart w:id="736" w:name="_Toc459802162"/>
      <w:bookmarkStart w:id="737" w:name="_Toc460320113"/>
      <w:bookmarkStart w:id="738" w:name="_Toc488347290"/>
      <w:bookmarkStart w:id="739" w:name="_Toc488347376"/>
      <w:bookmarkStart w:id="740" w:name="_Toc488347462"/>
      <w:bookmarkStart w:id="741" w:name="_Toc488347550"/>
      <w:bookmarkStart w:id="742" w:name="_Toc488347637"/>
      <w:bookmarkStart w:id="743" w:name="_Toc488988885"/>
      <w:bookmarkStart w:id="744" w:name="_Toc488995526"/>
      <w:bookmarkStart w:id="745" w:name="_Toc488995904"/>
      <w:bookmarkStart w:id="746" w:name="_Toc488998804"/>
      <w:bookmarkStart w:id="747" w:name="_Toc419014357"/>
      <w:bookmarkStart w:id="748" w:name="_Toc419014452"/>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p>
    <w:p w:rsidR="00302C10" w:rsidRPr="0068706C" w:rsidRDefault="00302C10" w:rsidP="003B79CF">
      <w:pPr>
        <w:pStyle w:val="1"/>
        <w:numPr>
          <w:ilvl w:val="0"/>
          <w:numId w:val="8"/>
        </w:numPr>
        <w:rPr>
          <w:rFonts w:asciiTheme="majorBidi" w:hAnsiTheme="majorBidi" w:cs="David"/>
          <w:color w:val="auto"/>
          <w:sz w:val="32"/>
          <w:szCs w:val="32"/>
          <w:rtl/>
        </w:rPr>
      </w:pPr>
      <w:bookmarkStart w:id="749" w:name="_Toc489808196"/>
      <w:bookmarkStart w:id="750" w:name="_Toc489808507"/>
      <w:bookmarkStart w:id="751" w:name="_Toc491495716"/>
      <w:bookmarkStart w:id="752" w:name="_Toc491495921"/>
      <w:bookmarkStart w:id="753" w:name="_Toc491496071"/>
      <w:bookmarkStart w:id="754" w:name="_Toc500422059"/>
      <w:bookmarkStart w:id="755" w:name="_Toc500436088"/>
      <w:r w:rsidRPr="0068706C">
        <w:rPr>
          <w:rFonts w:asciiTheme="majorBidi" w:hAnsiTheme="majorBidi" w:cs="David" w:hint="cs"/>
          <w:color w:val="auto"/>
          <w:sz w:val="32"/>
          <w:szCs w:val="32"/>
          <w:rtl/>
        </w:rPr>
        <w:t>סקירה מקוצרת</w:t>
      </w:r>
      <w:bookmarkEnd w:id="749"/>
      <w:bookmarkEnd w:id="750"/>
      <w:bookmarkEnd w:id="751"/>
      <w:bookmarkEnd w:id="752"/>
      <w:bookmarkEnd w:id="753"/>
      <w:bookmarkEnd w:id="754"/>
      <w:bookmarkEnd w:id="755"/>
    </w:p>
    <w:p w:rsidR="00302C10" w:rsidRPr="0068706C" w:rsidRDefault="00302C10" w:rsidP="006A7612">
      <w:pPr>
        <w:pStyle w:val="1"/>
        <w:numPr>
          <w:ilvl w:val="1"/>
          <w:numId w:val="23"/>
        </w:numPr>
        <w:rPr>
          <w:rFonts w:asciiTheme="majorBidi" w:hAnsiTheme="majorBidi" w:cs="David"/>
          <w:color w:val="auto"/>
          <w:rtl/>
        </w:rPr>
      </w:pPr>
      <w:bookmarkStart w:id="756" w:name="_Toc489808197"/>
      <w:bookmarkStart w:id="757" w:name="_Toc489808508"/>
      <w:bookmarkStart w:id="758" w:name="_Toc491495717"/>
      <w:bookmarkStart w:id="759" w:name="_Toc491495922"/>
      <w:bookmarkStart w:id="760" w:name="_Toc491496072"/>
      <w:bookmarkStart w:id="761" w:name="_Toc500422060"/>
      <w:bookmarkStart w:id="762" w:name="_Toc500436089"/>
      <w:r w:rsidRPr="0068706C">
        <w:rPr>
          <w:rFonts w:asciiTheme="majorBidi" w:hAnsiTheme="majorBidi" w:cs="David"/>
          <w:color w:val="auto"/>
        </w:rPr>
        <w:t>Integrity for Join Queries in the Cloud</w:t>
      </w:r>
      <w:r w:rsidRPr="0068706C">
        <w:rPr>
          <w:rFonts w:asciiTheme="majorBidi" w:hAnsiTheme="majorBidi" w:cs="David" w:hint="cs"/>
          <w:color w:val="auto"/>
          <w:rtl/>
        </w:rPr>
        <w:t xml:space="preserve"> </w:t>
      </w:r>
      <w:r w:rsidRPr="0068706C">
        <w:rPr>
          <w:rFonts w:asciiTheme="majorBidi" w:hAnsiTheme="majorBidi" w:cs="David" w:hint="cs"/>
          <w:color w:val="auto"/>
          <w:vertAlign w:val="superscript"/>
          <w:rtl/>
        </w:rPr>
        <w:t>[</w:t>
      </w:r>
      <w:r w:rsidRPr="0068706C">
        <w:rPr>
          <w:rFonts w:asciiTheme="majorBidi" w:hAnsiTheme="majorBidi" w:cs="David"/>
          <w:color w:val="auto"/>
          <w:vertAlign w:val="superscript"/>
          <w:rtl/>
        </w:rPr>
        <w:fldChar w:fldCharType="begin"/>
      </w:r>
      <w:r w:rsidRPr="0068706C">
        <w:rPr>
          <w:rFonts w:asciiTheme="majorBidi" w:hAnsiTheme="majorBidi" w:cs="David"/>
          <w:color w:val="auto"/>
          <w:vertAlign w:val="superscript"/>
          <w:rtl/>
        </w:rPr>
        <w:instrText xml:space="preserve"> </w:instrText>
      </w:r>
      <w:r w:rsidRPr="0068706C">
        <w:rPr>
          <w:rFonts w:asciiTheme="majorBidi" w:hAnsiTheme="majorBidi" w:cs="David" w:hint="cs"/>
          <w:color w:val="auto"/>
          <w:vertAlign w:val="superscript"/>
        </w:rPr>
        <w:instrText>REF</w:instrText>
      </w:r>
      <w:r w:rsidRPr="0068706C">
        <w:rPr>
          <w:rFonts w:asciiTheme="majorBidi" w:hAnsiTheme="majorBidi" w:cs="David" w:hint="cs"/>
          <w:color w:val="auto"/>
          <w:vertAlign w:val="superscript"/>
          <w:rtl/>
        </w:rPr>
        <w:instrText xml:space="preserve"> _</w:instrText>
      </w:r>
      <w:r w:rsidRPr="0068706C">
        <w:rPr>
          <w:rFonts w:asciiTheme="majorBidi" w:hAnsiTheme="majorBidi" w:cs="David" w:hint="cs"/>
          <w:color w:val="auto"/>
          <w:vertAlign w:val="superscript"/>
        </w:rPr>
        <w:instrText>Ref459357739 \r \h</w:instrText>
      </w:r>
      <w:r w:rsidRPr="0068706C">
        <w:rPr>
          <w:rFonts w:asciiTheme="majorBidi" w:hAnsiTheme="majorBidi" w:cs="David"/>
          <w:color w:val="auto"/>
          <w:vertAlign w:val="superscript"/>
          <w:rtl/>
        </w:rPr>
        <w:instrText xml:space="preserve">  \* </w:instrText>
      </w:r>
      <w:r w:rsidRPr="0068706C">
        <w:rPr>
          <w:rFonts w:asciiTheme="majorBidi" w:hAnsiTheme="majorBidi" w:cs="David"/>
          <w:color w:val="auto"/>
          <w:vertAlign w:val="superscript"/>
        </w:rPr>
        <w:instrText>MERGEFORMAT</w:instrText>
      </w:r>
      <w:r w:rsidRPr="0068706C">
        <w:rPr>
          <w:rFonts w:asciiTheme="majorBidi" w:hAnsiTheme="majorBidi" w:cs="David"/>
          <w:color w:val="auto"/>
          <w:vertAlign w:val="superscript"/>
          <w:rtl/>
        </w:rPr>
        <w:instrText xml:space="preserve"> </w:instrText>
      </w:r>
      <w:r w:rsidRPr="0068706C">
        <w:rPr>
          <w:rFonts w:asciiTheme="majorBidi" w:hAnsiTheme="majorBidi" w:cs="David"/>
          <w:color w:val="auto"/>
          <w:vertAlign w:val="superscript"/>
          <w:rtl/>
        </w:rPr>
      </w:r>
      <w:r w:rsidRPr="0068706C">
        <w:rPr>
          <w:rFonts w:asciiTheme="majorBidi" w:hAnsiTheme="majorBidi" w:cs="David"/>
          <w:color w:val="auto"/>
          <w:vertAlign w:val="superscript"/>
          <w:rtl/>
        </w:rPr>
        <w:fldChar w:fldCharType="separate"/>
      </w:r>
      <w:r w:rsidR="0029184E">
        <w:rPr>
          <w:rFonts w:asciiTheme="majorBidi" w:hAnsiTheme="majorBidi" w:cs="David"/>
          <w:color w:val="auto"/>
          <w:vertAlign w:val="superscript"/>
          <w:cs/>
        </w:rPr>
        <w:t>‎</w:t>
      </w:r>
      <w:r w:rsidR="0029184E">
        <w:rPr>
          <w:rFonts w:asciiTheme="majorBidi" w:hAnsiTheme="majorBidi" w:cs="David"/>
          <w:color w:val="auto"/>
          <w:vertAlign w:val="superscript"/>
        </w:rPr>
        <w:t>16</w:t>
      </w:r>
      <w:r w:rsidRPr="0068706C">
        <w:rPr>
          <w:rFonts w:asciiTheme="majorBidi" w:hAnsiTheme="majorBidi" w:cs="David"/>
          <w:color w:val="auto"/>
          <w:vertAlign w:val="superscript"/>
          <w:rtl/>
        </w:rPr>
        <w:fldChar w:fldCharType="end"/>
      </w:r>
      <w:r w:rsidRPr="0068706C">
        <w:rPr>
          <w:rFonts w:asciiTheme="majorBidi" w:hAnsiTheme="majorBidi" w:cs="David" w:hint="cs"/>
          <w:color w:val="auto"/>
          <w:vertAlign w:val="superscript"/>
          <w:rtl/>
        </w:rPr>
        <w:t>]</w:t>
      </w:r>
      <w:bookmarkEnd w:id="756"/>
      <w:bookmarkEnd w:id="757"/>
      <w:bookmarkEnd w:id="758"/>
      <w:bookmarkEnd w:id="759"/>
      <w:bookmarkEnd w:id="760"/>
      <w:bookmarkEnd w:id="761"/>
      <w:bookmarkEnd w:id="762"/>
    </w:p>
    <w:p w:rsidR="00302C10" w:rsidRPr="0068706C" w:rsidRDefault="00302C10" w:rsidP="00302C10">
      <w:pPr>
        <w:rPr>
          <w:rtl/>
        </w:rPr>
      </w:pPr>
      <w:r w:rsidRPr="0068706C">
        <w:rPr>
          <w:rFonts w:hint="cs"/>
          <w:rtl/>
        </w:rPr>
        <w:t>המאמר מציג גישה בה קיימים מספר שרתים במיקור חוץ המחלקים את העבודה ביניהם: שרת/ים המספק/ים שירותי אחסון (</w:t>
      </w:r>
      <w:r w:rsidRPr="0068706C">
        <w:t>storage services</w:t>
      </w:r>
      <w:r w:rsidRPr="0068706C">
        <w:rPr>
          <w:rFonts w:hint="cs"/>
          <w:rtl/>
        </w:rPr>
        <w:t>) ללא מגבלת מקום ובעל/י רוחב פס רחב, ושרת/ים המספק/ים שירותי מחשוב (</w:t>
      </w:r>
      <w:r w:rsidRPr="0068706C">
        <w:t>computational services</w:t>
      </w:r>
      <w:r w:rsidRPr="0068706C">
        <w:rPr>
          <w:rFonts w:hint="cs"/>
          <w:rtl/>
        </w:rPr>
        <w:t xml:space="preserve">) בעזרת שרתים </w:t>
      </w:r>
      <w:r w:rsidR="00CB289E" w:rsidRPr="0068706C">
        <w:rPr>
          <w:rFonts w:hint="cs"/>
          <w:rtl/>
        </w:rPr>
        <w:t>וירטואליי</w:t>
      </w:r>
      <w:r w:rsidR="00CB289E" w:rsidRPr="0068706C">
        <w:rPr>
          <w:rFonts w:hint="eastAsia"/>
          <w:rtl/>
        </w:rPr>
        <w:t>ם</w:t>
      </w:r>
      <w:r w:rsidRPr="0068706C">
        <w:rPr>
          <w:rFonts w:hint="cs"/>
          <w:rtl/>
        </w:rPr>
        <w:t xml:space="preserve"> זולים יחסית, המאפשר/ים גמישות בכוח המחשוב הנדרש בהתאם לצורך. חלוקה זו מצריכה אינטגרציה בין השרתים המעורבים, ובהקשר שלנו, נדרשת אינטגרציה בין מסד הנתונים הנמצא בשרת אחד או במספר שרתים, לבין ההרצה של שאילתות מסוג </w:t>
      </w:r>
      <w:r w:rsidRPr="0068706C">
        <w:t>join</w:t>
      </w:r>
      <w:r w:rsidRPr="0068706C">
        <w:rPr>
          <w:rFonts w:hint="cs"/>
          <w:rtl/>
        </w:rPr>
        <w:t xml:space="preserve"> על שרת/ים אחר/ים. הפתרון מניח שהשרת/ים המארח/ים את מסד הנתונים הוא/הם אמין/נים, ואילו השרת/ים המריץ/צים את השאילתות איננו/אינם אמין/ נים. הפתרון המוצע מאפשר למריץ השאילתה לאמת את תוצאותיה בשיתוף פעולה עם שרת/י האחסון האמין/נים. המאמר מציג מספר שכבות הגנה: השכבה הראשונה היא ההצפנה ברמת השורה והצפנת המאפיין/נים המשמש/ים לביצוע ה-</w:t>
      </w:r>
      <w:r w:rsidRPr="0068706C">
        <w:t>join</w:t>
      </w:r>
      <w:r w:rsidRPr="0068706C">
        <w:rPr>
          <w:rFonts w:hint="cs"/>
          <w:rtl/>
        </w:rPr>
        <w:t xml:space="preserve">. השכבה השניה מתייחסת להוספה של רשומות על-ידי שרת/י האחסון לתוצאת השאילתה (רשומות המכונות </w:t>
      </w:r>
      <w:r w:rsidRPr="0068706C">
        <w:t>markers</w:t>
      </w:r>
      <w:r w:rsidRPr="0068706C">
        <w:rPr>
          <w:rFonts w:hint="cs"/>
          <w:rtl/>
        </w:rPr>
        <w:t xml:space="preserve">) לפני העברתם לשרת המחשוב. בצורה זו שרת המחשוב אינו יכול להבדיל בין רשומות "אמיתיות" לרשומות שהתווספו, ואינו יכול לבחור לבצע </w:t>
      </w:r>
      <w:r w:rsidR="00CB289E" w:rsidRPr="0068706C">
        <w:rPr>
          <w:rFonts w:hint="cs"/>
          <w:rtl/>
        </w:rPr>
        <w:t>מניפולציות</w:t>
      </w:r>
      <w:r w:rsidRPr="0068706C">
        <w:rPr>
          <w:rFonts w:hint="cs"/>
          <w:rtl/>
        </w:rPr>
        <w:t xml:space="preserve"> רק על מידע "אמיתי".. השכבה השלישית מתייחסת לשכפול של רשומות (</w:t>
      </w:r>
      <w:r w:rsidRPr="0068706C">
        <w:t>twinning</w:t>
      </w:r>
      <w:r w:rsidRPr="0068706C">
        <w:rPr>
          <w:rFonts w:hint="cs"/>
          <w:rtl/>
        </w:rPr>
        <w:t xml:space="preserve">), המאפשרת להוסיף כמות קטנה יותר של </w:t>
      </w:r>
      <w:r w:rsidRPr="0068706C">
        <w:t>markers</w:t>
      </w:r>
      <w:r w:rsidRPr="0068706C">
        <w:rPr>
          <w:rFonts w:hint="cs"/>
          <w:rtl/>
        </w:rPr>
        <w:t>. אם רשומה ששוכפלה תופיע בתוצאה "לבד", היא תצביע על כך שתוצאת השאילתה אינה שלמה.</w:t>
      </w:r>
    </w:p>
    <w:p w:rsidR="00F9652D" w:rsidRPr="0068706C" w:rsidRDefault="00302C10" w:rsidP="00F9652D">
      <w:pPr>
        <w:keepNext/>
        <w:jc w:val="right"/>
      </w:pPr>
      <w:r w:rsidRPr="0068706C">
        <w:rPr>
          <w:noProof/>
        </w:rPr>
        <mc:AlternateContent>
          <mc:Choice Requires="wps">
            <w:drawing>
              <wp:anchor distT="45720" distB="45720" distL="114300" distR="114300" simplePos="0" relativeHeight="251660288" behindDoc="0" locked="0" layoutInCell="1" allowOverlap="1" wp14:anchorId="61517D3F" wp14:editId="0E3ECA22">
                <wp:simplePos x="0" y="0"/>
                <wp:positionH relativeFrom="column">
                  <wp:posOffset>2481580</wp:posOffset>
                </wp:positionH>
                <wp:positionV relativeFrom="paragraph">
                  <wp:posOffset>53975</wp:posOffset>
                </wp:positionV>
                <wp:extent cx="3825240" cy="4586605"/>
                <wp:effectExtent l="0" t="0" r="3810" b="444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5240" cy="4586605"/>
                        </a:xfrm>
                        <a:prstGeom prst="rect">
                          <a:avLst/>
                        </a:prstGeom>
                        <a:solidFill>
                          <a:srgbClr val="FFFFFF"/>
                        </a:solidFill>
                        <a:ln w="9525">
                          <a:noFill/>
                          <a:miter lim="800000"/>
                          <a:headEnd/>
                          <a:tailEnd/>
                        </a:ln>
                      </wps:spPr>
                      <wps:txbx>
                        <w:txbxContent>
                          <w:p w:rsidR="00355D65" w:rsidRDefault="00355D65" w:rsidP="00302C10">
                            <w:pPr>
                              <w:rPr>
                                <w:rtl/>
                              </w:rPr>
                            </w:pPr>
                            <w:r>
                              <w:rPr>
                                <w:rFonts w:hint="cs"/>
                                <w:rtl/>
                              </w:rPr>
                              <w:t xml:space="preserve">איור9  משמאל מדגים הרצה של שאילתת </w:t>
                            </w:r>
                            <w:r>
                              <w:t>join</w:t>
                            </w:r>
                            <w:r>
                              <w:rPr>
                                <w:rFonts w:hint="cs"/>
                                <w:rtl/>
                              </w:rPr>
                              <w:t xml:space="preserve"> עם שכבות ההגנה הנ"ל. הדוגמא מציגה 2 טבלאות </w:t>
                            </w:r>
                            <w:r>
                              <w:rPr>
                                <w:rFonts w:hint="cs"/>
                              </w:rPr>
                              <w:t>L</w:t>
                            </w:r>
                            <w:r>
                              <w:rPr>
                                <w:rFonts w:hint="cs"/>
                                <w:rtl/>
                              </w:rPr>
                              <w:t xml:space="preserve"> ו-</w:t>
                            </w:r>
                            <w:r>
                              <w:rPr>
                                <w:rFonts w:hint="cs"/>
                              </w:rPr>
                              <w:t>R</w:t>
                            </w:r>
                            <w:r>
                              <w:rPr>
                                <w:rFonts w:hint="cs"/>
                                <w:rtl/>
                              </w:rPr>
                              <w:t xml:space="preserve">, הנמצאות על 2 שרתי אחסון. כל אחד מהשרתים מוסיף רשומות </w:t>
                            </w:r>
                            <w:r>
                              <w:t>markers</w:t>
                            </w:r>
                            <w:r>
                              <w:rPr>
                                <w:rFonts w:hint="cs"/>
                                <w:rtl/>
                              </w:rPr>
                              <w:t xml:space="preserve"> ומשכפל חלק מהרשומות המקוריות. לאחר מכן מתבצעת הצפנה ברמת כל שורה וברמת מאפייני ה-</w:t>
                            </w:r>
                            <w:r>
                              <w:t>join</w:t>
                            </w:r>
                            <w:r>
                              <w:rPr>
                                <w:rFonts w:hint="cs"/>
                                <w:rtl/>
                              </w:rPr>
                              <w:t>, ואת 2 תתי השאילתות המוצפנות מעבירים שרתי האחסון לשרת המחשוב. שרת המחשוב מריץ את ה-</w:t>
                            </w:r>
                            <w:r>
                              <w:t>join</w:t>
                            </w:r>
                            <w:r>
                              <w:rPr>
                                <w:rFonts w:hint="cs"/>
                                <w:rtl/>
                              </w:rPr>
                              <w:t xml:space="preserve"> על 2 תתי השאילתות שקיבל, ומעביר את תוצאת ה-</w:t>
                            </w:r>
                            <w:r w:rsidRPr="00800BA9">
                              <w:t xml:space="preserve"> </w:t>
                            </w:r>
                            <w:r>
                              <w:t>join</w:t>
                            </w:r>
                            <w:r>
                              <w:rPr>
                                <w:rFonts w:hint="cs"/>
                                <w:rtl/>
                              </w:rPr>
                              <w:t>אל מריץ השאילתה. מריץ השאילתה מפענח את ההצפנה, ומנקה את התוצאה המפוענחת מרשומות ה-</w:t>
                            </w:r>
                            <w:r w:rsidRPr="004E682F">
                              <w:t xml:space="preserve"> </w:t>
                            </w:r>
                            <w:r>
                              <w:t>markers</w:t>
                            </w:r>
                            <w:r>
                              <w:rPr>
                                <w:rFonts w:hint="cs"/>
                                <w:rtl/>
                              </w:rPr>
                              <w:t>והרשומות המשוכפלות לקבלת תוצאת ה-</w:t>
                            </w:r>
                            <w:r>
                              <w:t>join</w:t>
                            </w:r>
                            <w:r>
                              <w:rPr>
                                <w:rFonts w:hint="cs"/>
                                <w:rtl/>
                              </w:rPr>
                              <w:t xml:space="preserve"> הרצויה.</w:t>
                            </w:r>
                          </w:p>
                          <w:p w:rsidR="00355D65" w:rsidRPr="00800BA9" w:rsidRDefault="00355D65" w:rsidP="00667A01">
                            <w:pPr>
                              <w:rPr>
                                <w:rtl/>
                              </w:rPr>
                            </w:pPr>
                            <w:r w:rsidRPr="00800BA9">
                              <w:rPr>
                                <w:rFonts w:hint="cs"/>
                                <w:u w:val="single"/>
                                <w:rtl/>
                              </w:rPr>
                              <w:t>עבודות עתידיות</w:t>
                            </w:r>
                            <w:r>
                              <w:rPr>
                                <w:rFonts w:hint="cs"/>
                                <w:rtl/>
                              </w:rPr>
                              <w:t xml:space="preserve"> - הפתרון המוצע מוגבל לשאילתות </w:t>
                            </w:r>
                            <w:r>
                              <w:t>join</w:t>
                            </w:r>
                            <w:r>
                              <w:rPr>
                                <w:rFonts w:hint="cs"/>
                                <w:rtl/>
                              </w:rPr>
                              <w:t xml:space="preserve"> עם תנאי שוויון בלבד, עבודות עתידיות יעסקו בניסיון להרחיב אותו גם לתנאים אחרים כגון תנאי קירוב. בנוסף, הוא מסתמך על העובדה ששרת/י האחסון הוא/הם אמין/אמינים, והוא יורחב בהמשך גם לשרתים שאינם אמינים. מגבלה נוספת של הפתרון המוצע היא ההוספה של אותן רשומות </w:t>
                            </w:r>
                            <w:r>
                              <w:t>markers</w:t>
                            </w:r>
                            <w:r>
                              <w:rPr>
                                <w:rFonts w:hint="cs"/>
                                <w:rtl/>
                              </w:rPr>
                              <w:t xml:space="preserve"> ושכפול של אותן הרשומות בכל שרתי האחסון. עבודות עתידיות ינסו למצוא פתרון התומך בשכפול והוספה שונים ובלתי תלויים בכל שרת אחסון.</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95.4pt;margin-top:4.25pt;width:301.2pt;height:361.1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" stroked="f">
                <v:textbox>
                  <w:txbxContent>
                    <w:p w:rsidR="00355D65" w:rsidRDefault="00355D65" w:rsidP="00302C10">
                      <w:pPr>
                        <w:rPr>
                          <w:rtl/>
                        </w:rPr>
                      </w:pPr>
                      <w:r>
                        <w:rPr>
                          <w:rFonts w:hint="cs"/>
                          <w:rtl/>
                        </w:rPr>
                        <w:t xml:space="preserve">איור9  משמאל מדגים הרצה של שאילתת </w:t>
                      </w:r>
                      <w:r>
                        <w:t>join</w:t>
                      </w:r>
                      <w:r>
                        <w:rPr>
                          <w:rFonts w:hint="cs"/>
                          <w:rtl/>
                        </w:rPr>
                        <w:t xml:space="preserve"> עם שכבות ההגנה הנ"ל. הדוגמא מציגה 2 טבלאות </w:t>
                      </w:r>
                      <w:r>
                        <w:rPr>
                          <w:rFonts w:hint="cs"/>
                        </w:rPr>
                        <w:t>L</w:t>
                      </w:r>
                      <w:r>
                        <w:rPr>
                          <w:rFonts w:hint="cs"/>
                          <w:rtl/>
                        </w:rPr>
                        <w:t xml:space="preserve"> ו-</w:t>
                      </w:r>
                      <w:r>
                        <w:rPr>
                          <w:rFonts w:hint="cs"/>
                        </w:rPr>
                        <w:t>R</w:t>
                      </w:r>
                      <w:r>
                        <w:rPr>
                          <w:rFonts w:hint="cs"/>
                          <w:rtl/>
                        </w:rPr>
                        <w:t xml:space="preserve">, הנמצאות על 2 שרתי אחסון. כל אחד מהשרתים מוסיף רשומות </w:t>
                      </w:r>
                      <w:r>
                        <w:t>markers</w:t>
                      </w:r>
                      <w:r>
                        <w:rPr>
                          <w:rFonts w:hint="cs"/>
                          <w:rtl/>
                        </w:rPr>
                        <w:t xml:space="preserve"> ומשכפל חלק מהרשומות המקוריות. לאחר מכן מתבצעת הצפנה ברמת כל שורה וברמת מאפייני ה-</w:t>
                      </w:r>
                      <w:r>
                        <w:t>join</w:t>
                      </w:r>
                      <w:r>
                        <w:rPr>
                          <w:rFonts w:hint="cs"/>
                          <w:rtl/>
                        </w:rPr>
                        <w:t>, ואת 2 תתי השאילתות המוצפנות מעבירים שרתי האחסון לשרת המחשוב. שרת המחשוב מריץ את ה-</w:t>
                      </w:r>
                      <w:r>
                        <w:t>join</w:t>
                      </w:r>
                      <w:r>
                        <w:rPr>
                          <w:rFonts w:hint="cs"/>
                          <w:rtl/>
                        </w:rPr>
                        <w:t xml:space="preserve"> על 2 תתי השאילתות שקיבל, ומעביר את תוצאת ה-</w:t>
                      </w:r>
                      <w:r w:rsidRPr="00800BA9">
                        <w:t xml:space="preserve"> </w:t>
                      </w:r>
                      <w:r>
                        <w:t>join</w:t>
                      </w:r>
                      <w:r>
                        <w:rPr>
                          <w:rFonts w:hint="cs"/>
                          <w:rtl/>
                        </w:rPr>
                        <w:t>אל מריץ השאילתה. מריץ השאילתה מפענח את ההצפנה, ומנקה את התוצאה המפוענחת מרשומות ה-</w:t>
                      </w:r>
                      <w:r w:rsidRPr="004E682F">
                        <w:t xml:space="preserve"> </w:t>
                      </w:r>
                      <w:r>
                        <w:t>markers</w:t>
                      </w:r>
                      <w:r>
                        <w:rPr>
                          <w:rFonts w:hint="cs"/>
                          <w:rtl/>
                        </w:rPr>
                        <w:t>והרשומות המשוכפלות לקבלת תוצאת ה-</w:t>
                      </w:r>
                      <w:r>
                        <w:t>join</w:t>
                      </w:r>
                      <w:r>
                        <w:rPr>
                          <w:rFonts w:hint="cs"/>
                          <w:rtl/>
                        </w:rPr>
                        <w:t xml:space="preserve"> הרצויה.</w:t>
                      </w:r>
                    </w:p>
                    <w:p w:rsidR="00355D65" w:rsidRPr="00800BA9" w:rsidRDefault="00355D65" w:rsidP="00667A01">
                      <w:pPr>
                        <w:rPr>
                          <w:rtl/>
                        </w:rPr>
                      </w:pPr>
                      <w:r w:rsidRPr="00800BA9">
                        <w:rPr>
                          <w:rFonts w:hint="cs"/>
                          <w:u w:val="single"/>
                          <w:rtl/>
                        </w:rPr>
                        <w:t>עבודות עתידיות</w:t>
                      </w:r>
                      <w:r>
                        <w:rPr>
                          <w:rFonts w:hint="cs"/>
                          <w:rtl/>
                        </w:rPr>
                        <w:t xml:space="preserve"> - הפתרון המוצע מוגבל לשאילתות </w:t>
                      </w:r>
                      <w:r>
                        <w:t>join</w:t>
                      </w:r>
                      <w:r>
                        <w:rPr>
                          <w:rFonts w:hint="cs"/>
                          <w:rtl/>
                        </w:rPr>
                        <w:t xml:space="preserve"> עם תנאי שוויון בלבד, עבודות עתידיות יעסקו בניסיון להרחיב אותו גם לתנאים אחרים כגון תנאי קירוב. בנוסף, הוא מסתמך על העובדה ששרת/י האחסון הוא/הם אמין/אמינים, והוא יורחב בהמשך גם לשרתים שאינם אמינים. מגבלה נוספת של הפתרון המוצע היא ההוספה של אותן רשומות </w:t>
                      </w:r>
                      <w:r>
                        <w:t>markers</w:t>
                      </w:r>
                      <w:r>
                        <w:rPr>
                          <w:rFonts w:hint="cs"/>
                          <w:rtl/>
                        </w:rPr>
                        <w:t xml:space="preserve"> ושכפול של אותן הרשומות בכל שרתי האחסון. עבודות עתידיות ינסו למצוא פתרון התומך בשכפול והוספה שונים ובלתי תלויים בכל שרת אחסון.</w:t>
                      </w:r>
                    </w:p>
                  </w:txbxContent>
                </v:textbox>
                <w10:wrap type="square"/>
              </v:shape>
            </w:pict>
          </mc:Fallback>
        </mc:AlternateContent>
      </w:r>
      <w:r w:rsidRPr="0068706C">
        <w:rPr>
          <w:noProof/>
        </w:rPr>
        <w:drawing>
          <wp:inline distT="0" distB="0" distL="0" distR="0" wp14:anchorId="19DD3194" wp14:editId="55C3A938">
            <wp:extent cx="2106403" cy="4178300"/>
            <wp:effectExtent l="0" t="0" r="825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06000" cy="4177501"/>
                    </a:xfrm>
                    <a:prstGeom prst="rect">
                      <a:avLst/>
                    </a:prstGeom>
                    <a:noFill/>
                    <a:ln>
                      <a:noFill/>
                    </a:ln>
                  </pic:spPr>
                </pic:pic>
              </a:graphicData>
            </a:graphic>
          </wp:inline>
        </w:drawing>
      </w:r>
    </w:p>
    <w:p w:rsidR="00302C10" w:rsidRPr="0068706C" w:rsidRDefault="00F9652D" w:rsidP="00EF7A44">
      <w:pPr>
        <w:pStyle w:val="af5"/>
        <w:jc w:val="center"/>
        <w:rPr>
          <w:rFonts w:ascii="David" w:hAnsi="David"/>
          <w:b w:val="0"/>
          <w:bCs w:val="0"/>
          <w:color w:val="auto"/>
          <w:sz w:val="16"/>
          <w:szCs w:val="16"/>
        </w:rPr>
      </w:pPr>
      <w:bookmarkStart w:id="763" w:name="_Toc500586470"/>
      <w:r w:rsidRPr="0068706C">
        <w:rPr>
          <w:rFonts w:ascii="David" w:hAnsi="David"/>
          <w:b w:val="0"/>
          <w:bCs w:val="0"/>
          <w:color w:val="auto"/>
          <w:sz w:val="16"/>
          <w:szCs w:val="16"/>
          <w:rtl/>
        </w:rPr>
        <w:t xml:space="preserve">איור </w:t>
      </w:r>
      <w:r w:rsidRPr="0068706C">
        <w:rPr>
          <w:rFonts w:ascii="David" w:hAnsi="David"/>
          <w:b w:val="0"/>
          <w:bCs w:val="0"/>
          <w:color w:val="auto"/>
          <w:sz w:val="16"/>
          <w:szCs w:val="16"/>
          <w:rtl/>
        </w:rPr>
        <w:fldChar w:fldCharType="begin"/>
      </w:r>
      <w:r w:rsidRPr="0068706C">
        <w:rPr>
          <w:rFonts w:ascii="David" w:hAnsi="David"/>
          <w:b w:val="0"/>
          <w:bCs w:val="0"/>
          <w:color w:val="auto"/>
          <w:sz w:val="16"/>
          <w:szCs w:val="16"/>
          <w:rtl/>
        </w:rPr>
        <w:instrText xml:space="preserve"> </w:instrText>
      </w:r>
      <w:r w:rsidRPr="0068706C">
        <w:rPr>
          <w:rFonts w:ascii="David" w:hAnsi="David"/>
          <w:b w:val="0"/>
          <w:bCs w:val="0"/>
          <w:color w:val="auto"/>
          <w:sz w:val="16"/>
          <w:szCs w:val="16"/>
        </w:rPr>
        <w:instrText>SEQ</w:instrText>
      </w:r>
      <w:r w:rsidRPr="0068706C">
        <w:rPr>
          <w:rFonts w:ascii="David" w:hAnsi="David"/>
          <w:b w:val="0"/>
          <w:bCs w:val="0"/>
          <w:color w:val="auto"/>
          <w:sz w:val="16"/>
          <w:szCs w:val="16"/>
          <w:rtl/>
        </w:rPr>
        <w:instrText xml:space="preserve"> איור \* </w:instrText>
      </w:r>
      <w:r w:rsidRPr="0068706C">
        <w:rPr>
          <w:rFonts w:ascii="David" w:hAnsi="David"/>
          <w:b w:val="0"/>
          <w:bCs w:val="0"/>
          <w:color w:val="auto"/>
          <w:sz w:val="16"/>
          <w:szCs w:val="16"/>
        </w:rPr>
        <w:instrText>ARABIC</w:instrText>
      </w:r>
      <w:r w:rsidRPr="0068706C">
        <w:rPr>
          <w:rFonts w:ascii="David" w:hAnsi="David"/>
          <w:b w:val="0"/>
          <w:bCs w:val="0"/>
          <w:color w:val="auto"/>
          <w:sz w:val="16"/>
          <w:szCs w:val="16"/>
          <w:rtl/>
        </w:rPr>
        <w:instrText xml:space="preserve"> </w:instrText>
      </w:r>
      <w:r w:rsidRPr="0068706C">
        <w:rPr>
          <w:rFonts w:ascii="David" w:hAnsi="David"/>
          <w:b w:val="0"/>
          <w:bCs w:val="0"/>
          <w:color w:val="auto"/>
          <w:sz w:val="16"/>
          <w:szCs w:val="16"/>
          <w:rtl/>
        </w:rPr>
        <w:fldChar w:fldCharType="separate"/>
      </w:r>
      <w:r w:rsidR="0029184E">
        <w:rPr>
          <w:rFonts w:ascii="David" w:hAnsi="David"/>
          <w:b w:val="0"/>
          <w:bCs w:val="0"/>
          <w:noProof/>
          <w:color w:val="auto"/>
          <w:sz w:val="16"/>
          <w:szCs w:val="16"/>
          <w:rtl/>
        </w:rPr>
        <w:t>9</w:t>
      </w:r>
      <w:r w:rsidRPr="0068706C">
        <w:rPr>
          <w:rFonts w:ascii="David" w:hAnsi="David"/>
          <w:b w:val="0"/>
          <w:bCs w:val="0"/>
          <w:color w:val="auto"/>
          <w:sz w:val="16"/>
          <w:szCs w:val="16"/>
          <w:rtl/>
        </w:rPr>
        <w:fldChar w:fldCharType="end"/>
      </w:r>
      <w:r w:rsidRPr="0068706C">
        <w:rPr>
          <w:rFonts w:ascii="David" w:hAnsi="David"/>
          <w:b w:val="0"/>
          <w:bCs w:val="0"/>
          <w:noProof/>
          <w:color w:val="auto"/>
          <w:sz w:val="16"/>
          <w:szCs w:val="16"/>
          <w:rtl/>
        </w:rPr>
        <w:t xml:space="preserve"> </w:t>
      </w:r>
      <w:r w:rsidR="00EF7A44" w:rsidRPr="0068706C">
        <w:rPr>
          <w:rFonts w:ascii="David" w:hAnsi="David"/>
          <w:b w:val="0"/>
          <w:bCs w:val="0"/>
          <w:noProof/>
          <w:color w:val="auto"/>
          <w:sz w:val="16"/>
          <w:szCs w:val="16"/>
          <w:rtl/>
        </w:rPr>
        <w:t>–</w:t>
      </w:r>
      <w:r w:rsidRPr="0068706C">
        <w:rPr>
          <w:rFonts w:ascii="David" w:hAnsi="David"/>
          <w:b w:val="0"/>
          <w:bCs w:val="0"/>
          <w:noProof/>
          <w:color w:val="auto"/>
          <w:sz w:val="16"/>
          <w:szCs w:val="16"/>
          <w:rtl/>
        </w:rPr>
        <w:t xml:space="preserve"> </w:t>
      </w:r>
      <w:r w:rsidR="00EF7A44" w:rsidRPr="0068706C">
        <w:rPr>
          <w:rFonts w:ascii="David" w:hAnsi="David"/>
          <w:b w:val="0"/>
          <w:bCs w:val="0"/>
          <w:noProof/>
          <w:color w:val="auto"/>
          <w:sz w:val="16"/>
          <w:szCs w:val="16"/>
          <w:rtl/>
        </w:rPr>
        <w:t xml:space="preserve">דוגמא להרצת שאילתת </w:t>
      </w:r>
      <w:r w:rsidR="00EF7A44" w:rsidRPr="0068706C">
        <w:rPr>
          <w:rFonts w:ascii="David" w:hAnsi="David"/>
          <w:b w:val="0"/>
          <w:bCs w:val="0"/>
          <w:noProof/>
          <w:color w:val="auto"/>
          <w:sz w:val="16"/>
          <w:szCs w:val="16"/>
        </w:rPr>
        <w:t>join</w:t>
      </w:r>
      <w:r w:rsidR="00EF7A44" w:rsidRPr="0068706C">
        <w:rPr>
          <w:rFonts w:ascii="David" w:hAnsi="David"/>
          <w:b w:val="0"/>
          <w:bCs w:val="0"/>
          <w:noProof/>
          <w:color w:val="auto"/>
          <w:sz w:val="16"/>
          <w:szCs w:val="16"/>
          <w:rtl/>
        </w:rPr>
        <w:t xml:space="preserve"> עם</w:t>
      </w:r>
      <w:r w:rsidRPr="0068706C">
        <w:rPr>
          <w:rFonts w:ascii="David" w:hAnsi="David"/>
          <w:b w:val="0"/>
          <w:bCs w:val="0"/>
          <w:noProof/>
          <w:color w:val="auto"/>
          <w:sz w:val="16"/>
          <w:szCs w:val="16"/>
        </w:rPr>
        <w:t xml:space="preserve"> </w:t>
      </w:r>
      <w:r w:rsidR="00EF7A44" w:rsidRPr="0068706C">
        <w:rPr>
          <w:rFonts w:ascii="David" w:hAnsi="David"/>
          <w:b w:val="0"/>
          <w:bCs w:val="0"/>
          <w:noProof/>
          <w:color w:val="auto"/>
          <w:sz w:val="16"/>
          <w:szCs w:val="16"/>
          <w:rtl/>
        </w:rPr>
        <w:t xml:space="preserve">שכפול רשומות </w:t>
      </w:r>
      <w:r w:rsidR="00EF7A44" w:rsidRPr="0068706C">
        <w:rPr>
          <w:rFonts w:ascii="David" w:hAnsi="David"/>
          <w:b w:val="0"/>
          <w:bCs w:val="0"/>
          <w:noProof/>
          <w:color w:val="auto"/>
          <w:sz w:val="16"/>
          <w:szCs w:val="16"/>
        </w:rPr>
        <w:t xml:space="preserve"> a</w:t>
      </w:r>
      <w:r w:rsidR="00EF7A44" w:rsidRPr="0068706C">
        <w:rPr>
          <w:rFonts w:ascii="David" w:hAnsi="David"/>
          <w:b w:val="0"/>
          <w:bCs w:val="0"/>
          <w:noProof/>
          <w:color w:val="auto"/>
          <w:sz w:val="16"/>
          <w:szCs w:val="16"/>
          <w:rtl/>
        </w:rPr>
        <w:t>ו-</w:t>
      </w:r>
      <w:r w:rsidR="00EF7A44" w:rsidRPr="0068706C">
        <w:rPr>
          <w:rFonts w:ascii="David" w:hAnsi="David"/>
          <w:b w:val="0"/>
          <w:bCs w:val="0"/>
          <w:noProof/>
          <w:color w:val="auto"/>
          <w:sz w:val="16"/>
          <w:szCs w:val="16"/>
        </w:rPr>
        <w:t>c</w:t>
      </w:r>
      <w:bookmarkEnd w:id="763"/>
    </w:p>
    <w:bookmarkEnd w:id="747"/>
    <w:bookmarkEnd w:id="748"/>
    <w:p w:rsidR="00302C10" w:rsidRPr="0068706C" w:rsidRDefault="00302C10" w:rsidP="00302C10">
      <w:pPr>
        <w:rPr>
          <w:rtl/>
        </w:rPr>
      </w:pPr>
    </w:p>
    <w:p w:rsidR="00302C10" w:rsidRPr="0068706C" w:rsidRDefault="00302C10" w:rsidP="00E814C6">
      <w:pPr>
        <w:pStyle w:val="1"/>
        <w:numPr>
          <w:ilvl w:val="1"/>
          <w:numId w:val="23"/>
        </w:numPr>
        <w:rPr>
          <w:rFonts w:asciiTheme="majorBidi" w:hAnsiTheme="majorBidi" w:cs="David"/>
          <w:color w:val="auto"/>
          <w:rtl/>
        </w:rPr>
      </w:pPr>
      <w:bookmarkStart w:id="764" w:name="_Toc489808198"/>
      <w:bookmarkStart w:id="765" w:name="_Toc489808509"/>
      <w:bookmarkStart w:id="766" w:name="_Toc491495718"/>
      <w:bookmarkStart w:id="767" w:name="_Toc491495923"/>
      <w:bookmarkStart w:id="768" w:name="_Toc491496073"/>
      <w:bookmarkStart w:id="769" w:name="_Toc500422061"/>
      <w:bookmarkStart w:id="770" w:name="_Toc500436090"/>
      <w:r w:rsidRPr="0068706C">
        <w:rPr>
          <w:rFonts w:asciiTheme="majorBidi" w:hAnsiTheme="majorBidi" w:cs="David"/>
          <w:color w:val="auto"/>
        </w:rPr>
        <w:t>Guaranteeing Correctness of Bulk Operations in Outsourced Databases</w:t>
      </w:r>
      <w:r w:rsidRPr="0068706C">
        <w:rPr>
          <w:rFonts w:asciiTheme="majorBidi" w:hAnsiTheme="majorBidi" w:cs="David" w:hint="cs"/>
          <w:color w:val="auto"/>
          <w:rtl/>
        </w:rPr>
        <w:t xml:space="preserve"> </w:t>
      </w:r>
      <w:bookmarkEnd w:id="764"/>
      <w:bookmarkEnd w:id="765"/>
      <w:bookmarkEnd w:id="766"/>
      <w:bookmarkEnd w:id="767"/>
      <w:bookmarkEnd w:id="768"/>
      <w:r w:rsidR="00A76EB3" w:rsidRPr="0068706C">
        <w:rPr>
          <w:rFonts w:asciiTheme="majorBidi" w:hAnsiTheme="majorBidi" w:cs="David" w:hint="cs"/>
          <w:color w:val="auto"/>
          <w:vertAlign w:val="superscript"/>
          <w:rtl/>
        </w:rPr>
        <w:t>[</w:t>
      </w:r>
      <w:r w:rsidR="00E814C6" w:rsidRPr="0068706C">
        <w:rPr>
          <w:rFonts w:asciiTheme="majorBidi" w:hAnsiTheme="majorBidi" w:cs="David"/>
          <w:color w:val="auto"/>
          <w:vertAlign w:val="superscript"/>
          <w:rtl/>
        </w:rPr>
        <w:fldChar w:fldCharType="begin"/>
      </w:r>
      <w:r w:rsidR="00E814C6" w:rsidRPr="0068706C">
        <w:rPr>
          <w:rFonts w:asciiTheme="majorBidi" w:hAnsiTheme="majorBidi" w:cs="David"/>
          <w:color w:val="auto"/>
          <w:vertAlign w:val="superscript"/>
          <w:rtl/>
        </w:rPr>
        <w:instrText xml:space="preserve"> </w:instrText>
      </w:r>
      <w:r w:rsidR="00E814C6" w:rsidRPr="0068706C">
        <w:rPr>
          <w:rFonts w:asciiTheme="majorBidi" w:hAnsiTheme="majorBidi" w:cs="David" w:hint="cs"/>
          <w:color w:val="auto"/>
          <w:vertAlign w:val="superscript"/>
        </w:rPr>
        <w:instrText>REF</w:instrText>
      </w:r>
      <w:r w:rsidR="00E814C6" w:rsidRPr="0068706C">
        <w:rPr>
          <w:rFonts w:asciiTheme="majorBidi" w:hAnsiTheme="majorBidi" w:cs="David" w:hint="cs"/>
          <w:color w:val="auto"/>
          <w:vertAlign w:val="superscript"/>
          <w:rtl/>
        </w:rPr>
        <w:instrText xml:space="preserve"> _</w:instrText>
      </w:r>
      <w:r w:rsidR="00E814C6" w:rsidRPr="0068706C">
        <w:rPr>
          <w:rFonts w:asciiTheme="majorBidi" w:hAnsiTheme="majorBidi" w:cs="David" w:hint="cs"/>
          <w:color w:val="auto"/>
          <w:vertAlign w:val="superscript"/>
        </w:rPr>
        <w:instrText>Ref460304994 \r \h</w:instrText>
      </w:r>
      <w:r w:rsidR="00E814C6" w:rsidRPr="0068706C">
        <w:rPr>
          <w:rFonts w:asciiTheme="majorBidi" w:hAnsiTheme="majorBidi" w:cs="David"/>
          <w:color w:val="auto"/>
          <w:vertAlign w:val="superscript"/>
          <w:rtl/>
        </w:rPr>
        <w:instrText xml:space="preserve">  \* </w:instrText>
      </w:r>
      <w:r w:rsidR="00E814C6" w:rsidRPr="0068706C">
        <w:rPr>
          <w:rFonts w:asciiTheme="majorBidi" w:hAnsiTheme="majorBidi" w:cs="David"/>
          <w:color w:val="auto"/>
          <w:vertAlign w:val="superscript"/>
        </w:rPr>
        <w:instrText>MERGEFORMAT</w:instrText>
      </w:r>
      <w:r w:rsidR="00E814C6" w:rsidRPr="0068706C">
        <w:rPr>
          <w:rFonts w:asciiTheme="majorBidi" w:hAnsiTheme="majorBidi" w:cs="David"/>
          <w:color w:val="auto"/>
          <w:vertAlign w:val="superscript"/>
          <w:rtl/>
        </w:rPr>
        <w:instrText xml:space="preserve"> </w:instrText>
      </w:r>
      <w:r w:rsidR="00E814C6" w:rsidRPr="0068706C">
        <w:rPr>
          <w:rFonts w:asciiTheme="majorBidi" w:hAnsiTheme="majorBidi" w:cs="David"/>
          <w:color w:val="auto"/>
          <w:vertAlign w:val="superscript"/>
          <w:rtl/>
        </w:rPr>
      </w:r>
      <w:r w:rsidR="00E814C6" w:rsidRPr="0068706C">
        <w:rPr>
          <w:rFonts w:asciiTheme="majorBidi" w:hAnsiTheme="majorBidi" w:cs="David"/>
          <w:color w:val="auto"/>
          <w:vertAlign w:val="superscript"/>
          <w:rtl/>
        </w:rPr>
        <w:fldChar w:fldCharType="separate"/>
      </w:r>
      <w:r w:rsidR="0029184E">
        <w:rPr>
          <w:rFonts w:asciiTheme="majorBidi" w:hAnsiTheme="majorBidi" w:cs="David"/>
          <w:color w:val="auto"/>
          <w:vertAlign w:val="superscript"/>
          <w:cs/>
        </w:rPr>
        <w:t>‎</w:t>
      </w:r>
      <w:r w:rsidR="0029184E">
        <w:rPr>
          <w:rFonts w:asciiTheme="majorBidi" w:hAnsiTheme="majorBidi" w:cs="David"/>
          <w:color w:val="auto"/>
          <w:vertAlign w:val="superscript"/>
        </w:rPr>
        <w:t>18</w:t>
      </w:r>
      <w:r w:rsidR="00E814C6" w:rsidRPr="0068706C">
        <w:rPr>
          <w:rFonts w:asciiTheme="majorBidi" w:hAnsiTheme="majorBidi" w:cs="David"/>
          <w:color w:val="auto"/>
          <w:vertAlign w:val="superscript"/>
          <w:rtl/>
        </w:rPr>
        <w:fldChar w:fldCharType="end"/>
      </w:r>
      <w:r w:rsidR="00797C90" w:rsidRPr="0068706C">
        <w:rPr>
          <w:rFonts w:asciiTheme="majorBidi" w:hAnsiTheme="majorBidi" w:cs="David" w:hint="cs"/>
          <w:color w:val="auto"/>
          <w:vertAlign w:val="superscript"/>
          <w:rtl/>
        </w:rPr>
        <w:t>]</w:t>
      </w:r>
      <w:bookmarkEnd w:id="769"/>
      <w:bookmarkEnd w:id="770"/>
    </w:p>
    <w:p w:rsidR="00302C10" w:rsidRPr="0068706C" w:rsidRDefault="00302C10" w:rsidP="00302C10">
      <w:pPr>
        <w:rPr>
          <w:sz w:val="2"/>
          <w:szCs w:val="2"/>
          <w:rtl/>
        </w:rPr>
      </w:pPr>
      <w:r w:rsidRPr="0068706C">
        <w:rPr>
          <w:rFonts w:hint="cs"/>
          <w:rtl/>
        </w:rPr>
        <w:t>מאמר זה מציג פתרון להבטחת מהימנות הנתונים, שלמותם ועדכנותם עבור נפחים גדולים של מידע. הפתרון המוצג מתוכנן לעבוד ביעילות בעומסי עבודה גדולים, בפעולות של הכנסה (</w:t>
      </w:r>
      <w:r w:rsidRPr="0068706C">
        <w:t>insert</w:t>
      </w:r>
      <w:r w:rsidRPr="0068706C">
        <w:rPr>
          <w:rFonts w:hint="cs"/>
          <w:rtl/>
        </w:rPr>
        <w:t>) וצירוף בלבד (</w:t>
      </w:r>
      <w:r w:rsidRPr="0068706C">
        <w:t>append-only</w:t>
      </w:r>
      <w:r w:rsidRPr="0068706C">
        <w:rPr>
          <w:rFonts w:hint="cs"/>
          <w:rtl/>
        </w:rPr>
        <w:t xml:space="preserve">), תוך כתיבת המידע למסד הנתונים בפעולת כתיבה אחת. הפתרון תומך בשליפה יעילה של נפחים גדולים של מידע, על-ידי הפחתת תקורת התקשורת הנדרשת לאימות הנתונים, הבנויה ממספר רב של מפתחות הנשלפים בפעם אחת. הפתרון מעצב מחדש את בעיית אימות הנתונים משרתים לא אמינים, בעזרת קומבינציה של חתימות מאוחדות של מפות ביליניאריות יחד עם פונקציות </w:t>
      </w:r>
      <w:r w:rsidRPr="0068706C">
        <w:t>hash</w:t>
      </w:r>
      <w:r w:rsidRPr="0068706C">
        <w:rPr>
          <w:rFonts w:hint="cs"/>
          <w:rtl/>
        </w:rPr>
        <w:t xml:space="preserve"> עמידות להתנגשויות.</w:t>
      </w:r>
    </w:p>
    <w:p w:rsidR="00AB4045" w:rsidRPr="0068706C" w:rsidRDefault="005A0BA2" w:rsidP="00AB4045">
      <w:pPr>
        <w:keepNext/>
      </w:pPr>
      <w:r w:rsidRPr="0068706C">
        <w:rPr>
          <w:noProof/>
        </w:rPr>
        <mc:AlternateContent>
          <mc:Choice Requires="wps">
            <w:drawing>
              <wp:anchor distT="45720" distB="45720" distL="114300" distR="114300" simplePos="0" relativeHeight="251656192" behindDoc="0" locked="0" layoutInCell="1" allowOverlap="1" wp14:anchorId="4E3FBADC" wp14:editId="7DF06AE0">
                <wp:simplePos x="0" y="0"/>
                <wp:positionH relativeFrom="column">
                  <wp:posOffset>3456305</wp:posOffset>
                </wp:positionH>
                <wp:positionV relativeFrom="paragraph">
                  <wp:posOffset>48895</wp:posOffset>
                </wp:positionV>
                <wp:extent cx="2832100" cy="3234055"/>
                <wp:effectExtent l="0" t="0" r="25400" b="23495"/>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2100" cy="3234055"/>
                        </a:xfrm>
                        <a:prstGeom prst="rect">
                          <a:avLst/>
                        </a:prstGeom>
                        <a:solidFill>
                          <a:srgbClr val="FFFFFF"/>
                        </a:solidFill>
                        <a:ln w="9525">
                          <a:solidFill>
                            <a:schemeClr val="bg1"/>
                          </a:solidFill>
                          <a:miter lim="800000"/>
                          <a:headEnd/>
                          <a:tailEnd/>
                        </a:ln>
                      </wps:spPr>
                      <wps:txbx>
                        <w:txbxContent>
                          <w:p w:rsidR="00355D65" w:rsidRPr="005A0BA2" w:rsidRDefault="00355D65" w:rsidP="00667A01">
                            <w:pPr>
                              <w:rPr>
                                <w:rtl/>
                              </w:rPr>
                            </w:pPr>
                            <w:r w:rsidRPr="005A0BA2">
                              <w:rPr>
                                <w:rFonts w:hint="cs"/>
                                <w:rtl/>
                              </w:rPr>
                              <w:t xml:space="preserve">איור </w:t>
                            </w:r>
                            <w:r>
                              <w:rPr>
                                <w:rFonts w:hint="cs"/>
                                <w:rtl/>
                              </w:rPr>
                              <w:t xml:space="preserve">10 </w:t>
                            </w:r>
                            <w:r w:rsidRPr="005A0BA2">
                              <w:rPr>
                                <w:rFonts w:hint="cs"/>
                                <w:rtl/>
                              </w:rPr>
                              <w:t>משמאל מדגים בניה של קבוצות (</w:t>
                            </w:r>
                            <w:r w:rsidRPr="005A0BA2">
                              <w:t>sets</w:t>
                            </w:r>
                            <w:r w:rsidRPr="005A0BA2">
                              <w:rPr>
                                <w:rFonts w:hint="cs"/>
                                <w:rtl/>
                              </w:rPr>
                              <w:t xml:space="preserve">) ואת היחסים ביניהם. מסד הנתונים המכיל מפתחות וערכים מתואר באיור משמאל לאחר 5 פעולות הכנסה של סדרות מידע, כל אחת מהן בעלת מספר רשומות שונה. המפתחות הכלולים במסד הנתונים מסומנים ע"י הקבוצות </w:t>
                            </w:r>
                            <w:r w:rsidRPr="005A0BA2">
                              <w:t>k</w:t>
                            </w:r>
                            <w:r w:rsidRPr="005A0BA2">
                              <w:rPr>
                                <w:vertAlign w:val="subscript"/>
                              </w:rPr>
                              <w:t>1</w:t>
                            </w:r>
                            <w:r w:rsidRPr="005A0BA2">
                              <w:rPr>
                                <w:rFonts w:hint="cs"/>
                                <w:rtl/>
                              </w:rPr>
                              <w:t xml:space="preserve"> עד </w:t>
                            </w:r>
                            <w:r w:rsidRPr="005A0BA2">
                              <w:t>k</w:t>
                            </w:r>
                            <w:r w:rsidRPr="005A0BA2">
                              <w:rPr>
                                <w:vertAlign w:val="subscript"/>
                              </w:rPr>
                              <w:t>5</w:t>
                            </w:r>
                            <w:r w:rsidRPr="005A0BA2">
                              <w:rPr>
                                <w:rFonts w:hint="cs"/>
                                <w:rtl/>
                              </w:rPr>
                              <w:t>. משתמש לגיטימי מעוניין לבצע פעולת קריאה על 6 מפתחות השייכים ל-3 סדרות שונות. קבוצת המפתחות אותו הוא מבקש לקרוא מסומנת ב-</w:t>
                            </w:r>
                            <w:r w:rsidRPr="005A0BA2">
                              <w:rPr>
                                <w:rFonts w:hint="cs"/>
                              </w:rPr>
                              <w:t>X</w:t>
                            </w:r>
                            <w:r w:rsidRPr="005A0BA2">
                              <w:rPr>
                                <w:rFonts w:hint="cs"/>
                                <w:rtl/>
                              </w:rPr>
                              <w:t>. מאחר ש-</w:t>
                            </w:r>
                            <w:r w:rsidRPr="005A0BA2">
                              <w:rPr>
                                <w:rFonts w:hint="cs"/>
                              </w:rPr>
                              <w:t>X</w:t>
                            </w:r>
                            <w:r w:rsidRPr="005A0BA2">
                              <w:rPr>
                                <w:rFonts w:hint="cs"/>
                                <w:rtl/>
                              </w:rPr>
                              <w:t xml:space="preserve"> מייצג מפתחות השייכים ל-</w:t>
                            </w:r>
                            <w:r w:rsidRPr="005A0BA2">
                              <w:t>k</w:t>
                            </w:r>
                            <w:r w:rsidRPr="005A0BA2">
                              <w:rPr>
                                <w:vertAlign w:val="subscript"/>
                              </w:rPr>
                              <w:t>1</w:t>
                            </w:r>
                            <w:r w:rsidRPr="005A0BA2">
                              <w:rPr>
                                <w:rFonts w:hint="cs"/>
                                <w:vertAlign w:val="subscript"/>
                                <w:rtl/>
                              </w:rPr>
                              <w:t xml:space="preserve">, </w:t>
                            </w:r>
                            <w:r w:rsidRPr="005A0BA2">
                              <w:t>k</w:t>
                            </w:r>
                            <w:r w:rsidRPr="005A0BA2">
                              <w:rPr>
                                <w:vertAlign w:val="subscript"/>
                              </w:rPr>
                              <w:t>3</w:t>
                            </w:r>
                            <w:r w:rsidRPr="005A0BA2">
                              <w:rPr>
                                <w:rFonts w:hint="cs"/>
                                <w:vertAlign w:val="subscript"/>
                                <w:rtl/>
                              </w:rPr>
                              <w:t xml:space="preserve"> </w:t>
                            </w:r>
                            <w:r w:rsidRPr="005A0BA2">
                              <w:rPr>
                                <w:rFonts w:hint="cs"/>
                                <w:rtl/>
                              </w:rPr>
                              <w:t xml:space="preserve"> ו-</w:t>
                            </w:r>
                            <w:r w:rsidRPr="005A0BA2">
                              <w:t>,k</w:t>
                            </w:r>
                            <w:r w:rsidRPr="005A0BA2">
                              <w:rPr>
                                <w:vertAlign w:val="subscript"/>
                              </w:rPr>
                              <w:t>4</w:t>
                            </w:r>
                            <w:r w:rsidRPr="005A0BA2">
                              <w:rPr>
                                <w:rFonts w:hint="cs"/>
                                <w:rtl/>
                              </w:rPr>
                              <w:t xml:space="preserve"> כל המפתחות השייכים לסדרות הללו שייכים ל-</w:t>
                            </w:r>
                            <w:r w:rsidRPr="005A0BA2">
                              <w:rPr>
                                <w:rFonts w:hint="cs"/>
                              </w:rPr>
                              <w:t>T</w:t>
                            </w:r>
                            <w:r w:rsidRPr="005A0BA2">
                              <w:rPr>
                                <w:rFonts w:hint="cs"/>
                                <w:rtl/>
                              </w:rPr>
                              <w:t xml:space="preserve">. </w:t>
                            </w:r>
                            <m:oMath>
                              <m:acc>
                                <m:accPr>
                                  <m:chr m:val="̅"/>
                                  <m:ctrlPr>
                                    <w:rPr>
                                      <w:rFonts w:ascii="Cambria Math" w:hAnsi="Cambria Math"/>
                                    </w:rPr>
                                  </m:ctrlPr>
                                </m:accPr>
                                <m:e>
                                  <m:r>
                                    <m:rPr>
                                      <m:sty m:val="p"/>
                                    </m:rPr>
                                    <w:rPr>
                                      <w:rFonts w:ascii="Cambria Math" w:hAnsi="Cambria Math" w:hint="cs"/>
                                    </w:rPr>
                                    <m:t>T</m:t>
                                  </m:r>
                                </m:e>
                              </m:acc>
                            </m:oMath>
                            <w:r w:rsidRPr="005A0BA2">
                              <w:rPr>
                                <w:rFonts w:hint="cs"/>
                                <w:rtl/>
                              </w:rPr>
                              <w:t xml:space="preserve"> מכיל  את המפתחות של יתר </w:t>
                            </w:r>
                            <w:r w:rsidRPr="005A0BA2">
                              <w:rPr>
                                <w:rFonts w:asciiTheme="majorBidi" w:hAnsiTheme="majorBidi" w:hint="cs"/>
                                <w:rtl/>
                              </w:rPr>
                              <w:t xml:space="preserve">הסדרות. קבוצות </w:t>
                            </w:r>
                            <w:r w:rsidRPr="005A0BA2">
                              <w:t>R</w:t>
                            </w:r>
                            <w:r w:rsidRPr="005A0BA2">
                              <w:rPr>
                                <w:vertAlign w:val="subscript"/>
                              </w:rPr>
                              <w:t>1</w:t>
                            </w:r>
                            <w:r w:rsidRPr="005A0BA2">
                              <w:rPr>
                                <w:rFonts w:hint="cs"/>
                                <w:vertAlign w:val="subscript"/>
                                <w:rtl/>
                              </w:rPr>
                              <w:t xml:space="preserve">, </w:t>
                            </w:r>
                            <w:r w:rsidRPr="005A0BA2">
                              <w:t>R</w:t>
                            </w:r>
                            <w:r w:rsidRPr="005A0BA2">
                              <w:rPr>
                                <w:vertAlign w:val="subscript"/>
                              </w:rPr>
                              <w:t>3</w:t>
                            </w:r>
                            <w:r w:rsidRPr="005A0BA2">
                              <w:rPr>
                                <w:rFonts w:hint="cs"/>
                                <w:vertAlign w:val="subscript"/>
                                <w:rtl/>
                              </w:rPr>
                              <w:t xml:space="preserve"> </w:t>
                            </w:r>
                            <w:r w:rsidRPr="005A0BA2">
                              <w:rPr>
                                <w:rFonts w:hint="cs"/>
                                <w:rtl/>
                              </w:rPr>
                              <w:t>ו-</w:t>
                            </w:r>
                            <w:r w:rsidRPr="005A0BA2">
                              <w:t>,R</w:t>
                            </w:r>
                            <w:r w:rsidRPr="005A0BA2">
                              <w:rPr>
                                <w:vertAlign w:val="subscript"/>
                              </w:rPr>
                              <w:t>4</w:t>
                            </w:r>
                            <w:r w:rsidRPr="005A0BA2">
                              <w:rPr>
                                <w:rFonts w:hint="cs"/>
                                <w:rtl/>
                              </w:rPr>
                              <w:t xml:space="preserve"> </w:t>
                            </w:r>
                            <w:r w:rsidRPr="005A0BA2">
                              <w:rPr>
                                <w:rFonts w:asciiTheme="majorBidi" w:hAnsiTheme="majorBidi" w:hint="cs"/>
                                <w:rtl/>
                              </w:rPr>
                              <w:t>מכילות רק את</w:t>
                            </w:r>
                            <w:r w:rsidRPr="005A0BA2">
                              <w:rPr>
                                <w:rFonts w:hint="cs"/>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272.15pt;margin-top:3.85pt;width:223pt;height:254.65pt;z-index:251656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" strokecolor="white [3212]">
                <v:textbox>
                  <w:txbxContent>
                    <w:p w:rsidR="00355D65" w:rsidRPr="005A0BA2" w:rsidRDefault="00355D65" w:rsidP="00667A01">
                      <w:pPr>
                        <w:rPr>
                          <w:rtl/>
                        </w:rPr>
                      </w:pPr>
                      <w:r w:rsidRPr="005A0BA2">
                        <w:rPr>
                          <w:rFonts w:hint="cs"/>
                          <w:rtl/>
                        </w:rPr>
                        <w:t xml:space="preserve">איור </w:t>
                      </w:r>
                      <w:r>
                        <w:rPr>
                          <w:rFonts w:hint="cs"/>
                          <w:rtl/>
                        </w:rPr>
                        <w:t xml:space="preserve">10 </w:t>
                      </w:r>
                      <w:r w:rsidRPr="005A0BA2">
                        <w:rPr>
                          <w:rFonts w:hint="cs"/>
                          <w:rtl/>
                        </w:rPr>
                        <w:t>משמאל מדגים בניה של קבוצות (</w:t>
                      </w:r>
                      <w:r w:rsidRPr="005A0BA2">
                        <w:t>sets</w:t>
                      </w:r>
                      <w:r w:rsidRPr="005A0BA2">
                        <w:rPr>
                          <w:rFonts w:hint="cs"/>
                          <w:rtl/>
                        </w:rPr>
                        <w:t xml:space="preserve">) ואת היחסים ביניהם. מסד הנתונים המכיל מפתחות וערכים מתואר באיור משמאל לאחר 5 פעולות הכנסה של סדרות מידע, כל אחת מהן בעלת מספר רשומות שונה. המפתחות הכלולים במסד הנתונים מסומנים ע"י הקבוצות </w:t>
                      </w:r>
                      <w:r w:rsidRPr="005A0BA2">
                        <w:t>k</w:t>
                      </w:r>
                      <w:r w:rsidRPr="005A0BA2">
                        <w:rPr>
                          <w:vertAlign w:val="subscript"/>
                        </w:rPr>
                        <w:t>1</w:t>
                      </w:r>
                      <w:r w:rsidRPr="005A0BA2">
                        <w:rPr>
                          <w:rFonts w:hint="cs"/>
                          <w:rtl/>
                        </w:rPr>
                        <w:t xml:space="preserve"> עד </w:t>
                      </w:r>
                      <w:r w:rsidRPr="005A0BA2">
                        <w:t>k</w:t>
                      </w:r>
                      <w:r w:rsidRPr="005A0BA2">
                        <w:rPr>
                          <w:vertAlign w:val="subscript"/>
                        </w:rPr>
                        <w:t>5</w:t>
                      </w:r>
                      <w:r w:rsidRPr="005A0BA2">
                        <w:rPr>
                          <w:rFonts w:hint="cs"/>
                          <w:rtl/>
                        </w:rPr>
                        <w:t>. משתמש לגיטימי מעוניין לבצע פעולת קריאה על 6 מפתחות השייכים ל-3 סדרות שונות. קבוצת המפתחות אותו הוא מבקש לקרוא מסומנת ב-</w:t>
                      </w:r>
                      <w:r w:rsidRPr="005A0BA2">
                        <w:rPr>
                          <w:rFonts w:hint="cs"/>
                        </w:rPr>
                        <w:t>X</w:t>
                      </w:r>
                      <w:r w:rsidRPr="005A0BA2">
                        <w:rPr>
                          <w:rFonts w:hint="cs"/>
                          <w:rtl/>
                        </w:rPr>
                        <w:t>. מאחר ש-</w:t>
                      </w:r>
                      <w:r w:rsidRPr="005A0BA2">
                        <w:rPr>
                          <w:rFonts w:hint="cs"/>
                        </w:rPr>
                        <w:t>X</w:t>
                      </w:r>
                      <w:r w:rsidRPr="005A0BA2">
                        <w:rPr>
                          <w:rFonts w:hint="cs"/>
                          <w:rtl/>
                        </w:rPr>
                        <w:t xml:space="preserve"> מייצג מפתחות השייכים ל-</w:t>
                      </w:r>
                      <w:r w:rsidRPr="005A0BA2">
                        <w:t>k</w:t>
                      </w:r>
                      <w:r w:rsidRPr="005A0BA2">
                        <w:rPr>
                          <w:vertAlign w:val="subscript"/>
                        </w:rPr>
                        <w:t>1</w:t>
                      </w:r>
                      <w:r w:rsidRPr="005A0BA2">
                        <w:rPr>
                          <w:rFonts w:hint="cs"/>
                          <w:vertAlign w:val="subscript"/>
                          <w:rtl/>
                        </w:rPr>
                        <w:t xml:space="preserve">, </w:t>
                      </w:r>
                      <w:r w:rsidRPr="005A0BA2">
                        <w:t>k</w:t>
                      </w:r>
                      <w:r w:rsidRPr="005A0BA2">
                        <w:rPr>
                          <w:vertAlign w:val="subscript"/>
                        </w:rPr>
                        <w:t>3</w:t>
                      </w:r>
                      <w:r w:rsidRPr="005A0BA2">
                        <w:rPr>
                          <w:rFonts w:hint="cs"/>
                          <w:vertAlign w:val="subscript"/>
                          <w:rtl/>
                        </w:rPr>
                        <w:t xml:space="preserve"> </w:t>
                      </w:r>
                      <w:r w:rsidRPr="005A0BA2">
                        <w:rPr>
                          <w:rFonts w:hint="cs"/>
                          <w:rtl/>
                        </w:rPr>
                        <w:t xml:space="preserve"> ו-</w:t>
                      </w:r>
                      <w:r w:rsidRPr="005A0BA2">
                        <w:t>,k</w:t>
                      </w:r>
                      <w:r w:rsidRPr="005A0BA2">
                        <w:rPr>
                          <w:vertAlign w:val="subscript"/>
                        </w:rPr>
                        <w:t>4</w:t>
                      </w:r>
                      <w:r w:rsidRPr="005A0BA2">
                        <w:rPr>
                          <w:rFonts w:hint="cs"/>
                          <w:rtl/>
                        </w:rPr>
                        <w:t xml:space="preserve"> כל המפתחות השייכים לסדרות הללו שייכים ל-</w:t>
                      </w:r>
                      <w:r w:rsidRPr="005A0BA2">
                        <w:rPr>
                          <w:rFonts w:hint="cs"/>
                        </w:rPr>
                        <w:t>T</w:t>
                      </w:r>
                      <w:r w:rsidRPr="005A0BA2">
                        <w:rPr>
                          <w:rFonts w:hint="cs"/>
                          <w:rtl/>
                        </w:rPr>
                        <w:t xml:space="preserve">. </w:t>
                      </w:r>
                      <m:oMath>
                        <m:acc>
                          <m:accPr>
                            <m:chr m:val="̅"/>
                            <m:ctrlPr>
                              <w:rPr>
                                <w:rFonts w:ascii="Cambria Math" w:hAnsi="Cambria Math"/>
                              </w:rPr>
                            </m:ctrlPr>
                          </m:accPr>
                          <m:e>
                            <m:r>
                              <m:rPr>
                                <m:sty m:val="p"/>
                              </m:rPr>
                              <w:rPr>
                                <w:rFonts w:ascii="Cambria Math" w:hAnsi="Cambria Math" w:hint="cs"/>
                              </w:rPr>
                              <m:t>T</m:t>
                            </m:r>
                          </m:e>
                        </m:acc>
                      </m:oMath>
                      <w:r w:rsidRPr="005A0BA2">
                        <w:rPr>
                          <w:rFonts w:hint="cs"/>
                          <w:rtl/>
                        </w:rPr>
                        <w:t xml:space="preserve"> מכיל  את המפתחות של יתר </w:t>
                      </w:r>
                      <w:r w:rsidRPr="005A0BA2">
                        <w:rPr>
                          <w:rFonts w:asciiTheme="majorBidi" w:hAnsiTheme="majorBidi" w:hint="cs"/>
                          <w:rtl/>
                        </w:rPr>
                        <w:t xml:space="preserve">הסדרות. קבוצות </w:t>
                      </w:r>
                      <w:r w:rsidRPr="005A0BA2">
                        <w:t>R</w:t>
                      </w:r>
                      <w:r w:rsidRPr="005A0BA2">
                        <w:rPr>
                          <w:vertAlign w:val="subscript"/>
                        </w:rPr>
                        <w:t>1</w:t>
                      </w:r>
                      <w:r w:rsidRPr="005A0BA2">
                        <w:rPr>
                          <w:rFonts w:hint="cs"/>
                          <w:vertAlign w:val="subscript"/>
                          <w:rtl/>
                        </w:rPr>
                        <w:t xml:space="preserve">, </w:t>
                      </w:r>
                      <w:r w:rsidRPr="005A0BA2">
                        <w:t>R</w:t>
                      </w:r>
                      <w:r w:rsidRPr="005A0BA2">
                        <w:rPr>
                          <w:vertAlign w:val="subscript"/>
                        </w:rPr>
                        <w:t>3</w:t>
                      </w:r>
                      <w:r w:rsidRPr="005A0BA2">
                        <w:rPr>
                          <w:rFonts w:hint="cs"/>
                          <w:vertAlign w:val="subscript"/>
                          <w:rtl/>
                        </w:rPr>
                        <w:t xml:space="preserve"> </w:t>
                      </w:r>
                      <w:r w:rsidRPr="005A0BA2">
                        <w:rPr>
                          <w:rFonts w:hint="cs"/>
                          <w:rtl/>
                        </w:rPr>
                        <w:t>ו-</w:t>
                      </w:r>
                      <w:r w:rsidRPr="005A0BA2">
                        <w:t>,R</w:t>
                      </w:r>
                      <w:r w:rsidRPr="005A0BA2">
                        <w:rPr>
                          <w:vertAlign w:val="subscript"/>
                        </w:rPr>
                        <w:t>4</w:t>
                      </w:r>
                      <w:r w:rsidRPr="005A0BA2">
                        <w:rPr>
                          <w:rFonts w:hint="cs"/>
                          <w:rtl/>
                        </w:rPr>
                        <w:t xml:space="preserve"> </w:t>
                      </w:r>
                      <w:r w:rsidRPr="005A0BA2">
                        <w:rPr>
                          <w:rFonts w:asciiTheme="majorBidi" w:hAnsiTheme="majorBidi" w:hint="cs"/>
                          <w:rtl/>
                        </w:rPr>
                        <w:t>מכילות רק את</w:t>
                      </w:r>
                      <w:r w:rsidRPr="005A0BA2">
                        <w:rPr>
                          <w:rFonts w:hint="cs"/>
                          <w:rtl/>
                        </w:rPr>
                        <w:t xml:space="preserve"> </w:t>
                      </w:r>
                    </w:p>
                  </w:txbxContent>
                </v:textbox>
                <w10:wrap type="square"/>
              </v:shape>
            </w:pict>
          </mc:Fallback>
        </mc:AlternateContent>
      </w:r>
      <w:r w:rsidR="00302C10" w:rsidRPr="0068706C">
        <w:rPr>
          <w:rFonts w:hint="cs"/>
          <w:noProof/>
        </w:rPr>
        <w:drawing>
          <wp:inline distT="0" distB="0" distL="0" distR="0" wp14:anchorId="0B41153B" wp14:editId="5AD823AA">
            <wp:extent cx="3334462" cy="291676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334462" cy="2916766"/>
                    </a:xfrm>
                    <a:prstGeom prst="rect">
                      <a:avLst/>
                    </a:prstGeom>
                    <a:noFill/>
                    <a:ln>
                      <a:noFill/>
                    </a:ln>
                  </pic:spPr>
                </pic:pic>
              </a:graphicData>
            </a:graphic>
          </wp:inline>
        </w:drawing>
      </w:r>
    </w:p>
    <w:p w:rsidR="00AB4045" w:rsidRPr="0068706C" w:rsidRDefault="00AB4045" w:rsidP="00AB4045">
      <w:pPr>
        <w:pStyle w:val="af5"/>
        <w:rPr>
          <w:b w:val="0"/>
          <w:bCs w:val="0"/>
        </w:rPr>
      </w:pPr>
      <w:r w:rsidRPr="0068706C">
        <w:rPr>
          <w:rFonts w:hint="cs"/>
          <w:rtl/>
        </w:rPr>
        <w:t xml:space="preserve">                         </w:t>
      </w:r>
      <w:bookmarkStart w:id="771" w:name="_Toc500586471"/>
      <w:r w:rsidRPr="0068706C">
        <w:rPr>
          <w:b w:val="0"/>
          <w:bCs w:val="0"/>
          <w:color w:val="auto"/>
          <w:sz w:val="20"/>
          <w:szCs w:val="20"/>
          <w:rtl/>
        </w:rPr>
        <w:t xml:space="preserve">איור </w:t>
      </w:r>
      <w:r w:rsidRPr="0068706C">
        <w:rPr>
          <w:b w:val="0"/>
          <w:bCs w:val="0"/>
          <w:color w:val="auto"/>
          <w:sz w:val="20"/>
          <w:szCs w:val="20"/>
          <w:rtl/>
        </w:rPr>
        <w:fldChar w:fldCharType="begin"/>
      </w:r>
      <w:r w:rsidRPr="0068706C">
        <w:rPr>
          <w:b w:val="0"/>
          <w:bCs w:val="0"/>
          <w:color w:val="auto"/>
          <w:sz w:val="20"/>
          <w:szCs w:val="20"/>
          <w:rtl/>
        </w:rPr>
        <w:instrText xml:space="preserve"> </w:instrText>
      </w:r>
      <w:r w:rsidRPr="0068706C">
        <w:rPr>
          <w:b w:val="0"/>
          <w:bCs w:val="0"/>
          <w:color w:val="auto"/>
          <w:sz w:val="20"/>
          <w:szCs w:val="20"/>
        </w:rPr>
        <w:instrText>SEQ</w:instrText>
      </w:r>
      <w:r w:rsidRPr="0068706C">
        <w:rPr>
          <w:b w:val="0"/>
          <w:bCs w:val="0"/>
          <w:color w:val="auto"/>
          <w:sz w:val="20"/>
          <w:szCs w:val="20"/>
          <w:rtl/>
        </w:rPr>
        <w:instrText xml:space="preserve"> איור \* </w:instrText>
      </w:r>
      <w:r w:rsidRPr="0068706C">
        <w:rPr>
          <w:b w:val="0"/>
          <w:bCs w:val="0"/>
          <w:color w:val="auto"/>
          <w:sz w:val="20"/>
          <w:szCs w:val="20"/>
        </w:rPr>
        <w:instrText>ARABIC</w:instrText>
      </w:r>
      <w:r w:rsidRPr="0068706C">
        <w:rPr>
          <w:b w:val="0"/>
          <w:bCs w:val="0"/>
          <w:color w:val="auto"/>
          <w:sz w:val="20"/>
          <w:szCs w:val="20"/>
          <w:rtl/>
        </w:rPr>
        <w:instrText xml:space="preserve"> </w:instrText>
      </w:r>
      <w:r w:rsidRPr="0068706C">
        <w:rPr>
          <w:b w:val="0"/>
          <w:bCs w:val="0"/>
          <w:color w:val="auto"/>
          <w:sz w:val="20"/>
          <w:szCs w:val="20"/>
          <w:rtl/>
        </w:rPr>
        <w:fldChar w:fldCharType="separate"/>
      </w:r>
      <w:r w:rsidR="0029184E">
        <w:rPr>
          <w:b w:val="0"/>
          <w:bCs w:val="0"/>
          <w:noProof/>
          <w:color w:val="auto"/>
          <w:sz w:val="20"/>
          <w:szCs w:val="20"/>
          <w:rtl/>
        </w:rPr>
        <w:t>10</w:t>
      </w:r>
      <w:r w:rsidRPr="0068706C">
        <w:rPr>
          <w:b w:val="0"/>
          <w:bCs w:val="0"/>
          <w:color w:val="auto"/>
          <w:sz w:val="20"/>
          <w:szCs w:val="20"/>
          <w:rtl/>
        </w:rPr>
        <w:fldChar w:fldCharType="end"/>
      </w:r>
      <w:r w:rsidRPr="0068706C">
        <w:rPr>
          <w:b w:val="0"/>
          <w:bCs w:val="0"/>
          <w:noProof/>
          <w:color w:val="auto"/>
          <w:sz w:val="20"/>
          <w:szCs w:val="20"/>
        </w:rPr>
        <w:t xml:space="preserve"> </w:t>
      </w:r>
      <w:r w:rsidRPr="0068706C">
        <w:rPr>
          <w:rFonts w:hint="cs"/>
          <w:b w:val="0"/>
          <w:bCs w:val="0"/>
          <w:noProof/>
          <w:color w:val="auto"/>
          <w:sz w:val="20"/>
          <w:szCs w:val="20"/>
          <w:rtl/>
        </w:rPr>
        <w:t xml:space="preserve"> - </w:t>
      </w:r>
      <w:r w:rsidRPr="0068706C">
        <w:rPr>
          <w:rFonts w:hint="cs"/>
          <w:b w:val="0"/>
          <w:bCs w:val="0"/>
          <w:color w:val="auto"/>
          <w:sz w:val="20"/>
          <w:szCs w:val="20"/>
          <w:rtl/>
        </w:rPr>
        <w:t>בניה של קבוצות (</w:t>
      </w:r>
      <w:r w:rsidRPr="0068706C">
        <w:rPr>
          <w:b w:val="0"/>
          <w:bCs w:val="0"/>
          <w:color w:val="auto"/>
          <w:sz w:val="20"/>
          <w:szCs w:val="20"/>
        </w:rPr>
        <w:t>sets</w:t>
      </w:r>
      <w:r w:rsidRPr="0068706C">
        <w:rPr>
          <w:rFonts w:hint="cs"/>
          <w:b w:val="0"/>
          <w:bCs w:val="0"/>
          <w:color w:val="auto"/>
          <w:sz w:val="20"/>
          <w:szCs w:val="20"/>
          <w:rtl/>
        </w:rPr>
        <w:t>) והיחסים ביניהם</w:t>
      </w:r>
      <w:bookmarkEnd w:id="771"/>
    </w:p>
    <w:p w:rsidR="00AB4045" w:rsidRPr="0068706C" w:rsidRDefault="00302C10" w:rsidP="00AB4045">
      <w:pPr>
        <w:rPr>
          <w:rFonts w:asciiTheme="majorBidi" w:hAnsiTheme="majorBidi"/>
          <w:sz w:val="10"/>
          <w:szCs w:val="10"/>
          <w:rtl/>
        </w:rPr>
      </w:pPr>
      <w:r w:rsidRPr="0068706C">
        <w:rPr>
          <w:rFonts w:asciiTheme="majorBidi" w:hAnsiTheme="majorBidi" w:hint="cs"/>
          <w:rtl/>
        </w:rPr>
        <w:t xml:space="preserve"> </w:t>
      </w:r>
    </w:p>
    <w:p w:rsidR="00AB4045" w:rsidRPr="0068706C" w:rsidRDefault="00302C10" w:rsidP="00667A01">
      <w:pPr>
        <w:rPr>
          <w:rtl/>
        </w:rPr>
      </w:pPr>
      <w:r w:rsidRPr="0068706C">
        <w:rPr>
          <w:rFonts w:asciiTheme="majorBidi" w:hAnsiTheme="majorBidi" w:hint="cs"/>
          <w:rtl/>
        </w:rPr>
        <w:t>המפתחות אות</w:t>
      </w:r>
      <w:r w:rsidR="00667A01" w:rsidRPr="0068706C">
        <w:rPr>
          <w:rFonts w:asciiTheme="majorBidi" w:hAnsiTheme="majorBidi" w:hint="cs"/>
          <w:rtl/>
        </w:rPr>
        <w:t>ם</w:t>
      </w:r>
      <w:r w:rsidRPr="0068706C">
        <w:rPr>
          <w:rFonts w:asciiTheme="majorBidi" w:hAnsiTheme="majorBidi" w:hint="cs"/>
          <w:rtl/>
        </w:rPr>
        <w:t xml:space="preserve"> ביקש המשתמש, ששייכים </w:t>
      </w:r>
      <w:r w:rsidRPr="0068706C">
        <w:rPr>
          <w:rFonts w:hint="cs"/>
          <w:rtl/>
        </w:rPr>
        <w:t>ל-</w:t>
      </w:r>
      <w:r w:rsidRPr="0068706C">
        <w:t xml:space="preserve"> k</w:t>
      </w:r>
      <w:r w:rsidRPr="0068706C">
        <w:rPr>
          <w:vertAlign w:val="subscript"/>
        </w:rPr>
        <w:t>1</w:t>
      </w:r>
      <w:r w:rsidRPr="0068706C">
        <w:rPr>
          <w:rFonts w:hint="cs"/>
          <w:vertAlign w:val="subscript"/>
          <w:rtl/>
        </w:rPr>
        <w:t xml:space="preserve">, </w:t>
      </w:r>
      <w:r w:rsidRPr="0068706C">
        <w:t>k</w:t>
      </w:r>
      <w:r w:rsidRPr="0068706C">
        <w:rPr>
          <w:vertAlign w:val="subscript"/>
        </w:rPr>
        <w:t>3</w:t>
      </w:r>
      <w:r w:rsidRPr="0068706C">
        <w:rPr>
          <w:rFonts w:hint="cs"/>
          <w:vertAlign w:val="subscript"/>
          <w:rtl/>
        </w:rPr>
        <w:t xml:space="preserve"> </w:t>
      </w:r>
      <w:r w:rsidRPr="0068706C">
        <w:rPr>
          <w:rFonts w:hint="cs"/>
          <w:rtl/>
        </w:rPr>
        <w:t>ו-</w:t>
      </w:r>
      <w:r w:rsidRPr="0068706C">
        <w:t>k</w:t>
      </w:r>
      <w:r w:rsidRPr="0068706C">
        <w:rPr>
          <w:vertAlign w:val="subscript"/>
        </w:rPr>
        <w:t>4</w:t>
      </w:r>
      <w:r w:rsidRPr="0068706C">
        <w:rPr>
          <w:rFonts w:asciiTheme="majorBidi" w:hAnsiTheme="majorBidi" w:hint="cs"/>
          <w:rtl/>
        </w:rPr>
        <w:t xml:space="preserve"> בהתאמה. הקבוצה </w:t>
      </w:r>
      <w:r w:rsidRPr="0068706C">
        <w:rPr>
          <w:rFonts w:asciiTheme="majorBidi" w:hAnsiTheme="majorBidi" w:hint="cs"/>
        </w:rPr>
        <w:t>R</w:t>
      </w:r>
      <w:r w:rsidRPr="0068706C">
        <w:rPr>
          <w:rFonts w:asciiTheme="majorBidi" w:hAnsiTheme="majorBidi" w:hint="cs"/>
          <w:rtl/>
        </w:rPr>
        <w:t xml:space="preserve"> מכילה את כל המפתחות מאיחוד של הקבוצות </w:t>
      </w:r>
      <w:r w:rsidRPr="0068706C">
        <w:t>R</w:t>
      </w:r>
      <w:r w:rsidRPr="0068706C">
        <w:rPr>
          <w:vertAlign w:val="subscript"/>
        </w:rPr>
        <w:t>1</w:t>
      </w:r>
      <w:r w:rsidRPr="0068706C">
        <w:rPr>
          <w:rFonts w:hint="cs"/>
          <w:vertAlign w:val="subscript"/>
          <w:rtl/>
        </w:rPr>
        <w:t xml:space="preserve">, </w:t>
      </w:r>
      <w:r w:rsidRPr="0068706C">
        <w:t>R</w:t>
      </w:r>
      <w:r w:rsidRPr="0068706C">
        <w:rPr>
          <w:vertAlign w:val="subscript"/>
        </w:rPr>
        <w:t>3</w:t>
      </w:r>
      <w:r w:rsidRPr="0068706C">
        <w:rPr>
          <w:rFonts w:hint="cs"/>
          <w:vertAlign w:val="subscript"/>
          <w:rtl/>
        </w:rPr>
        <w:t xml:space="preserve"> </w:t>
      </w:r>
      <w:r w:rsidRPr="0068706C">
        <w:rPr>
          <w:rFonts w:hint="cs"/>
          <w:rtl/>
        </w:rPr>
        <w:t>ו-</w:t>
      </w:r>
      <w:r w:rsidRPr="0068706C">
        <w:t>R</w:t>
      </w:r>
      <w:r w:rsidRPr="0068706C">
        <w:rPr>
          <w:vertAlign w:val="subscript"/>
        </w:rPr>
        <w:t>4</w:t>
      </w:r>
      <w:r w:rsidRPr="0068706C">
        <w:rPr>
          <w:rFonts w:asciiTheme="majorBidi" w:hAnsiTheme="majorBidi" w:hint="cs"/>
          <w:rtl/>
        </w:rPr>
        <w:t xml:space="preserve">. קבוצות </w:t>
      </w:r>
      <w:r w:rsidRPr="0068706C">
        <w:rPr>
          <w:rFonts w:hint="cs"/>
        </w:rPr>
        <w:t>Q</w:t>
      </w:r>
      <w:r w:rsidRPr="0068706C">
        <w:rPr>
          <w:vertAlign w:val="subscript"/>
        </w:rPr>
        <w:t>1</w:t>
      </w:r>
      <w:r w:rsidRPr="0068706C">
        <w:rPr>
          <w:rFonts w:hint="cs"/>
          <w:vertAlign w:val="subscript"/>
          <w:rtl/>
        </w:rPr>
        <w:t xml:space="preserve">, </w:t>
      </w:r>
      <w:r w:rsidRPr="0068706C">
        <w:rPr>
          <w:rFonts w:hint="cs"/>
        </w:rPr>
        <w:t>Q</w:t>
      </w:r>
      <w:r w:rsidRPr="0068706C">
        <w:rPr>
          <w:vertAlign w:val="subscript"/>
        </w:rPr>
        <w:t>3</w:t>
      </w:r>
      <w:r w:rsidRPr="0068706C">
        <w:rPr>
          <w:rFonts w:hint="cs"/>
          <w:vertAlign w:val="subscript"/>
          <w:rtl/>
        </w:rPr>
        <w:t xml:space="preserve"> </w:t>
      </w:r>
      <w:r w:rsidRPr="0068706C">
        <w:rPr>
          <w:rFonts w:hint="cs"/>
          <w:rtl/>
        </w:rPr>
        <w:t>ו-</w:t>
      </w:r>
      <w:r w:rsidRPr="0068706C">
        <w:t xml:space="preserve"> </w:t>
      </w:r>
      <w:r w:rsidRPr="0068706C">
        <w:rPr>
          <w:rFonts w:hint="cs"/>
        </w:rPr>
        <w:t>Q</w:t>
      </w:r>
      <w:r w:rsidRPr="0068706C">
        <w:rPr>
          <w:vertAlign w:val="subscript"/>
        </w:rPr>
        <w:t>4</w:t>
      </w:r>
      <w:r w:rsidRPr="0068706C">
        <w:rPr>
          <w:rFonts w:asciiTheme="majorBidi" w:hAnsiTheme="majorBidi" w:hint="cs"/>
          <w:rtl/>
        </w:rPr>
        <w:t>מכילות את כל המפתחות אות</w:t>
      </w:r>
      <w:r w:rsidR="00667A01" w:rsidRPr="0068706C">
        <w:rPr>
          <w:rFonts w:asciiTheme="majorBidi" w:hAnsiTheme="majorBidi" w:hint="cs"/>
          <w:rtl/>
        </w:rPr>
        <w:t>ם</w:t>
      </w:r>
      <w:r w:rsidRPr="0068706C">
        <w:rPr>
          <w:rFonts w:asciiTheme="majorBidi" w:hAnsiTheme="majorBidi" w:hint="cs"/>
          <w:rtl/>
        </w:rPr>
        <w:t xml:space="preserve"> המשתמש לא ביקש, ששייכים </w:t>
      </w:r>
    </w:p>
    <w:p w:rsidR="005A0BA2" w:rsidRPr="0068706C" w:rsidRDefault="00302C10" w:rsidP="00695CD4">
      <w:pPr>
        <w:rPr>
          <w:rFonts w:eastAsiaTheme="majorEastAsia"/>
          <w:i/>
          <w:rtl/>
        </w:rPr>
      </w:pPr>
      <w:r w:rsidRPr="0068706C">
        <w:rPr>
          <w:rFonts w:hint="cs"/>
          <w:rtl/>
        </w:rPr>
        <w:t>ל-</w:t>
      </w:r>
      <w:r w:rsidRPr="0068706C">
        <w:t xml:space="preserve"> k</w:t>
      </w:r>
      <w:r w:rsidRPr="0068706C">
        <w:rPr>
          <w:vertAlign w:val="subscript"/>
        </w:rPr>
        <w:t>1</w:t>
      </w:r>
      <w:r w:rsidRPr="0068706C">
        <w:rPr>
          <w:rFonts w:hint="cs"/>
          <w:vertAlign w:val="subscript"/>
          <w:rtl/>
        </w:rPr>
        <w:t xml:space="preserve">, </w:t>
      </w:r>
      <w:r w:rsidRPr="0068706C">
        <w:t>k</w:t>
      </w:r>
      <w:r w:rsidRPr="0068706C">
        <w:rPr>
          <w:vertAlign w:val="subscript"/>
        </w:rPr>
        <w:t>3</w:t>
      </w:r>
      <w:r w:rsidRPr="0068706C">
        <w:rPr>
          <w:rFonts w:hint="cs"/>
          <w:vertAlign w:val="subscript"/>
          <w:rtl/>
        </w:rPr>
        <w:t xml:space="preserve"> </w:t>
      </w:r>
      <w:r w:rsidRPr="0068706C">
        <w:rPr>
          <w:rFonts w:hint="cs"/>
          <w:rtl/>
        </w:rPr>
        <w:t>ו-</w:t>
      </w:r>
      <w:r w:rsidRPr="0068706C">
        <w:t>k</w:t>
      </w:r>
      <w:r w:rsidRPr="0068706C">
        <w:rPr>
          <w:vertAlign w:val="subscript"/>
        </w:rPr>
        <w:t>4</w:t>
      </w:r>
      <w:r w:rsidRPr="0068706C">
        <w:rPr>
          <w:rFonts w:hint="cs"/>
          <w:rtl/>
        </w:rPr>
        <w:t xml:space="preserve">. </w:t>
      </w:r>
      <w:r w:rsidRPr="0068706C">
        <w:rPr>
          <w:rFonts w:hint="cs"/>
        </w:rPr>
        <w:t>Q</w:t>
      </w:r>
      <w:r w:rsidRPr="0068706C">
        <w:rPr>
          <w:rFonts w:hint="cs"/>
          <w:vertAlign w:val="subscript"/>
          <w:rtl/>
        </w:rPr>
        <w:t xml:space="preserve"> </w:t>
      </w:r>
      <w:r w:rsidRPr="0068706C">
        <w:rPr>
          <w:rFonts w:hint="cs"/>
          <w:rtl/>
        </w:rPr>
        <w:t xml:space="preserve">מכילה את כל </w:t>
      </w:r>
      <w:r w:rsidR="00CB289E" w:rsidRPr="0068706C">
        <w:rPr>
          <w:rFonts w:hint="cs"/>
          <w:rtl/>
        </w:rPr>
        <w:t>המפתחות</w:t>
      </w:r>
      <w:r w:rsidRPr="0068706C">
        <w:rPr>
          <w:rFonts w:hint="cs"/>
          <w:rtl/>
        </w:rPr>
        <w:t xml:space="preserve"> מאיחוד של הקבוצות </w:t>
      </w:r>
      <w:r w:rsidRPr="0068706C">
        <w:rPr>
          <w:rFonts w:hint="cs"/>
        </w:rPr>
        <w:t>Q</w:t>
      </w:r>
      <w:r w:rsidRPr="0068706C">
        <w:rPr>
          <w:vertAlign w:val="subscript"/>
        </w:rPr>
        <w:t>1</w:t>
      </w:r>
      <w:r w:rsidRPr="0068706C">
        <w:rPr>
          <w:rFonts w:hint="cs"/>
          <w:rtl/>
        </w:rPr>
        <w:t xml:space="preserve">, </w:t>
      </w:r>
      <w:r w:rsidRPr="0068706C">
        <w:rPr>
          <w:rFonts w:hint="cs"/>
        </w:rPr>
        <w:t>Q</w:t>
      </w:r>
      <w:r w:rsidRPr="0068706C">
        <w:rPr>
          <w:vertAlign w:val="subscript"/>
        </w:rPr>
        <w:t>3</w:t>
      </w:r>
      <w:r w:rsidRPr="0068706C">
        <w:rPr>
          <w:rFonts w:hint="cs"/>
          <w:rtl/>
        </w:rPr>
        <w:t xml:space="preserve"> ו-</w:t>
      </w:r>
      <w:r w:rsidRPr="0068706C">
        <w:rPr>
          <w:rFonts w:hint="cs"/>
        </w:rPr>
        <w:t>Q</w:t>
      </w:r>
      <w:r w:rsidRPr="0068706C">
        <w:rPr>
          <w:vertAlign w:val="subscript"/>
        </w:rPr>
        <w:t>4</w:t>
      </w:r>
      <w:r w:rsidRPr="0068706C">
        <w:rPr>
          <w:rFonts w:hint="cs"/>
          <w:rtl/>
        </w:rPr>
        <w:t>.</w:t>
      </w:r>
      <w:r w:rsidRPr="0068706C">
        <w:rPr>
          <w:rFonts w:asciiTheme="majorBidi" w:hAnsiTheme="majorBidi" w:hint="cs"/>
          <w:rtl/>
        </w:rPr>
        <w:t xml:space="preserve"> הוכחת האימות מתבצעת על-ידי הנוסחא:  </w:t>
      </w:r>
      <m:oMath>
        <m:r>
          <m:rPr>
            <m:sty m:val="p"/>
          </m:rPr>
          <w:rPr>
            <w:rFonts w:ascii="Cambria Math" w:hAnsi="Cambria Math"/>
          </w:rPr>
          <m:t>R∪Q∪</m:t>
        </m:r>
        <m:acc>
          <m:accPr>
            <m:chr m:val="̅"/>
            <m:ctrlPr>
              <w:rPr>
                <w:rFonts w:ascii="Cambria Math" w:hAnsi="Cambria Math"/>
              </w:rPr>
            </m:ctrlPr>
          </m:accPr>
          <m:e>
            <m:r>
              <m:rPr>
                <m:sty m:val="p"/>
              </m:rPr>
              <w:rPr>
                <w:rFonts w:ascii="Cambria Math" w:hAnsi="Cambria Math" w:hint="cs"/>
              </w:rPr>
              <m:t>T</m:t>
            </m:r>
          </m:e>
        </m:acc>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D</m:t>
            </m:r>
          </m:sub>
        </m:sSub>
      </m:oMath>
      <w:r w:rsidRPr="0068706C">
        <w:rPr>
          <w:rFonts w:asciiTheme="majorBidi" w:eastAsiaTheme="majorEastAsia" w:hAnsiTheme="majorBidi" w:hint="cs"/>
          <w:rtl/>
        </w:rPr>
        <w:t>,</w:t>
      </w:r>
      <w:r w:rsidRPr="0068706C">
        <w:rPr>
          <w:rFonts w:asciiTheme="majorBidi" w:eastAsiaTheme="majorEastAsia" w:hAnsiTheme="majorBidi" w:hint="cs"/>
          <w:b/>
          <w:bCs/>
          <w:rtl/>
        </w:rPr>
        <w:t xml:space="preserve"> </w:t>
      </w:r>
      <w:r w:rsidRPr="0068706C">
        <w:rPr>
          <w:rFonts w:eastAsiaTheme="majorEastAsia" w:hint="cs"/>
          <w:rtl/>
        </w:rPr>
        <w:t xml:space="preserve">כאשר </w:t>
      </w:r>
      <m:oMath>
        <m:sSub>
          <m:sSubPr>
            <m:ctrlPr>
              <w:rPr>
                <w:rFonts w:ascii="Cambria Math" w:hAnsi="Cambria Math"/>
              </w:rPr>
            </m:ctrlPr>
          </m:sSubPr>
          <m:e>
            <m:r>
              <w:rPr>
                <w:rFonts w:ascii="Cambria Math" w:hAnsi="Cambria Math"/>
              </w:rPr>
              <m:t>K</m:t>
            </m:r>
          </m:e>
          <m:sub>
            <m:r>
              <w:rPr>
                <w:rFonts w:ascii="Cambria Math" w:hAnsi="Cambria Math"/>
              </w:rPr>
              <m:t>D</m:t>
            </m:r>
          </m:sub>
        </m:sSub>
      </m:oMath>
      <w:r w:rsidRPr="0068706C">
        <w:rPr>
          <w:rFonts w:eastAsiaTheme="majorEastAsia" w:hint="cs"/>
          <w:rtl/>
        </w:rPr>
        <w:t xml:space="preserve"> מייצג את קבוצת המפתחות  הכלולים ב-</w:t>
      </w:r>
      <m:oMath>
        <m:sSub>
          <m:sSubPr>
            <m:ctrlPr>
              <w:rPr>
                <w:rFonts w:ascii="Cambria Math" w:hAnsi="Cambria Math"/>
              </w:rPr>
            </m:ctrlPr>
          </m:sSubPr>
          <m:e>
            <m:r>
              <w:rPr>
                <w:rFonts w:ascii="Cambria Math" w:hAnsi="Cambria Math"/>
              </w:rPr>
              <m:t>D</m:t>
            </m:r>
          </m:e>
          <m:sub>
            <m:r>
              <w:rPr>
                <w:rFonts w:ascii="Cambria Math" w:hAnsi="Cambria Math"/>
              </w:rPr>
              <m:t>n</m:t>
            </m:r>
          </m:sub>
        </m:sSub>
      </m:oMath>
      <w:r w:rsidRPr="0068706C">
        <w:rPr>
          <w:rFonts w:eastAsiaTheme="majorEastAsia" w:hint="cs"/>
          <w:rtl/>
        </w:rPr>
        <w:t xml:space="preserve"> (</w:t>
      </w:r>
      <m:oMath>
        <m:sSub>
          <m:sSubPr>
            <m:ctrlPr>
              <w:rPr>
                <w:rFonts w:ascii="Cambria Math" w:hAnsi="Cambria Math"/>
              </w:rPr>
            </m:ctrlPr>
          </m:sSubPr>
          <m:e>
            <m:r>
              <w:rPr>
                <w:rFonts w:ascii="Cambria Math" w:hAnsi="Cambria Math"/>
              </w:rPr>
              <m:t>D</m:t>
            </m:r>
          </m:e>
          <m:sub>
            <m:r>
              <w:rPr>
                <w:rFonts w:ascii="Cambria Math" w:hAnsi="Cambria Math"/>
              </w:rPr>
              <m:t>n</m:t>
            </m:r>
          </m:sub>
        </m:sSub>
      </m:oMath>
      <w:r w:rsidRPr="0068706C">
        <w:rPr>
          <w:rFonts w:eastAsiaTheme="majorEastAsia" w:hint="cs"/>
          <w:rtl/>
        </w:rPr>
        <w:t xml:space="preserve"> - קבוצת המפתחות השמורות במסד הנתונים לאחר </w:t>
      </w:r>
      <w:r w:rsidRPr="0068706C">
        <w:rPr>
          <w:rFonts w:eastAsiaTheme="majorEastAsia"/>
        </w:rPr>
        <w:t>n</w:t>
      </w:r>
      <w:r w:rsidRPr="0068706C">
        <w:rPr>
          <w:rFonts w:eastAsiaTheme="majorEastAsia" w:hint="cs"/>
          <w:rtl/>
        </w:rPr>
        <w:t xml:space="preserve"> פעולות הכנסה). אימות יכשל כאשר התוצאה שיחזיר השרת תכיל מפתח אחד לפחות שלא הוכנס על-ידי בעל המידע. נניח לדוגמא ש-</w:t>
      </w:r>
      <w:r w:rsidRPr="0068706C">
        <w:rPr>
          <w:rFonts w:eastAsiaTheme="majorEastAsia" w:hint="cs"/>
        </w:rPr>
        <w:t>R</w:t>
      </w:r>
      <w:r w:rsidRPr="0068706C">
        <w:rPr>
          <w:rFonts w:eastAsiaTheme="majorEastAsia" w:hint="cs"/>
          <w:rtl/>
        </w:rPr>
        <w:t xml:space="preserve"> מכיל מפתח כזה, אזי ברור שהנוסחא לא מתקיימת, כיוון ש-</w:t>
      </w:r>
      <w:r w:rsidRPr="0068706C">
        <w:rPr>
          <w:rFonts w:eastAsiaTheme="majorEastAsia" w:hint="cs"/>
        </w:rPr>
        <w:t>R</w:t>
      </w:r>
      <w:r w:rsidRPr="0068706C">
        <w:rPr>
          <w:rFonts w:eastAsiaTheme="majorEastAsia" w:hint="cs"/>
          <w:rtl/>
        </w:rPr>
        <w:t xml:space="preserve"> אינו תת-קבוצה של </w:t>
      </w:r>
      <m:oMath>
        <m:sSub>
          <m:sSubPr>
            <m:ctrlPr>
              <w:rPr>
                <w:rFonts w:ascii="Cambria Math" w:hAnsi="Cambria Math"/>
                <w:i/>
              </w:rPr>
            </m:ctrlPr>
          </m:sSubPr>
          <m:e>
            <m:r>
              <w:rPr>
                <w:rFonts w:ascii="Cambria Math" w:hAnsi="Cambria Math"/>
              </w:rPr>
              <m:t>K</m:t>
            </m:r>
          </m:e>
          <m:sub>
            <m:r>
              <w:rPr>
                <w:rFonts w:ascii="Cambria Math" w:hAnsi="Cambria Math"/>
              </w:rPr>
              <m:t>D</m:t>
            </m:r>
          </m:sub>
        </m:sSub>
      </m:oMath>
      <w:r w:rsidRPr="0068706C">
        <w:rPr>
          <w:rFonts w:eastAsiaTheme="majorEastAsia" w:hint="cs"/>
          <w:rtl/>
        </w:rPr>
        <w:t>. בכדי להדגים ש-</w:t>
      </w:r>
      <w:r w:rsidRPr="0068706C">
        <w:rPr>
          <w:rFonts w:eastAsiaTheme="majorEastAsia" w:hint="cs"/>
        </w:rPr>
        <w:t>R</w:t>
      </w:r>
      <w:r w:rsidRPr="0068706C">
        <w:rPr>
          <w:rFonts w:eastAsiaTheme="majorEastAsia" w:hint="cs"/>
          <w:rtl/>
        </w:rPr>
        <w:t xml:space="preserve"> הוא תת-קבוצה של </w:t>
      </w:r>
      <m:oMath>
        <m:sSub>
          <m:sSubPr>
            <m:ctrlPr>
              <w:rPr>
                <w:rFonts w:ascii="Cambria Math" w:hAnsi="Cambria Math"/>
                <w:i/>
              </w:rPr>
            </m:ctrlPr>
          </m:sSubPr>
          <m:e>
            <m:r>
              <w:rPr>
                <w:rFonts w:ascii="Cambria Math" w:hAnsi="Cambria Math"/>
              </w:rPr>
              <m:t>K</m:t>
            </m:r>
          </m:e>
          <m:sub>
            <m:r>
              <w:rPr>
                <w:rFonts w:ascii="Cambria Math" w:hAnsi="Cambria Math"/>
              </w:rPr>
              <m:t>D</m:t>
            </m:r>
          </m:sub>
        </m:sSub>
      </m:oMath>
      <w:r w:rsidRPr="0068706C">
        <w:rPr>
          <w:rFonts w:eastAsiaTheme="majorEastAsia" w:hint="cs"/>
          <w:rtl/>
        </w:rPr>
        <w:t xml:space="preserve">, על המשתמש להחזיק בכל קבוצת המפתחות </w:t>
      </w:r>
      <m:oMath>
        <m:sSub>
          <m:sSubPr>
            <m:ctrlPr>
              <w:rPr>
                <w:rFonts w:ascii="Cambria Math" w:hAnsi="Cambria Math"/>
                <w:i/>
              </w:rPr>
            </m:ctrlPr>
          </m:sSubPr>
          <m:e>
            <m:r>
              <w:rPr>
                <w:rFonts w:ascii="Cambria Math" w:hAnsi="Cambria Math"/>
              </w:rPr>
              <m:t>K</m:t>
            </m:r>
          </m:e>
          <m:sub>
            <m:r>
              <w:rPr>
                <w:rFonts w:ascii="Cambria Math" w:hAnsi="Cambria Math"/>
              </w:rPr>
              <m:t>D</m:t>
            </m:r>
          </m:sub>
        </m:sSub>
      </m:oMath>
      <w:r w:rsidRPr="0068706C">
        <w:rPr>
          <w:rFonts w:eastAsiaTheme="majorEastAsia" w:hint="cs"/>
          <w:rtl/>
        </w:rPr>
        <w:t xml:space="preserve">. זה אינו אפשרי, מאחר שזה דורש מכל אחד מהמשתמשים לשמור אצלו את כל המפתחות של מסד הנתונים. כדי להימנע מכך, בעל המידע מחזיק את הצובר הקריפטוגרפי </w:t>
      </w:r>
      <m:oMath>
        <m:r>
          <w:rPr>
            <w:rFonts w:ascii="Cambria Math" w:hAnsi="Cambria Math"/>
          </w:rPr>
          <m:t>σ</m:t>
        </m:r>
        <m:sSub>
          <m:sSubPr>
            <m:ctrlPr>
              <w:rPr>
                <w:rFonts w:ascii="Cambria Math" w:hAnsi="Cambria Math"/>
                <w:i/>
              </w:rPr>
            </m:ctrlPr>
          </m:sSubPr>
          <m:e>
            <m:r>
              <w:rPr>
                <w:rFonts w:ascii="Cambria Math" w:hAnsi="Cambria Math"/>
              </w:rPr>
              <m:t>(K</m:t>
            </m:r>
          </m:e>
          <m:sub>
            <m:r>
              <w:rPr>
                <w:rFonts w:ascii="Cambria Math" w:hAnsi="Cambria Math"/>
              </w:rPr>
              <m:t>D</m:t>
            </m:r>
          </m:sub>
        </m:sSub>
        <m:r>
          <w:rPr>
            <w:rFonts w:ascii="Cambria Math" w:hAnsi="Cambria Math"/>
          </w:rPr>
          <m:t>)</m:t>
        </m:r>
      </m:oMath>
      <w:r w:rsidRPr="0068706C">
        <w:rPr>
          <w:rFonts w:eastAsiaTheme="majorEastAsia" w:hint="cs"/>
          <w:rtl/>
        </w:rPr>
        <w:t xml:space="preserve">, המייצג את מצב המפתחות השמורים במסד הנתונים. צובר זה יעודכן אחרי כל פעולת הכנסה ויהיה זמין לכל המשתמשים. בנוסף, ישלחו </w:t>
      </w:r>
      <w:r w:rsidRPr="0068706C">
        <w:rPr>
          <w:rFonts w:eastAsiaTheme="majorEastAsia" w:hint="cs"/>
          <w:i/>
          <w:rtl/>
        </w:rPr>
        <w:t>למשתמשים</w:t>
      </w:r>
      <w:r w:rsidRPr="0068706C">
        <w:rPr>
          <w:rFonts w:eastAsiaTheme="majorEastAsia" w:hint="cs"/>
          <w:rtl/>
        </w:rPr>
        <w:t xml:space="preserve"> העדים </w:t>
      </w:r>
      <w:r w:rsidRPr="0068706C">
        <w:rPr>
          <w:rFonts w:eastAsiaTheme="majorEastAsia" w:hint="cs"/>
        </w:rPr>
        <w:t>W</w:t>
      </w:r>
      <w:r w:rsidRPr="0068706C">
        <w:rPr>
          <w:rFonts w:eastAsiaTheme="majorEastAsia" w:hint="cs"/>
          <w:vertAlign w:val="subscript"/>
        </w:rPr>
        <w:t>Q</w:t>
      </w:r>
      <w:r w:rsidRPr="0068706C">
        <w:rPr>
          <w:rFonts w:eastAsiaTheme="majorEastAsia" w:hint="cs"/>
          <w:rtl/>
        </w:rPr>
        <w:t xml:space="preserve"> ו-</w:t>
      </w:r>
      <m:oMath>
        <m:sSub>
          <m:sSubPr>
            <m:ctrlPr>
              <w:rPr>
                <w:rFonts w:ascii="Cambria Math" w:eastAsiaTheme="majorEastAsia" w:hAnsi="Cambria Math"/>
              </w:rPr>
            </m:ctrlPr>
          </m:sSubPr>
          <m:e>
            <m:r>
              <w:rPr>
                <w:rFonts w:ascii="Cambria Math" w:eastAsiaTheme="majorEastAsia" w:hAnsi="Cambria Math"/>
              </w:rPr>
              <m:t>W</m:t>
            </m:r>
          </m:e>
          <m:sub>
            <m:acc>
              <m:accPr>
                <m:chr m:val="̅"/>
                <m:ctrlPr>
                  <w:rPr>
                    <w:rFonts w:ascii="Cambria Math" w:hAnsi="Cambria Math"/>
                  </w:rPr>
                </m:ctrlPr>
              </m:accPr>
              <m:e>
                <m:r>
                  <m:rPr>
                    <m:sty m:val="p"/>
                  </m:rPr>
                  <w:rPr>
                    <w:rFonts w:ascii="Cambria Math" w:hAnsi="Cambria Math" w:hint="cs"/>
                  </w:rPr>
                  <m:t>T</m:t>
                </m:r>
              </m:e>
            </m:acc>
          </m:sub>
        </m:sSub>
      </m:oMath>
      <w:r w:rsidRPr="0068706C">
        <w:rPr>
          <w:rFonts w:eastAsiaTheme="majorEastAsia" w:hint="cs"/>
          <w:rtl/>
        </w:rPr>
        <w:t xml:space="preserve"> המייצגים את הקבוצות </w:t>
      </w:r>
      <w:r w:rsidRPr="0068706C">
        <w:rPr>
          <w:rFonts w:eastAsiaTheme="majorEastAsia" w:hint="cs"/>
        </w:rPr>
        <w:t>Q</w:t>
      </w:r>
      <w:r w:rsidRPr="0068706C">
        <w:rPr>
          <w:rFonts w:eastAsiaTheme="majorEastAsia" w:hint="cs"/>
          <w:rtl/>
        </w:rPr>
        <w:t xml:space="preserve"> ו-</w:t>
      </w:r>
      <m:oMath>
        <m:r>
          <m:rPr>
            <m:sty m:val="p"/>
          </m:rPr>
          <w:rPr>
            <w:rFonts w:ascii="Cambria Math" w:hAnsi="Cambria Math" w:hint="cs"/>
          </w:rPr>
          <m:t xml:space="preserve"> T</m:t>
        </m:r>
      </m:oMath>
      <w:r w:rsidRPr="0068706C">
        <w:rPr>
          <w:rFonts w:eastAsiaTheme="majorEastAsia" w:hint="cs"/>
          <w:i/>
          <w:rtl/>
        </w:rPr>
        <w:t xml:space="preserve">בהתאמה, ביחד עם התשובה </w:t>
      </w:r>
      <w:r w:rsidRPr="0068706C">
        <w:rPr>
          <w:rFonts w:eastAsiaTheme="majorEastAsia" w:hint="cs"/>
          <w:i/>
        </w:rPr>
        <w:t>A</w:t>
      </w:r>
      <w:r w:rsidRPr="0068706C">
        <w:rPr>
          <w:rFonts w:eastAsiaTheme="majorEastAsia" w:hint="cs"/>
          <w:i/>
          <w:rtl/>
        </w:rPr>
        <w:t xml:space="preserve">. המשתמש יחלץ את </w:t>
      </w:r>
      <w:r w:rsidRPr="0068706C">
        <w:rPr>
          <w:rFonts w:eastAsiaTheme="majorEastAsia" w:hint="cs"/>
          <w:iCs/>
        </w:rPr>
        <w:t>R</w:t>
      </w:r>
      <w:r w:rsidRPr="0068706C">
        <w:rPr>
          <w:rFonts w:eastAsiaTheme="majorEastAsia" w:hint="cs"/>
          <w:i/>
          <w:rtl/>
        </w:rPr>
        <w:t xml:space="preserve"> מ-</w:t>
      </w:r>
      <w:r w:rsidRPr="0068706C">
        <w:rPr>
          <w:rFonts w:eastAsiaTheme="majorEastAsia" w:hint="cs"/>
          <w:i/>
        </w:rPr>
        <w:t>A</w:t>
      </w:r>
      <w:r w:rsidRPr="0068706C">
        <w:rPr>
          <w:rFonts w:eastAsiaTheme="majorEastAsia" w:hint="cs"/>
          <w:i/>
          <w:rtl/>
        </w:rPr>
        <w:t xml:space="preserve">, ויבדוק האם העדים שקיבל יחד עם התוצאה מאמתים אותה בהתאם למידע המבוקש ולמצב הנוכחי של מסד הנתונים השמור אצלו. </w:t>
      </w:r>
    </w:p>
    <w:p w:rsidR="00582030" w:rsidRPr="0068706C" w:rsidRDefault="00302C10" w:rsidP="00695CD4">
      <w:pPr>
        <w:rPr>
          <w:rtl/>
        </w:rPr>
      </w:pPr>
      <w:r w:rsidRPr="0068706C">
        <w:rPr>
          <w:rFonts w:eastAsiaTheme="majorEastAsia" w:hint="cs"/>
          <w:i/>
          <w:rtl/>
        </w:rPr>
        <w:t xml:space="preserve">כלומר, הוא יבדוק האם הנוסחא הבאה מתקיימת: </w:t>
      </w:r>
      <m:oMath>
        <m:r>
          <w:rPr>
            <w:rFonts w:ascii="Cambria Math" w:eastAsiaTheme="majorEastAsia" w:hAnsi="Cambria Math"/>
          </w:rPr>
          <m:t>verify(verify</m:t>
        </m:r>
        <m:d>
          <m:dPr>
            <m:ctrlPr>
              <w:rPr>
                <w:rFonts w:ascii="Cambria Math" w:eastAsiaTheme="majorEastAsia" w:hAnsi="Cambria Math"/>
                <w:i/>
              </w:rPr>
            </m:ctrlPr>
          </m:dPr>
          <m:e>
            <m:r>
              <w:rPr>
                <w:rFonts w:ascii="Cambria Math" w:hAnsi="Cambria Math"/>
              </w:rPr>
              <m:t>σ</m:t>
            </m:r>
            <m:d>
              <m:dPr>
                <m:ctrlPr>
                  <w:rPr>
                    <w:rFonts w:ascii="Cambria Math" w:hAnsi="Cambria Math"/>
                    <w:i/>
                  </w:rPr>
                </m:ctrlPr>
              </m:dPr>
              <m:e>
                <m:r>
                  <w:rPr>
                    <w:rFonts w:ascii="Cambria Math" w:hAnsi="Cambria Math"/>
                  </w:rPr>
                  <m:t>R</m:t>
                </m:r>
              </m:e>
            </m:d>
            <m:r>
              <w:rPr>
                <w:rFonts w:ascii="Cambria Math" w:hAnsi="Cambria Math"/>
              </w:rPr>
              <m:t>,</m:t>
            </m:r>
            <m:sSub>
              <m:sSubPr>
                <m:ctrlPr>
                  <w:rPr>
                    <w:rFonts w:ascii="Cambria Math" w:eastAsiaTheme="majorEastAsia" w:hAnsi="Cambria Math"/>
                    <w:vertAlign w:val="subscript"/>
                  </w:rPr>
                </m:ctrlPr>
              </m:sSubPr>
              <m:e>
                <m:r>
                  <m:rPr>
                    <m:sty m:val="p"/>
                  </m:rPr>
                  <w:rPr>
                    <w:rFonts w:ascii="Cambria Math" w:eastAsiaTheme="majorEastAsia" w:hAnsi="Cambria Math" w:hint="cs"/>
                  </w:rPr>
                  <m:t>W</m:t>
                </m:r>
              </m:e>
              <m:sub>
                <m:r>
                  <m:rPr>
                    <m:sty m:val="p"/>
                  </m:rPr>
                  <w:rPr>
                    <w:rFonts w:ascii="Cambria Math" w:eastAsiaTheme="majorEastAsia" w:hAnsi="Cambria Math" w:hint="cs"/>
                    <w:vertAlign w:val="subscript"/>
                  </w:rPr>
                  <m:t>Q</m:t>
                </m:r>
              </m:sub>
            </m:sSub>
            <m:ctrlPr>
              <w:rPr>
                <w:rFonts w:ascii="Cambria Math" w:eastAsiaTheme="majorEastAsia" w:hAnsi="Cambria Math"/>
                <w:vertAlign w:val="subscript"/>
              </w:rPr>
            </m:ctrlPr>
          </m:e>
        </m:d>
        <m:r>
          <m:rPr>
            <m:sty m:val="p"/>
          </m:rPr>
          <w:rPr>
            <w:rFonts w:ascii="Cambria Math" w:eastAsiaTheme="majorEastAsia"/>
            <w:vertAlign w:val="subscript"/>
          </w:rPr>
          <m:t>,</m:t>
        </m:r>
        <m:sSub>
          <m:sSubPr>
            <m:ctrlPr>
              <w:rPr>
                <w:rFonts w:ascii="Cambria Math" w:eastAsiaTheme="majorEastAsia" w:hAnsi="Cambria Math"/>
                <w:vertAlign w:val="subscript"/>
              </w:rPr>
            </m:ctrlPr>
          </m:sSubPr>
          <m:e>
            <m:r>
              <w:rPr>
                <w:rFonts w:ascii="Cambria Math" w:eastAsiaTheme="majorEastAsia"/>
                <w:vertAlign w:val="subscript"/>
              </w:rPr>
              <m:t>W</m:t>
            </m:r>
          </m:e>
          <m:sub>
            <m:acc>
              <m:accPr>
                <m:chr m:val="̅"/>
                <m:ctrlPr>
                  <w:rPr>
                    <w:rFonts w:ascii="Cambria Math" w:eastAsiaTheme="majorEastAsia" w:hAnsi="Cambria Math"/>
                    <w:i/>
                    <w:vertAlign w:val="subscript"/>
                  </w:rPr>
                </m:ctrlPr>
              </m:accPr>
              <m:e>
                <m:r>
                  <w:rPr>
                    <w:rFonts w:ascii="Cambria Math" w:eastAsiaTheme="majorEastAsia"/>
                    <w:vertAlign w:val="subscript"/>
                  </w:rPr>
                  <m:t>T</m:t>
                </m:r>
              </m:e>
            </m:acc>
          </m:sub>
        </m:sSub>
        <m:sSubSup>
          <m:sSubSupPr>
            <m:ctrlPr>
              <w:rPr>
                <w:rFonts w:ascii="Cambria Math" w:eastAsiaTheme="majorEastAsia" w:hAnsi="Cambria Math"/>
                <w:i/>
                <w:vertAlign w:val="subscript"/>
              </w:rPr>
            </m:ctrlPr>
          </m:sSubSupPr>
          <m:e>
            <m:r>
              <w:rPr>
                <w:rFonts w:ascii="Cambria Math" w:eastAsiaTheme="majorEastAsia"/>
                <w:vertAlign w:val="subscript"/>
              </w:rPr>
              <m:t>)</m:t>
            </m:r>
          </m:e>
          <m:sub>
            <m:r>
              <w:rPr>
                <w:rFonts w:ascii="Cambria Math" w:eastAsiaTheme="majorEastAsia"/>
                <w:vertAlign w:val="subscript"/>
              </w:rPr>
              <m:t>=</m:t>
            </m:r>
          </m:sub>
          <m:sup>
            <m:r>
              <w:rPr>
                <w:rFonts w:ascii="Cambria Math" w:eastAsiaTheme="majorEastAsia"/>
                <w:vertAlign w:val="subscript"/>
              </w:rPr>
              <m:t>?</m:t>
            </m:r>
          </m:sup>
        </m:sSubSup>
        <m:r>
          <w:rPr>
            <w:rFonts w:ascii="Cambria Math" w:hAnsi="Cambria Math"/>
          </w:rPr>
          <m:t xml:space="preserve"> σ</m:t>
        </m:r>
        <m:sSub>
          <m:sSubPr>
            <m:ctrlPr>
              <w:rPr>
                <w:rFonts w:ascii="Cambria Math" w:hAnsi="Cambria Math"/>
                <w:i/>
              </w:rPr>
            </m:ctrlPr>
          </m:sSubPr>
          <m:e>
            <m:r>
              <w:rPr>
                <w:rFonts w:ascii="Cambria Math" w:hAnsi="Cambria Math"/>
              </w:rPr>
              <m:t>(K</m:t>
            </m:r>
          </m:e>
          <m:sub>
            <m:r>
              <w:rPr>
                <w:rFonts w:ascii="Cambria Math" w:hAnsi="Cambria Math"/>
              </w:rPr>
              <m:t>D</m:t>
            </m:r>
          </m:sub>
        </m:sSub>
        <m:r>
          <w:rPr>
            <w:rFonts w:ascii="Cambria Math" w:hAnsi="Cambria Math"/>
          </w:rPr>
          <m:t>)</m:t>
        </m:r>
      </m:oMath>
      <w:r w:rsidRPr="0068706C">
        <w:rPr>
          <w:rFonts w:eastAsiaTheme="majorEastAsia" w:hint="cs"/>
          <w:rtl/>
        </w:rPr>
        <w:t>.</w:t>
      </w:r>
      <w:r w:rsidRPr="0068706C">
        <w:rPr>
          <w:rFonts w:eastAsiaTheme="majorEastAsia" w:hint="cs"/>
          <w:i/>
          <w:rtl/>
        </w:rPr>
        <w:t xml:space="preserve"> הפתרון אינו תומך בפעולות עדכון (</w:t>
      </w:r>
      <w:r w:rsidRPr="0068706C">
        <w:rPr>
          <w:rFonts w:eastAsiaTheme="majorEastAsia"/>
          <w:iCs/>
        </w:rPr>
        <w:t>update</w:t>
      </w:r>
      <w:r w:rsidRPr="0068706C">
        <w:rPr>
          <w:rFonts w:eastAsiaTheme="majorEastAsia" w:hint="cs"/>
          <w:i/>
          <w:rtl/>
        </w:rPr>
        <w:t>), עבודות עתידיות יתרכזו בהרחבתו גם לתמיכה בעדכונים.</w:t>
      </w:r>
    </w:p>
    <w:p w:rsidR="00582030" w:rsidRPr="0068706C" w:rsidRDefault="00582030">
      <w:pPr>
        <w:bidi w:val="0"/>
        <w:spacing w:after="160" w:line="259" w:lineRule="auto"/>
      </w:pPr>
      <w:r w:rsidRPr="0068706C">
        <w:rPr>
          <w:rtl/>
        </w:rPr>
        <w:br w:type="page"/>
      </w:r>
    </w:p>
    <w:p w:rsidR="004F3CB6" w:rsidRPr="0068706C" w:rsidRDefault="004F3CB6" w:rsidP="008E0934">
      <w:pPr>
        <w:pStyle w:val="1"/>
        <w:numPr>
          <w:ilvl w:val="1"/>
          <w:numId w:val="23"/>
        </w:numPr>
        <w:rPr>
          <w:rFonts w:asciiTheme="majorBidi" w:hAnsiTheme="majorBidi" w:cs="David"/>
          <w:color w:val="auto"/>
          <w:rtl/>
        </w:rPr>
      </w:pPr>
      <w:bookmarkStart w:id="772" w:name="_Toc489808199"/>
      <w:bookmarkStart w:id="773" w:name="_Toc489808510"/>
      <w:bookmarkStart w:id="774" w:name="_Toc491495719"/>
      <w:bookmarkStart w:id="775" w:name="_Toc491495924"/>
      <w:bookmarkStart w:id="776" w:name="_Toc491496074"/>
      <w:bookmarkStart w:id="777" w:name="_Toc500422062"/>
      <w:bookmarkStart w:id="778" w:name="_Toc500436091"/>
      <w:r w:rsidRPr="0068706C">
        <w:rPr>
          <w:rFonts w:asciiTheme="majorBidi" w:hAnsiTheme="majorBidi" w:cs="David"/>
          <w:color w:val="auto"/>
        </w:rPr>
        <w:t>Providing Database as a Service</w:t>
      </w:r>
      <w:r w:rsidRPr="0068706C">
        <w:rPr>
          <w:rFonts w:asciiTheme="majorBidi" w:hAnsiTheme="majorBidi" w:cs="David"/>
          <w:color w:val="auto"/>
          <w:rtl/>
        </w:rPr>
        <w:t xml:space="preserve"> </w:t>
      </w:r>
      <w:r w:rsidR="008E0934" w:rsidRPr="0068706C">
        <w:rPr>
          <w:rFonts w:asciiTheme="majorBidi" w:hAnsiTheme="majorBidi"/>
          <w:color w:val="auto"/>
          <w:vertAlign w:val="superscript"/>
        </w:rPr>
        <w:t>[</w:t>
      </w:r>
      <w:r w:rsidR="008E0934" w:rsidRPr="0068706C">
        <w:rPr>
          <w:rFonts w:asciiTheme="majorBidi" w:hAnsiTheme="majorBidi"/>
          <w:color w:val="auto"/>
          <w:vertAlign w:val="superscript"/>
        </w:rPr>
        <w:fldChar w:fldCharType="begin"/>
      </w:r>
      <w:r w:rsidR="008E0934" w:rsidRPr="0068706C">
        <w:rPr>
          <w:rFonts w:asciiTheme="majorBidi" w:hAnsiTheme="majorBidi"/>
          <w:color w:val="auto"/>
          <w:vertAlign w:val="superscript"/>
        </w:rPr>
        <w:instrText xml:space="preserve"> REF _Ref460320954 \r \h </w:instrText>
      </w:r>
      <w:r w:rsidR="0068706C">
        <w:rPr>
          <w:rFonts w:asciiTheme="majorBidi" w:hAnsiTheme="majorBidi"/>
          <w:color w:val="auto"/>
          <w:vertAlign w:val="superscript"/>
        </w:rPr>
        <w:instrText xml:space="preserve"> \* MERGEFORMAT </w:instrText>
      </w:r>
      <w:r w:rsidR="008E0934" w:rsidRPr="0068706C">
        <w:rPr>
          <w:rFonts w:asciiTheme="majorBidi" w:hAnsiTheme="majorBidi"/>
          <w:color w:val="auto"/>
          <w:vertAlign w:val="superscript"/>
        </w:rPr>
      </w:r>
      <w:r w:rsidR="008E0934" w:rsidRPr="0068706C">
        <w:rPr>
          <w:rFonts w:asciiTheme="majorBidi" w:hAnsiTheme="majorBidi"/>
          <w:color w:val="auto"/>
          <w:vertAlign w:val="superscript"/>
        </w:rPr>
        <w:fldChar w:fldCharType="separate"/>
      </w:r>
      <w:r w:rsidR="0029184E">
        <w:rPr>
          <w:rFonts w:asciiTheme="majorBidi" w:hAnsiTheme="majorBidi"/>
          <w:color w:val="auto"/>
          <w:vertAlign w:val="superscript"/>
          <w:cs/>
        </w:rPr>
        <w:t>‎</w:t>
      </w:r>
      <w:r w:rsidR="0029184E">
        <w:rPr>
          <w:rFonts w:asciiTheme="majorBidi" w:hAnsiTheme="majorBidi"/>
          <w:color w:val="auto"/>
          <w:vertAlign w:val="superscript"/>
        </w:rPr>
        <w:t>19</w:t>
      </w:r>
      <w:r w:rsidR="008E0934" w:rsidRPr="0068706C">
        <w:rPr>
          <w:rFonts w:asciiTheme="majorBidi" w:hAnsiTheme="majorBidi"/>
          <w:color w:val="auto"/>
          <w:vertAlign w:val="superscript"/>
        </w:rPr>
        <w:fldChar w:fldCharType="end"/>
      </w:r>
      <w:r w:rsidR="008E0934" w:rsidRPr="0068706C">
        <w:rPr>
          <w:rFonts w:asciiTheme="majorBidi" w:hAnsiTheme="majorBidi"/>
          <w:color w:val="auto"/>
          <w:vertAlign w:val="superscript"/>
        </w:rPr>
        <w:t>]</w:t>
      </w:r>
      <w:bookmarkEnd w:id="772"/>
      <w:bookmarkEnd w:id="773"/>
      <w:bookmarkEnd w:id="774"/>
      <w:bookmarkEnd w:id="775"/>
      <w:bookmarkEnd w:id="776"/>
      <w:bookmarkEnd w:id="777"/>
      <w:bookmarkEnd w:id="778"/>
    </w:p>
    <w:p w:rsidR="004F3CB6" w:rsidRPr="0068706C" w:rsidRDefault="004F3CB6" w:rsidP="004F3CB6">
      <w:pPr>
        <w:rPr>
          <w:rFonts w:ascii="David" w:eastAsiaTheme="minorHAnsi" w:hAnsi="David"/>
          <w:rtl/>
        </w:rPr>
      </w:pPr>
      <w:r w:rsidRPr="0068706C">
        <w:rPr>
          <w:rFonts w:ascii="David" w:hAnsi="David"/>
          <w:rtl/>
        </w:rPr>
        <w:t>מאמר זה מציג גישה חדשה לניהול מידע, לפיה ספק מיקור החוץ</w:t>
      </w:r>
      <w:r w:rsidRPr="0068706C">
        <w:rPr>
          <w:rFonts w:ascii="David" w:hAnsi="David"/>
        </w:rPr>
        <w:t xml:space="preserve"> </w:t>
      </w:r>
      <w:r w:rsidRPr="0068706C">
        <w:rPr>
          <w:rFonts w:ascii="David" w:hAnsi="David"/>
          <w:rtl/>
        </w:rPr>
        <w:t>המארח את מסדי הנתונים של לקוחותיו, מספק להם מנגנונים ליצור, לאחסן, ולגשת למסד הנתונים שלהם כשירות (</w:t>
      </w:r>
      <w:r w:rsidRPr="0068706C">
        <w:rPr>
          <w:rFonts w:ascii="David" w:hAnsi="David"/>
        </w:rPr>
        <w:t>Database as a Service</w:t>
      </w:r>
      <w:r w:rsidRPr="0068706C">
        <w:rPr>
          <w:rFonts w:ascii="David" w:hAnsi="David"/>
          <w:rtl/>
        </w:rPr>
        <w:t xml:space="preserve">). שירות זה חוסך ללקוחותיו את הצורך להעסיק מומחים בתחום ניהול מסדי הנתונים </w:t>
      </w:r>
      <w:r w:rsidRPr="0068706C">
        <w:rPr>
          <w:rFonts w:ascii="David" w:hAnsi="David"/>
        </w:rPr>
        <w:t xml:space="preserve"> DBA)</w:t>
      </w:r>
      <w:r w:rsidRPr="0068706C">
        <w:rPr>
          <w:rFonts w:ascii="David" w:hAnsi="David"/>
          <w:rtl/>
        </w:rPr>
        <w:t>–ים), ואת עלויות החומרה והתוכנה הנדרשות להקמה ולתחזוקה של מסד הנתונים בארגון שלהם</w:t>
      </w:r>
      <w:r w:rsidRPr="0068706C">
        <w:rPr>
          <w:rFonts w:ascii="David" w:hAnsi="David" w:hint="cs"/>
          <w:rtl/>
        </w:rPr>
        <w:t>, כגון גיבויים, שחזורים ובניית אינדקסים</w:t>
      </w:r>
      <w:r w:rsidRPr="0068706C">
        <w:rPr>
          <w:rFonts w:ascii="David" w:hAnsi="David"/>
          <w:rtl/>
        </w:rPr>
        <w:t xml:space="preserve">. הוא מציג 3 נקודות מפתח החיוניות להצלחת השירות. ראשית, </w:t>
      </w:r>
      <w:r w:rsidRPr="0068706C">
        <w:rPr>
          <w:rFonts w:ascii="David" w:hAnsi="David"/>
          <w:u w:val="single"/>
          <w:rtl/>
        </w:rPr>
        <w:t>הנקודה החשובה ביותר</w:t>
      </w:r>
      <w:r w:rsidRPr="0068706C">
        <w:rPr>
          <w:rFonts w:ascii="David" w:hAnsi="David"/>
          <w:rtl/>
        </w:rPr>
        <w:t xml:space="preserve"> הינה שמירה על פרטיות </w:t>
      </w:r>
      <w:r w:rsidR="00200273" w:rsidRPr="0068706C">
        <w:rPr>
          <w:rFonts w:ascii="David" w:hAnsi="David" w:hint="cs"/>
          <w:rtl/>
        </w:rPr>
        <w:t xml:space="preserve">ותקינות </w:t>
      </w:r>
      <w:r w:rsidRPr="0068706C">
        <w:rPr>
          <w:rFonts w:ascii="David" w:hAnsi="David"/>
          <w:rtl/>
        </w:rPr>
        <w:t xml:space="preserve">המידע של הלקוחות, </w:t>
      </w:r>
      <w:r w:rsidRPr="0068706C">
        <w:rPr>
          <w:rFonts w:ascii="David" w:hAnsi="David" w:hint="cs"/>
          <w:rtl/>
        </w:rPr>
        <w:t>המתייחסת</w:t>
      </w:r>
      <w:r w:rsidRPr="0068706C">
        <w:rPr>
          <w:rFonts w:ascii="David" w:hAnsi="David"/>
          <w:rtl/>
        </w:rPr>
        <w:t xml:space="preserve"> גם </w:t>
      </w:r>
      <w:r w:rsidRPr="0068706C">
        <w:rPr>
          <w:rFonts w:ascii="David" w:hAnsi="David" w:hint="cs"/>
          <w:rtl/>
        </w:rPr>
        <w:t>ל</w:t>
      </w:r>
      <w:r w:rsidRPr="0068706C">
        <w:rPr>
          <w:rFonts w:ascii="David" w:hAnsi="David"/>
          <w:rtl/>
        </w:rPr>
        <w:t xml:space="preserve">מידע המאוחסן במסד הנתונים וגם </w:t>
      </w:r>
      <w:r w:rsidRPr="0068706C">
        <w:rPr>
          <w:rFonts w:ascii="David" w:hAnsi="David" w:hint="cs"/>
          <w:rtl/>
        </w:rPr>
        <w:t>ל</w:t>
      </w:r>
      <w:r w:rsidRPr="0068706C">
        <w:rPr>
          <w:rFonts w:ascii="David" w:hAnsi="David"/>
          <w:rtl/>
        </w:rPr>
        <w:t xml:space="preserve">מידע המשודר אליו/ממנו. על התשדורות הוא מציע להגן בעזרת פרוטוקולים </w:t>
      </w:r>
      <w:r w:rsidRPr="0068706C">
        <w:rPr>
          <w:rFonts w:ascii="David" w:hAnsi="David" w:hint="cs"/>
          <w:rtl/>
        </w:rPr>
        <w:t>קיימים ו</w:t>
      </w:r>
      <w:r w:rsidRPr="0068706C">
        <w:rPr>
          <w:rFonts w:ascii="David" w:hAnsi="David"/>
          <w:rtl/>
        </w:rPr>
        <w:t xml:space="preserve">מוכחים כגון </w:t>
      </w:r>
      <w:r w:rsidRPr="0068706C">
        <w:rPr>
          <w:rFonts w:ascii="David" w:hAnsi="David"/>
        </w:rPr>
        <w:t>SSL</w:t>
      </w:r>
      <w:r w:rsidRPr="0068706C">
        <w:rPr>
          <w:rFonts w:ascii="David" w:hAnsi="David"/>
          <w:rtl/>
        </w:rPr>
        <w:t xml:space="preserve"> ו-</w:t>
      </w:r>
      <w:r w:rsidRPr="0068706C">
        <w:rPr>
          <w:rFonts w:ascii="David" w:hAnsi="David"/>
        </w:rPr>
        <w:t>TSL</w:t>
      </w:r>
      <w:r w:rsidRPr="0068706C">
        <w:rPr>
          <w:rFonts w:ascii="David" w:hAnsi="David"/>
          <w:rtl/>
        </w:rPr>
        <w:t>. על המידע המאוחסן הוא מציע להגן באחת מ-2 הרמות: ברמת התוכנה</w:t>
      </w:r>
      <w:r w:rsidRPr="0068706C">
        <w:rPr>
          <w:rFonts w:ascii="David" w:hAnsi="David" w:hint="cs"/>
          <w:rtl/>
        </w:rPr>
        <w:t xml:space="preserve">, למשל </w:t>
      </w:r>
      <w:r w:rsidRPr="0068706C">
        <w:rPr>
          <w:rFonts w:ascii="David" w:hAnsi="David"/>
          <w:rtl/>
        </w:rPr>
        <w:t xml:space="preserve"> על-ידי אלגוריתם </w:t>
      </w:r>
      <w:r w:rsidRPr="0068706C">
        <w:rPr>
          <w:rFonts w:ascii="David" w:eastAsiaTheme="minorHAnsi" w:hAnsi="David"/>
        </w:rPr>
        <w:t>Blowfish</w:t>
      </w:r>
      <w:r w:rsidRPr="0068706C">
        <w:rPr>
          <w:rFonts w:ascii="David" w:eastAsiaTheme="minorHAnsi" w:hAnsi="David"/>
          <w:rtl/>
        </w:rPr>
        <w:t xml:space="preserve"> שנמצא בניסויים יעיל, קומפקטי ופשוט יותר ליישום לעומת אלגוריתמים ידועים כגון </w:t>
      </w:r>
      <w:r w:rsidRPr="0068706C">
        <w:rPr>
          <w:rFonts w:ascii="David" w:eastAsiaTheme="minorHAnsi" w:hAnsi="David"/>
        </w:rPr>
        <w:t>RSA</w:t>
      </w:r>
      <w:r w:rsidRPr="0068706C">
        <w:rPr>
          <w:rFonts w:ascii="David" w:eastAsiaTheme="minorHAnsi" w:hAnsi="David"/>
          <w:rtl/>
        </w:rPr>
        <w:t>. או</w:t>
      </w:r>
      <w:r w:rsidRPr="0068706C">
        <w:rPr>
          <w:rFonts w:ascii="David" w:hAnsi="David"/>
          <w:rtl/>
        </w:rPr>
        <w:t xml:space="preserve"> ברמת החומרה ע"י חומרה ייעודית כגון</w:t>
      </w:r>
      <w:r w:rsidRPr="0068706C">
        <w:rPr>
          <w:rFonts w:ascii="David" w:eastAsiaTheme="minorHAnsi" w:hAnsi="David"/>
        </w:rPr>
        <w:t>IBM S/390 Cryptographic Coprocessor</w:t>
      </w:r>
      <w:r w:rsidRPr="0068706C">
        <w:rPr>
          <w:rFonts w:ascii="David" w:eastAsiaTheme="minorHAnsi" w:hAnsi="David"/>
          <w:rtl/>
        </w:rPr>
        <w:t xml:space="preserve">. </w:t>
      </w:r>
      <w:r w:rsidRPr="0068706C">
        <w:rPr>
          <w:rFonts w:ascii="David" w:eastAsiaTheme="minorHAnsi" w:hAnsi="David" w:hint="cs"/>
          <w:rtl/>
        </w:rPr>
        <w:t xml:space="preserve">המאמר מתאר ניסויים שנערכו </w:t>
      </w:r>
      <w:r w:rsidRPr="0068706C">
        <w:rPr>
          <w:rFonts w:ascii="David" w:hAnsi="David"/>
          <w:rtl/>
        </w:rPr>
        <w:t>ברמת התוכנה</w:t>
      </w:r>
      <w:r w:rsidRPr="0068706C">
        <w:rPr>
          <w:rFonts w:ascii="David" w:eastAsiaTheme="minorHAnsi" w:hAnsi="David" w:hint="cs"/>
          <w:rtl/>
        </w:rPr>
        <w:t xml:space="preserve"> לבחינת הצפנות שונות כגון הצפנות ברמת השדה, המגדילות מאד את התקורה החישובית. תוצאות הניסויים הראו שהצפנה של שדות מסוימים משפיעה פחות על התקורה החישובית מהצפנה של שדות אחרים, ולכן הצפנה רק של חלק מהשדות בחלק מהטבלאות יכולה להקטין משמעותית את התקורה החישובית. המאמר מציג מנגנון אוטומטי לכתיבה מחדש של השאילתות המורצות המשפר את זמן הריצה של השאילתות. ברמת החומרה המאמר מציג ניסויים של הצפנות שבוצעו ברמת השורה וברמת הדף. הניסויים הראו שהצפנה ברמת החומרה יעילה יותר מהצפנה ברמת התוכנה בהקשר של מהירות הריצה של השאילתות. הצפנה ברמת הדף מקטינה את תקורת החישוביות לעומת ההצפנה ברמת השורה כפי </w:t>
      </w:r>
    </w:p>
    <w:p w:rsidR="004F3CB6" w:rsidRPr="0068706C" w:rsidRDefault="004F3CB6" w:rsidP="00B708C7">
      <w:pPr>
        <w:rPr>
          <w:rFonts w:ascii="David" w:eastAsiaTheme="minorHAnsi" w:hAnsi="David"/>
          <w:rtl/>
        </w:rPr>
      </w:pPr>
      <w:r w:rsidRPr="0068706C">
        <w:rPr>
          <w:rFonts w:ascii="David" w:eastAsiaTheme="minorHAnsi" w:hAnsi="David" w:hint="cs"/>
          <w:rtl/>
        </w:rPr>
        <w:t>שניתן לראות באיור הבא</w:t>
      </w:r>
      <w:r w:rsidR="00B708C7" w:rsidRPr="0068706C" w:rsidDel="00B708C7">
        <w:rPr>
          <w:rFonts w:ascii="David" w:eastAsiaTheme="minorHAnsi" w:hAnsi="David" w:hint="cs"/>
          <w:rtl/>
        </w:rPr>
        <w:t xml:space="preserve"> </w:t>
      </w:r>
      <w:r w:rsidR="00B708C7" w:rsidRPr="0068706C">
        <w:rPr>
          <w:rFonts w:ascii="David" w:eastAsiaTheme="minorHAnsi" w:hAnsi="David" w:hint="cs"/>
          <w:rtl/>
        </w:rPr>
        <w:t>(</w:t>
      </w:r>
      <w:r w:rsidR="00D30D41" w:rsidRPr="0068706C">
        <w:rPr>
          <w:rFonts w:ascii="David" w:eastAsiaTheme="minorHAnsi" w:hAnsi="David" w:hint="cs"/>
          <w:rtl/>
        </w:rPr>
        <w:t>איור 11)</w:t>
      </w:r>
      <w:r w:rsidR="00B708C7" w:rsidRPr="0068706C">
        <w:rPr>
          <w:rFonts w:ascii="David" w:eastAsiaTheme="minorHAnsi" w:hAnsi="David" w:hint="cs"/>
          <w:rtl/>
        </w:rPr>
        <w:t>:</w:t>
      </w:r>
    </w:p>
    <w:p w:rsidR="004F3CB6" w:rsidRPr="0068706C" w:rsidRDefault="004F3CB6" w:rsidP="004F3CB6">
      <w:pPr>
        <w:rPr>
          <w:rFonts w:ascii="David" w:eastAsiaTheme="minorHAnsi" w:hAnsi="David"/>
          <w:sz w:val="6"/>
          <w:szCs w:val="6"/>
          <w:rtl/>
        </w:rPr>
      </w:pPr>
    </w:p>
    <w:p w:rsidR="004F3CB6" w:rsidRPr="0068706C" w:rsidRDefault="004F3CB6" w:rsidP="004F3CB6">
      <w:pPr>
        <w:rPr>
          <w:rFonts w:ascii="David" w:eastAsiaTheme="minorHAnsi" w:hAnsi="David"/>
          <w:sz w:val="6"/>
          <w:szCs w:val="6"/>
          <w:rtl/>
        </w:rPr>
      </w:pPr>
      <w:r w:rsidRPr="0068706C">
        <w:rPr>
          <w:rFonts w:ascii="David" w:eastAsiaTheme="minorHAnsi" w:hAnsi="David"/>
          <w:noProof/>
        </w:rPr>
        <w:drawing>
          <wp:inline distT="0" distB="0" distL="0" distR="0" wp14:anchorId="30DD298B" wp14:editId="2F8F8BD8">
            <wp:extent cx="3057777" cy="1852247"/>
            <wp:effectExtent l="0" t="0" r="0" b="0"/>
            <wp:docPr id="1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57775" cy="1852246"/>
                    </a:xfrm>
                    <a:prstGeom prst="rect">
                      <a:avLst/>
                    </a:prstGeom>
                    <a:noFill/>
                    <a:ln>
                      <a:noFill/>
                    </a:ln>
                  </pic:spPr>
                </pic:pic>
              </a:graphicData>
            </a:graphic>
          </wp:inline>
        </w:drawing>
      </w:r>
    </w:p>
    <w:p w:rsidR="004F3CB6" w:rsidRPr="0068706C" w:rsidRDefault="004F3CB6" w:rsidP="004F3CB6">
      <w:pPr>
        <w:pStyle w:val="af5"/>
        <w:ind w:left="2160" w:firstLine="720"/>
        <w:jc w:val="center"/>
        <w:rPr>
          <w:b w:val="0"/>
          <w:bCs w:val="0"/>
          <w:color w:val="auto"/>
          <w:sz w:val="2"/>
          <w:szCs w:val="2"/>
          <w:rtl/>
        </w:rPr>
      </w:pPr>
    </w:p>
    <w:p w:rsidR="004F3CB6" w:rsidRPr="0068706C" w:rsidRDefault="004F3CB6" w:rsidP="004F3CB6">
      <w:pPr>
        <w:pStyle w:val="af5"/>
        <w:ind w:left="1388" w:hanging="1417"/>
        <w:rPr>
          <w:b w:val="0"/>
          <w:bCs w:val="0"/>
          <w:rtl/>
        </w:rPr>
      </w:pPr>
      <w:r w:rsidRPr="0068706C">
        <w:rPr>
          <w:rFonts w:hint="cs"/>
          <w:b w:val="0"/>
          <w:bCs w:val="0"/>
          <w:color w:val="auto"/>
          <w:sz w:val="20"/>
          <w:szCs w:val="20"/>
          <w:rtl/>
        </w:rPr>
        <w:t xml:space="preserve">  </w:t>
      </w:r>
      <w:bookmarkStart w:id="779" w:name="_Toc500586472"/>
      <w:r w:rsidRPr="0068706C">
        <w:rPr>
          <w:b w:val="0"/>
          <w:bCs w:val="0"/>
          <w:color w:val="auto"/>
          <w:sz w:val="20"/>
          <w:szCs w:val="20"/>
          <w:rtl/>
        </w:rPr>
        <w:t xml:space="preserve">איור </w:t>
      </w:r>
      <w:r w:rsidRPr="0068706C">
        <w:rPr>
          <w:b w:val="0"/>
          <w:bCs w:val="0"/>
          <w:color w:val="auto"/>
          <w:sz w:val="20"/>
          <w:szCs w:val="20"/>
          <w:rtl/>
        </w:rPr>
        <w:fldChar w:fldCharType="begin"/>
      </w:r>
      <w:r w:rsidRPr="0068706C">
        <w:rPr>
          <w:b w:val="0"/>
          <w:bCs w:val="0"/>
          <w:color w:val="auto"/>
          <w:sz w:val="20"/>
          <w:szCs w:val="20"/>
          <w:rtl/>
        </w:rPr>
        <w:instrText xml:space="preserve"> </w:instrText>
      </w:r>
      <w:r w:rsidRPr="0068706C">
        <w:rPr>
          <w:b w:val="0"/>
          <w:bCs w:val="0"/>
          <w:color w:val="auto"/>
          <w:sz w:val="20"/>
          <w:szCs w:val="20"/>
        </w:rPr>
        <w:instrText>SEQ</w:instrText>
      </w:r>
      <w:r w:rsidRPr="0068706C">
        <w:rPr>
          <w:b w:val="0"/>
          <w:bCs w:val="0"/>
          <w:color w:val="auto"/>
          <w:sz w:val="20"/>
          <w:szCs w:val="20"/>
          <w:rtl/>
        </w:rPr>
        <w:instrText xml:space="preserve"> איור \* </w:instrText>
      </w:r>
      <w:r w:rsidRPr="0068706C">
        <w:rPr>
          <w:b w:val="0"/>
          <w:bCs w:val="0"/>
          <w:color w:val="auto"/>
          <w:sz w:val="20"/>
          <w:szCs w:val="20"/>
        </w:rPr>
        <w:instrText>ARABIC</w:instrText>
      </w:r>
      <w:r w:rsidRPr="0068706C">
        <w:rPr>
          <w:b w:val="0"/>
          <w:bCs w:val="0"/>
          <w:color w:val="auto"/>
          <w:sz w:val="20"/>
          <w:szCs w:val="20"/>
          <w:rtl/>
        </w:rPr>
        <w:instrText xml:space="preserve"> </w:instrText>
      </w:r>
      <w:r w:rsidRPr="0068706C">
        <w:rPr>
          <w:b w:val="0"/>
          <w:bCs w:val="0"/>
          <w:color w:val="auto"/>
          <w:sz w:val="20"/>
          <w:szCs w:val="20"/>
          <w:rtl/>
        </w:rPr>
        <w:fldChar w:fldCharType="separate"/>
      </w:r>
      <w:r w:rsidR="0029184E">
        <w:rPr>
          <w:b w:val="0"/>
          <w:bCs w:val="0"/>
          <w:noProof/>
          <w:color w:val="auto"/>
          <w:sz w:val="20"/>
          <w:szCs w:val="20"/>
          <w:rtl/>
        </w:rPr>
        <w:t>11</w:t>
      </w:r>
      <w:r w:rsidRPr="0068706C">
        <w:rPr>
          <w:b w:val="0"/>
          <w:bCs w:val="0"/>
          <w:color w:val="auto"/>
          <w:sz w:val="20"/>
          <w:szCs w:val="20"/>
          <w:rtl/>
        </w:rPr>
        <w:fldChar w:fldCharType="end"/>
      </w:r>
      <w:r w:rsidRPr="0068706C">
        <w:rPr>
          <w:rFonts w:hint="cs"/>
          <w:b w:val="0"/>
          <w:bCs w:val="0"/>
          <w:noProof/>
          <w:color w:val="auto"/>
          <w:sz w:val="20"/>
          <w:szCs w:val="20"/>
          <w:rtl/>
        </w:rPr>
        <w:t xml:space="preserve"> - זמן </w:t>
      </w:r>
      <w:r w:rsidRPr="0068706C">
        <w:rPr>
          <w:rFonts w:hint="cs"/>
          <w:b w:val="0"/>
          <w:bCs w:val="0"/>
          <w:noProof/>
          <w:color w:val="auto"/>
          <w:sz w:val="20"/>
          <w:szCs w:val="20"/>
        </w:rPr>
        <w:t>CPU</w:t>
      </w:r>
      <w:r w:rsidRPr="0068706C">
        <w:rPr>
          <w:rFonts w:hint="cs"/>
          <w:b w:val="0"/>
          <w:bCs w:val="0"/>
          <w:noProof/>
          <w:color w:val="auto"/>
          <w:sz w:val="20"/>
          <w:szCs w:val="20"/>
          <w:rtl/>
        </w:rPr>
        <w:t xml:space="preserve"> ללא הצפנה, הצפנה ברמת השורה וברמת הדף</w:t>
      </w:r>
      <w:bookmarkEnd w:id="779"/>
    </w:p>
    <w:p w:rsidR="004F3CB6" w:rsidRPr="0068706C" w:rsidRDefault="004F3CB6" w:rsidP="004F3CB6">
      <w:pPr>
        <w:rPr>
          <w:rFonts w:ascii="David" w:eastAsiaTheme="minorHAnsi" w:hAnsi="David"/>
          <w:sz w:val="16"/>
          <w:szCs w:val="16"/>
          <w:rtl/>
        </w:rPr>
      </w:pPr>
    </w:p>
    <w:p w:rsidR="004F3CB6" w:rsidRPr="0068706C" w:rsidRDefault="004F3CB6" w:rsidP="004F3CB6">
      <w:pPr>
        <w:rPr>
          <w:rFonts w:ascii="David" w:eastAsiaTheme="minorHAnsi" w:hAnsi="David"/>
          <w:rtl/>
        </w:rPr>
      </w:pPr>
      <w:r w:rsidRPr="0068706C">
        <w:rPr>
          <w:rFonts w:ascii="David" w:eastAsiaTheme="minorHAnsi" w:hAnsi="David"/>
          <w:rtl/>
        </w:rPr>
        <w:t xml:space="preserve">הנקודה </w:t>
      </w:r>
      <w:r w:rsidRPr="0068706C">
        <w:rPr>
          <w:rFonts w:ascii="David" w:eastAsiaTheme="minorHAnsi" w:hAnsi="David" w:hint="cs"/>
          <w:rtl/>
        </w:rPr>
        <w:t>השנייה</w:t>
      </w:r>
      <w:r w:rsidRPr="0068706C">
        <w:rPr>
          <w:rFonts w:ascii="David" w:eastAsiaTheme="minorHAnsi" w:hAnsi="David"/>
          <w:rtl/>
        </w:rPr>
        <w:t xml:space="preserve"> הינה מהירות ביצוע הפעולות על מסד הנתונים המרוחק. הגישה אל מסד נתונים המרוחק אינה מהירה כמו הגישה למסד הנתונים הנמצא בתוך הארגון. לכן יש לאתר את צווארי הבקבוק הגורמים לאיטיות ולטפל בהם כדי להגיע לרמת ביצועים טובה בגישה אל מסד הנתונים המרוחק. הנקודה השלישית מתייחסת לממשק המשתמש. עליו להיות קל לשימוש ונגיש מכל מקום.</w:t>
      </w:r>
      <w:r w:rsidRPr="0068706C">
        <w:rPr>
          <w:rFonts w:hint="cs"/>
          <w:rtl/>
        </w:rPr>
        <w:t xml:space="preserve"> </w:t>
      </w:r>
      <w:r w:rsidRPr="0068706C">
        <w:rPr>
          <w:rFonts w:ascii="David" w:eastAsiaTheme="minorHAnsi" w:hAnsi="David" w:hint="cs"/>
          <w:rtl/>
        </w:rPr>
        <w:t>ה</w:t>
      </w:r>
      <w:r w:rsidRPr="0068706C">
        <w:rPr>
          <w:rFonts w:ascii="David" w:eastAsiaTheme="minorHAnsi" w:hAnsi="David"/>
          <w:rtl/>
        </w:rPr>
        <w:t>שירות</w:t>
      </w:r>
      <w:r w:rsidRPr="0068706C">
        <w:rPr>
          <w:rFonts w:ascii="David" w:eastAsiaTheme="minorHAnsi" w:hAnsi="David" w:hint="cs"/>
          <w:rtl/>
        </w:rPr>
        <w:t xml:space="preserve"> צריך להיות </w:t>
      </w:r>
      <w:r w:rsidRPr="0068706C">
        <w:rPr>
          <w:rFonts w:ascii="David" w:eastAsiaTheme="minorHAnsi" w:hAnsi="David"/>
          <w:rtl/>
        </w:rPr>
        <w:t xml:space="preserve">בנוי כך שעיקר המעמסה החישובית </w:t>
      </w:r>
      <w:r w:rsidRPr="0068706C">
        <w:rPr>
          <w:rFonts w:ascii="David" w:eastAsiaTheme="minorHAnsi" w:hAnsi="David" w:hint="cs"/>
          <w:rtl/>
        </w:rPr>
        <w:t>ת</w:t>
      </w:r>
      <w:r w:rsidRPr="0068706C">
        <w:rPr>
          <w:rFonts w:ascii="David" w:eastAsiaTheme="minorHAnsi" w:hAnsi="David"/>
          <w:rtl/>
        </w:rPr>
        <w:t xml:space="preserve">וטל על צד השרת, ואילו צד הלקוח </w:t>
      </w:r>
      <w:r w:rsidRPr="0068706C">
        <w:rPr>
          <w:rFonts w:ascii="David" w:eastAsiaTheme="minorHAnsi" w:hAnsi="David" w:hint="cs"/>
          <w:rtl/>
        </w:rPr>
        <w:t>י</w:t>
      </w:r>
      <w:r w:rsidRPr="0068706C">
        <w:rPr>
          <w:rFonts w:ascii="David" w:eastAsiaTheme="minorHAnsi" w:hAnsi="David"/>
          <w:rtl/>
        </w:rPr>
        <w:t xml:space="preserve">צריך רק </w:t>
      </w:r>
      <w:r w:rsidRPr="0068706C">
        <w:rPr>
          <w:rFonts w:ascii="David" w:eastAsiaTheme="minorHAnsi" w:hAnsi="David" w:hint="cs"/>
          <w:rtl/>
        </w:rPr>
        <w:t>את ה</w:t>
      </w:r>
      <w:r w:rsidRPr="0068706C">
        <w:rPr>
          <w:rFonts w:ascii="David" w:eastAsiaTheme="minorHAnsi" w:hAnsi="David"/>
          <w:rtl/>
        </w:rPr>
        <w:t xml:space="preserve">דפדפן לתפעול השירות. בצורה זו השירות זמין מכל מקום מאחר שאינו מצריך התקנה ו/או קינפוג כלשהו מלבד קיומו של הדפדפן. </w:t>
      </w:r>
      <w:r w:rsidRPr="0068706C">
        <w:rPr>
          <w:rFonts w:ascii="David" w:hAnsi="David"/>
          <w:rtl/>
        </w:rPr>
        <w:t>המאמר מציג אב טיפוס של שירות כזה באינטרנט בשם</w:t>
      </w:r>
      <w:r w:rsidRPr="0068706C">
        <w:rPr>
          <w:rFonts w:hint="cs"/>
          <w:rtl/>
        </w:rPr>
        <w:t xml:space="preserve"> </w:t>
      </w:r>
      <w:r w:rsidRPr="0068706C">
        <w:rPr>
          <w:rFonts w:ascii="David" w:eastAsiaTheme="minorHAnsi" w:hAnsi="David"/>
        </w:rPr>
        <w:t>NetDB2</w:t>
      </w:r>
      <w:r w:rsidRPr="0068706C">
        <w:rPr>
          <w:rFonts w:ascii="David" w:hAnsi="David"/>
          <w:rtl/>
        </w:rPr>
        <w:t>.</w:t>
      </w:r>
      <w:r w:rsidRPr="0068706C">
        <w:rPr>
          <w:rFonts w:ascii="David" w:eastAsiaTheme="minorHAnsi" w:hAnsi="David"/>
          <w:rtl/>
        </w:rPr>
        <w:t xml:space="preserve"> שירות זה מורכב מ-3 שכבות: שכבת תצוגה, שכבת אפליקציה ושכבת ניהול מידע. הפרדה זו מונעת את התלות בין השכבות ומאפשרת לבצע שינויים ביתר קלות בכל שכבה בנפרד, למשל להחליף את שכבת התצוגה בתצוגה אחרת. שכבת התצוגה מורכבת מהדפדפן בצד הלקוח, ומשרת </w:t>
      </w:r>
      <w:r w:rsidRPr="0068706C">
        <w:rPr>
          <w:rFonts w:ascii="David" w:eastAsiaTheme="minorHAnsi" w:hAnsi="David"/>
        </w:rPr>
        <w:t>HTTP</w:t>
      </w:r>
      <w:r w:rsidRPr="0068706C">
        <w:rPr>
          <w:rFonts w:ascii="David" w:eastAsiaTheme="minorHAnsi" w:hAnsi="David"/>
          <w:rtl/>
        </w:rPr>
        <w:t xml:space="preserve"> של </w:t>
      </w:r>
    </w:p>
    <w:p w:rsidR="004F3CB6" w:rsidRPr="0068706C" w:rsidRDefault="004F3CB6" w:rsidP="004F3CB6">
      <w:pPr>
        <w:rPr>
          <w:rFonts w:ascii="David" w:eastAsiaTheme="minorHAnsi" w:hAnsi="David"/>
          <w:rtl/>
        </w:rPr>
      </w:pPr>
      <w:r w:rsidRPr="0068706C">
        <w:rPr>
          <w:rFonts w:ascii="David" w:eastAsiaTheme="minorHAnsi" w:hAnsi="David"/>
          <w:rtl/>
        </w:rPr>
        <w:t>ה-</w:t>
      </w:r>
      <w:r w:rsidRPr="0068706C">
        <w:rPr>
          <w:rFonts w:ascii="David" w:eastAsiaTheme="minorHAnsi" w:hAnsi="David"/>
        </w:rPr>
        <w:t>NetDB2</w:t>
      </w:r>
      <w:r w:rsidRPr="0068706C">
        <w:rPr>
          <w:rFonts w:ascii="David" w:eastAsiaTheme="minorHAnsi" w:hAnsi="David"/>
          <w:rtl/>
        </w:rPr>
        <w:t xml:space="preserve">. שרת זה מנהל את התקשורת בין הדפדפן לשכבת האפליקציה. שכבת האפליקציה מורכבת מיישומי </w:t>
      </w:r>
      <w:r w:rsidRPr="0068706C">
        <w:rPr>
          <w:rFonts w:ascii="David" w:eastAsiaTheme="minorHAnsi" w:hAnsi="David"/>
        </w:rPr>
        <w:t>JAVA</w:t>
      </w:r>
      <w:r w:rsidRPr="0068706C">
        <w:rPr>
          <w:rFonts w:ascii="David" w:eastAsiaTheme="minorHAnsi" w:hAnsi="David"/>
          <w:rtl/>
        </w:rPr>
        <w:t xml:space="preserve"> והמנוע. היא אחראית ליצור עמודי </w:t>
      </w:r>
      <w:r w:rsidRPr="0068706C">
        <w:rPr>
          <w:rFonts w:ascii="David" w:eastAsiaTheme="minorHAnsi" w:hAnsi="David"/>
        </w:rPr>
        <w:t>HTML</w:t>
      </w:r>
      <w:r w:rsidRPr="0068706C">
        <w:rPr>
          <w:rFonts w:ascii="David" w:eastAsiaTheme="minorHAnsi" w:hAnsi="David"/>
          <w:rtl/>
        </w:rPr>
        <w:t xml:space="preserve"> בהתאם לאינטראקציה עם המשתמש, ולהעביר אותם לשכבת התצוגה. כמו כן היא אחראית על אימות המשתמשים, ניהול ה-</w:t>
      </w:r>
      <w:r w:rsidRPr="0068706C">
        <w:rPr>
          <w:rFonts w:ascii="David" w:eastAsiaTheme="minorHAnsi" w:hAnsi="David"/>
        </w:rPr>
        <w:t>session</w:t>
      </w:r>
      <w:r w:rsidRPr="0068706C">
        <w:rPr>
          <w:rFonts w:ascii="David" w:eastAsiaTheme="minorHAnsi" w:hAnsi="David"/>
          <w:rtl/>
        </w:rPr>
        <w:t>-ים השונים וניהול החיבורים למסד הנתונים.</w:t>
      </w:r>
      <w:r w:rsidRPr="0068706C">
        <w:rPr>
          <w:rFonts w:ascii="David" w:hAnsi="David"/>
          <w:rtl/>
        </w:rPr>
        <w:t xml:space="preserve"> שכבת ניהול המידע אחראי</w:t>
      </w:r>
      <w:r w:rsidRPr="0068706C">
        <w:rPr>
          <w:rFonts w:ascii="David" w:hAnsi="David" w:hint="cs"/>
          <w:rtl/>
        </w:rPr>
        <w:t xml:space="preserve"> </w:t>
      </w:r>
      <w:r w:rsidRPr="0068706C">
        <w:rPr>
          <w:rFonts w:ascii="David" w:hAnsi="David"/>
          <w:rtl/>
        </w:rPr>
        <w:t>על ניהול מסד הנתונים ועל שרת הגיבויים/שחזורים.</w:t>
      </w:r>
      <w:r w:rsidRPr="0068706C">
        <w:rPr>
          <w:rFonts w:ascii="David" w:eastAsiaTheme="minorHAnsi" w:hAnsi="David" w:hint="cs"/>
          <w:rtl/>
        </w:rPr>
        <w:t xml:space="preserve"> כותבי המאמר סבורים ששיטה זו תצבור פופולאריות בשנים הקרובות.</w:t>
      </w:r>
    </w:p>
    <w:p w:rsidR="000839B0" w:rsidRPr="0068706C" w:rsidRDefault="000839B0">
      <w:pPr>
        <w:bidi w:val="0"/>
        <w:spacing w:after="160" w:line="259" w:lineRule="auto"/>
        <w:rPr>
          <w:rFonts w:asciiTheme="majorBidi" w:eastAsiaTheme="majorEastAsia" w:hAnsiTheme="majorBidi"/>
          <w:b/>
          <w:bCs/>
          <w:sz w:val="28"/>
          <w:szCs w:val="28"/>
        </w:rPr>
      </w:pPr>
      <w:r w:rsidRPr="0068706C">
        <w:rPr>
          <w:rFonts w:asciiTheme="majorBidi" w:hAnsiTheme="majorBidi"/>
          <w:rtl/>
        </w:rPr>
        <w:br w:type="page"/>
      </w:r>
    </w:p>
    <w:p w:rsidR="000839B0" w:rsidRPr="0068706C" w:rsidRDefault="004C1CF9" w:rsidP="00D0044E">
      <w:pPr>
        <w:pStyle w:val="1"/>
        <w:numPr>
          <w:ilvl w:val="1"/>
          <w:numId w:val="23"/>
        </w:numPr>
        <w:rPr>
          <w:rFonts w:asciiTheme="majorBidi" w:hAnsiTheme="majorBidi" w:cs="David"/>
          <w:color w:val="auto"/>
          <w:rtl/>
        </w:rPr>
      </w:pPr>
      <w:bookmarkStart w:id="780" w:name="_Toc500436092"/>
      <w:r w:rsidRPr="0068706C">
        <w:rPr>
          <w:rFonts w:asciiTheme="majorBidi" w:hAnsiTheme="majorBidi" w:cs="David"/>
          <w:color w:val="auto"/>
          <w:sz w:val="26"/>
          <w:szCs w:val="26"/>
        </w:rPr>
        <w:t>Crowdsourced Data Integrity Verification for Key-Value Stores in the Cloud</w:t>
      </w:r>
      <w:r w:rsidR="0042780F" w:rsidRPr="0068706C">
        <w:rPr>
          <w:rFonts w:asciiTheme="majorBidi" w:hAnsiTheme="majorBidi" w:cs="David"/>
          <w:color w:val="auto"/>
          <w:sz w:val="26"/>
          <w:szCs w:val="26"/>
        </w:rPr>
        <w:t xml:space="preserve"> </w:t>
      </w:r>
      <w:r w:rsidR="006A7612" w:rsidRPr="0068706C">
        <w:rPr>
          <w:rFonts w:ascii="David" w:hAnsi="David" w:cs="David" w:hint="cs"/>
          <w:color w:val="auto"/>
          <w:vertAlign w:val="superscript"/>
          <w:rtl/>
        </w:rPr>
        <w:t xml:space="preserve"> </w:t>
      </w:r>
      <w:r w:rsidR="006A7612" w:rsidRPr="0068706C">
        <w:rPr>
          <w:rFonts w:ascii="David" w:hAnsi="David" w:cs="David"/>
          <w:color w:val="auto"/>
          <w:vertAlign w:val="superscript"/>
          <w:rtl/>
        </w:rPr>
        <w:fldChar w:fldCharType="begin"/>
      </w:r>
      <w:r w:rsidR="006A7612" w:rsidRPr="0068706C">
        <w:rPr>
          <w:rFonts w:ascii="David" w:hAnsi="David" w:cs="David"/>
          <w:color w:val="auto"/>
          <w:vertAlign w:val="superscript"/>
        </w:rPr>
        <w:instrText xml:space="preserve"> REF _Ref440209553 \r \h </w:instrText>
      </w:r>
      <w:r w:rsidR="006A7612" w:rsidRPr="0068706C">
        <w:rPr>
          <w:rFonts w:ascii="David" w:hAnsi="David" w:cs="David"/>
          <w:color w:val="auto"/>
          <w:vertAlign w:val="superscript"/>
          <w:rtl/>
        </w:rPr>
        <w:instrText xml:space="preserve"> \* </w:instrText>
      </w:r>
      <w:r w:rsidR="006A7612" w:rsidRPr="0068706C">
        <w:rPr>
          <w:rFonts w:ascii="David" w:hAnsi="David" w:cs="David"/>
          <w:color w:val="auto"/>
          <w:vertAlign w:val="superscript"/>
        </w:rPr>
        <w:instrText>MERGEFORMAT</w:instrText>
      </w:r>
      <w:r w:rsidR="006A7612" w:rsidRPr="0068706C">
        <w:rPr>
          <w:rFonts w:ascii="David" w:hAnsi="David" w:cs="David"/>
          <w:color w:val="auto"/>
          <w:vertAlign w:val="superscript"/>
          <w:rtl/>
        </w:rPr>
        <w:instrText xml:space="preserve"> </w:instrText>
      </w:r>
      <w:r w:rsidR="006A7612" w:rsidRPr="0068706C">
        <w:rPr>
          <w:rFonts w:ascii="David" w:hAnsi="David" w:cs="David"/>
          <w:color w:val="auto"/>
          <w:vertAlign w:val="superscript"/>
          <w:rtl/>
        </w:rPr>
      </w:r>
      <w:r w:rsidR="006A7612" w:rsidRPr="0068706C">
        <w:rPr>
          <w:rFonts w:ascii="David" w:hAnsi="David" w:cs="David"/>
          <w:color w:val="auto"/>
          <w:vertAlign w:val="superscript"/>
          <w:rtl/>
        </w:rPr>
        <w:fldChar w:fldCharType="separate"/>
      </w:r>
      <w:r w:rsidR="0029184E">
        <w:rPr>
          <w:rFonts w:ascii="David" w:hAnsi="David" w:cs="David"/>
          <w:color w:val="auto"/>
          <w:vertAlign w:val="superscript"/>
          <w:rtl/>
        </w:rPr>
        <w:t>‏</w:t>
      </w:r>
      <w:r w:rsidR="00D0044E">
        <w:rPr>
          <w:rFonts w:ascii="David" w:hAnsi="David" w:cs="David" w:hint="cs"/>
          <w:color w:val="auto"/>
          <w:vertAlign w:val="superscript"/>
          <w:rtl/>
        </w:rPr>
        <w:t>[</w:t>
      </w:r>
      <w:r w:rsidR="006A7612" w:rsidRPr="0068706C">
        <w:rPr>
          <w:rFonts w:ascii="David" w:hAnsi="David" w:cs="David"/>
          <w:color w:val="auto"/>
          <w:vertAlign w:val="superscript"/>
          <w:rtl/>
        </w:rPr>
        <w:fldChar w:fldCharType="end"/>
      </w:r>
      <w:r w:rsidR="00D0044E">
        <w:rPr>
          <w:rFonts w:ascii="David" w:hAnsi="David" w:cs="David"/>
          <w:color w:val="auto"/>
          <w:vertAlign w:val="superscript"/>
          <w:rtl/>
        </w:rPr>
        <w:fldChar w:fldCharType="begin"/>
      </w:r>
      <w:r w:rsidR="00D0044E">
        <w:rPr>
          <w:rFonts w:ascii="David" w:hAnsi="David" w:cs="David"/>
          <w:color w:val="auto"/>
          <w:vertAlign w:val="superscript"/>
          <w:rtl/>
        </w:rPr>
        <w:instrText xml:space="preserve"> </w:instrText>
      </w:r>
      <w:r w:rsidR="00D0044E">
        <w:rPr>
          <w:rFonts w:ascii="David" w:hAnsi="David" w:cs="David"/>
          <w:color w:val="auto"/>
          <w:vertAlign w:val="superscript"/>
        </w:rPr>
        <w:instrText>REF</w:instrText>
      </w:r>
      <w:r w:rsidR="00D0044E">
        <w:rPr>
          <w:rFonts w:ascii="David" w:hAnsi="David" w:cs="David"/>
          <w:color w:val="auto"/>
          <w:vertAlign w:val="superscript"/>
          <w:rtl/>
        </w:rPr>
        <w:instrText xml:space="preserve"> _</w:instrText>
      </w:r>
      <w:r w:rsidR="00D0044E">
        <w:rPr>
          <w:rFonts w:ascii="David" w:hAnsi="David" w:cs="David"/>
          <w:color w:val="auto"/>
          <w:vertAlign w:val="superscript"/>
        </w:rPr>
        <w:instrText>Ref503604807 \r \h</w:instrText>
      </w:r>
      <w:r w:rsidR="00D0044E">
        <w:rPr>
          <w:rFonts w:ascii="David" w:hAnsi="David" w:cs="David"/>
          <w:color w:val="auto"/>
          <w:vertAlign w:val="superscript"/>
          <w:rtl/>
        </w:rPr>
        <w:instrText xml:space="preserve"> </w:instrText>
      </w:r>
      <w:r w:rsidR="00D0044E">
        <w:rPr>
          <w:rFonts w:ascii="David" w:hAnsi="David" w:cs="David"/>
          <w:color w:val="auto"/>
          <w:vertAlign w:val="superscript"/>
          <w:rtl/>
        </w:rPr>
      </w:r>
      <w:r w:rsidR="00D0044E">
        <w:rPr>
          <w:rFonts w:ascii="David" w:hAnsi="David" w:cs="David"/>
          <w:color w:val="auto"/>
          <w:vertAlign w:val="superscript"/>
          <w:rtl/>
        </w:rPr>
        <w:fldChar w:fldCharType="separate"/>
      </w:r>
      <w:r w:rsidR="00D0044E">
        <w:rPr>
          <w:rFonts w:ascii="David" w:hAnsi="David" w:cs="David"/>
          <w:color w:val="auto"/>
          <w:vertAlign w:val="superscript"/>
          <w:cs/>
        </w:rPr>
        <w:t>‎</w:t>
      </w:r>
      <w:r w:rsidR="00D0044E">
        <w:rPr>
          <w:rFonts w:ascii="David" w:hAnsi="David" w:cs="David"/>
          <w:color w:val="auto"/>
          <w:vertAlign w:val="superscript"/>
        </w:rPr>
        <w:t>23</w:t>
      </w:r>
      <w:r w:rsidR="00D0044E">
        <w:rPr>
          <w:rFonts w:ascii="David" w:hAnsi="David" w:cs="David"/>
          <w:color w:val="auto"/>
          <w:vertAlign w:val="superscript"/>
          <w:rtl/>
        </w:rPr>
        <w:fldChar w:fldCharType="end"/>
      </w:r>
      <w:r w:rsidR="006A7612" w:rsidRPr="0068706C">
        <w:rPr>
          <w:rFonts w:ascii="David" w:hAnsi="David" w:cs="David" w:hint="cs"/>
          <w:color w:val="auto"/>
          <w:vertAlign w:val="superscript"/>
          <w:rtl/>
        </w:rPr>
        <w:t>]</w:t>
      </w:r>
      <w:bookmarkEnd w:id="780"/>
    </w:p>
    <w:p w:rsidR="00FA7943" w:rsidRPr="0068706C" w:rsidRDefault="00A600FE" w:rsidP="00EE6D79">
      <w:pPr>
        <w:rPr>
          <w:rtl/>
        </w:rPr>
      </w:pPr>
      <w:r w:rsidRPr="0068706C">
        <w:rPr>
          <w:rFonts w:ascii="David" w:hAnsi="David"/>
          <w:rtl/>
        </w:rPr>
        <w:t>מאמר זה</w:t>
      </w:r>
      <w:r w:rsidRPr="0068706C">
        <w:rPr>
          <w:rFonts w:ascii="David" w:hAnsi="David" w:hint="cs"/>
          <w:rtl/>
        </w:rPr>
        <w:t xml:space="preserve"> עוסק </w:t>
      </w:r>
      <w:r w:rsidRPr="0068706C">
        <w:rPr>
          <w:rFonts w:hint="cs"/>
          <w:rtl/>
        </w:rPr>
        <w:t>ב</w:t>
      </w:r>
      <w:r w:rsidR="00CC63E3" w:rsidRPr="0068706C">
        <w:rPr>
          <w:rFonts w:hint="cs"/>
          <w:rtl/>
        </w:rPr>
        <w:t>הבטחת מהימנות הנתונים</w:t>
      </w:r>
      <w:r w:rsidR="00A61E24" w:rsidRPr="0068706C">
        <w:rPr>
          <w:rFonts w:hint="cs"/>
          <w:rtl/>
        </w:rPr>
        <w:t xml:space="preserve"> </w:t>
      </w:r>
      <w:r w:rsidR="00CC63E3" w:rsidRPr="0068706C">
        <w:rPr>
          <w:rFonts w:hint="cs"/>
          <w:rtl/>
        </w:rPr>
        <w:t>ב</w:t>
      </w:r>
      <w:r w:rsidRPr="0068706C">
        <w:rPr>
          <w:rFonts w:hint="cs"/>
          <w:rtl/>
        </w:rPr>
        <w:t>מסדי נתונים לא רלציוני</w:t>
      </w:r>
      <w:r w:rsidR="00CC63E3" w:rsidRPr="0068706C">
        <w:rPr>
          <w:rFonts w:hint="cs"/>
          <w:rtl/>
        </w:rPr>
        <w:t>י</w:t>
      </w:r>
      <w:r w:rsidRPr="0068706C">
        <w:rPr>
          <w:rFonts w:hint="cs"/>
          <w:rtl/>
        </w:rPr>
        <w:t xml:space="preserve">ם מסוג </w:t>
      </w:r>
      <w:r w:rsidRPr="0068706C">
        <w:t>Key-value stores</w:t>
      </w:r>
      <w:r w:rsidR="00CC63E3" w:rsidRPr="0068706C">
        <w:rPr>
          <w:rFonts w:hint="cs"/>
          <w:rtl/>
        </w:rPr>
        <w:t xml:space="preserve">, </w:t>
      </w:r>
      <w:r w:rsidR="00CC63E3" w:rsidRPr="0068706C">
        <w:rPr>
          <w:rtl/>
        </w:rPr>
        <w:t>התומ</w:t>
      </w:r>
      <w:r w:rsidR="00CC63E3" w:rsidRPr="0068706C">
        <w:rPr>
          <w:rFonts w:hint="cs"/>
          <w:rtl/>
        </w:rPr>
        <w:t>כים</w:t>
      </w:r>
      <w:r w:rsidR="00CC63E3" w:rsidRPr="0068706C">
        <w:rPr>
          <w:rtl/>
        </w:rPr>
        <w:t xml:space="preserve"> ב</w:t>
      </w:r>
      <w:r w:rsidR="00AA5C8F" w:rsidRPr="0068706C">
        <w:rPr>
          <w:rFonts w:hint="cs"/>
          <w:rtl/>
        </w:rPr>
        <w:t xml:space="preserve">אחסון וגישה למידע של </w:t>
      </w:r>
      <w:r w:rsidR="00CC63E3" w:rsidRPr="0068706C">
        <w:rPr>
          <w:rtl/>
        </w:rPr>
        <w:t>צמדי מפתח-ערך</w:t>
      </w:r>
      <w:r w:rsidR="00CC63E3" w:rsidRPr="0068706C">
        <w:rPr>
          <w:rFonts w:hint="cs"/>
          <w:rtl/>
        </w:rPr>
        <w:t xml:space="preserve">. </w:t>
      </w:r>
      <w:r w:rsidR="00AA5C8F" w:rsidRPr="0068706C">
        <w:rPr>
          <w:rFonts w:hint="cs"/>
          <w:rtl/>
        </w:rPr>
        <w:t>הפתרונות הקיימים להבטחת מהימנות הנתונים של מסדי נתונים רלציוניים אינם מתאימים למסדי נתונים אלה מ</w:t>
      </w:r>
      <w:r w:rsidR="00EE6D79" w:rsidRPr="0068706C">
        <w:rPr>
          <w:rFonts w:hint="cs"/>
          <w:rtl/>
        </w:rPr>
        <w:t>ה</w:t>
      </w:r>
      <w:r w:rsidR="00AA5C8F" w:rsidRPr="0068706C">
        <w:rPr>
          <w:rFonts w:hint="cs"/>
          <w:rtl/>
        </w:rPr>
        <w:t>סיבות</w:t>
      </w:r>
      <w:r w:rsidR="00EE6D79" w:rsidRPr="0068706C">
        <w:rPr>
          <w:rFonts w:hint="cs"/>
          <w:rtl/>
        </w:rPr>
        <w:t xml:space="preserve"> הבאות</w:t>
      </w:r>
      <w:r w:rsidR="00AA5C8F" w:rsidRPr="0068706C">
        <w:rPr>
          <w:rFonts w:hint="cs"/>
          <w:rtl/>
        </w:rPr>
        <w:t>:</w:t>
      </w:r>
    </w:p>
    <w:p w:rsidR="00AA5C8F" w:rsidRPr="0068706C" w:rsidRDefault="00AA5C8F" w:rsidP="00AA5C8F">
      <w:pPr>
        <w:rPr>
          <w:rtl/>
        </w:rPr>
      </w:pPr>
      <w:r w:rsidRPr="0068706C">
        <w:rPr>
          <w:rFonts w:hint="cs"/>
          <w:rtl/>
        </w:rPr>
        <w:t>1. נפח המידע המאוחסן במסדי נתונים אלה גבוה בהרבה מזה המאוחסן במסדי נתונים רלציוניים.</w:t>
      </w:r>
    </w:p>
    <w:p w:rsidR="00AA5C8F" w:rsidRPr="0068706C" w:rsidRDefault="00AA5C8F" w:rsidP="00AA5C8F">
      <w:pPr>
        <w:rPr>
          <w:rtl/>
        </w:rPr>
      </w:pPr>
      <w:r w:rsidRPr="0068706C">
        <w:rPr>
          <w:rFonts w:hint="cs"/>
          <w:rtl/>
        </w:rPr>
        <w:t>2. מודל השאילתות של מסדי נתונים אלה הוא פשוט יו</w:t>
      </w:r>
      <w:r w:rsidR="00EE6D79" w:rsidRPr="0068706C">
        <w:rPr>
          <w:rFonts w:hint="cs"/>
          <w:rtl/>
        </w:rPr>
        <w:t>תר מזה של מסדי נתונים רלציוניים.</w:t>
      </w:r>
    </w:p>
    <w:p w:rsidR="00EE6D79" w:rsidRPr="0068706C" w:rsidRDefault="00D54F07" w:rsidP="00D54F07">
      <w:pPr>
        <w:rPr>
          <w:rtl/>
        </w:rPr>
      </w:pPr>
      <w:r w:rsidRPr="0068706C">
        <w:rPr>
          <w:rFonts w:hint="cs"/>
          <w:rtl/>
        </w:rPr>
        <w:t>ה</w:t>
      </w:r>
      <w:r w:rsidR="00EE6D79" w:rsidRPr="0068706C">
        <w:rPr>
          <w:rFonts w:hint="cs"/>
          <w:rtl/>
        </w:rPr>
        <w:t xml:space="preserve">מאמר </w:t>
      </w:r>
      <w:r w:rsidRPr="0068706C">
        <w:rPr>
          <w:rFonts w:hint="cs"/>
          <w:rtl/>
        </w:rPr>
        <w:t>מציג</w:t>
      </w:r>
      <w:r w:rsidR="00D3370A" w:rsidRPr="0068706C">
        <w:rPr>
          <w:rFonts w:hint="cs"/>
          <w:rtl/>
        </w:rPr>
        <w:t xml:space="preserve"> פתרון השומר</w:t>
      </w:r>
      <w:r w:rsidR="00EE6D79" w:rsidRPr="0068706C">
        <w:rPr>
          <w:rFonts w:hint="cs"/>
          <w:rtl/>
        </w:rPr>
        <w:t xml:space="preserve"> על מהימנות הנתונים ב-2 היבטים:</w:t>
      </w:r>
    </w:p>
    <w:p w:rsidR="00EE6D79" w:rsidRPr="0068706C" w:rsidRDefault="00EE6D79" w:rsidP="00131EEF">
      <w:pPr>
        <w:rPr>
          <w:rtl/>
        </w:rPr>
      </w:pPr>
      <w:r w:rsidRPr="0068706C">
        <w:rPr>
          <w:rFonts w:hint="cs"/>
          <w:rtl/>
        </w:rPr>
        <w:t xml:space="preserve">1. </w:t>
      </w:r>
      <w:r w:rsidRPr="0068706C">
        <w:rPr>
          <w:rFonts w:hint="cs"/>
          <w:u w:val="single"/>
          <w:rtl/>
        </w:rPr>
        <w:t>נכונות</w:t>
      </w:r>
      <w:r w:rsidR="00131EEF" w:rsidRPr="0068706C">
        <w:rPr>
          <w:rFonts w:hint="cs"/>
          <w:u w:val="single"/>
          <w:rtl/>
        </w:rPr>
        <w:t xml:space="preserve"> המידע</w:t>
      </w:r>
      <w:r w:rsidR="00131EEF" w:rsidRPr="0068706C">
        <w:rPr>
          <w:rFonts w:hint="cs"/>
          <w:rtl/>
        </w:rPr>
        <w:t xml:space="preserve"> </w:t>
      </w:r>
      <w:r w:rsidRPr="0068706C">
        <w:rPr>
          <w:rtl/>
        </w:rPr>
        <w:t>–</w:t>
      </w:r>
      <w:r w:rsidRPr="0068706C">
        <w:rPr>
          <w:rFonts w:hint="cs"/>
          <w:rtl/>
        </w:rPr>
        <w:t xml:space="preserve"> המידע שיתקבל אצל </w:t>
      </w:r>
      <w:r w:rsidRPr="0068706C">
        <w:rPr>
          <w:rFonts w:ascii="David" w:hAnsi="David" w:hint="cs"/>
          <w:rtl/>
        </w:rPr>
        <w:t>צרכני</w:t>
      </w:r>
      <w:r w:rsidRPr="0068706C">
        <w:rPr>
          <w:rFonts w:ascii="David" w:hAnsi="David"/>
          <w:rtl/>
        </w:rPr>
        <w:t xml:space="preserve"> המידע </w:t>
      </w:r>
      <w:r w:rsidRPr="0068706C">
        <w:rPr>
          <w:rFonts w:hint="cs"/>
          <w:rtl/>
        </w:rPr>
        <w:t>אוחסן במקור על-ידי בעל המידע ולא שונה בצד השרת.</w:t>
      </w:r>
    </w:p>
    <w:p w:rsidR="00EE6D79" w:rsidRPr="0068706C" w:rsidRDefault="00EE6D79" w:rsidP="00131EEF">
      <w:pPr>
        <w:rPr>
          <w:rFonts w:ascii="David" w:hAnsi="David"/>
          <w:rtl/>
        </w:rPr>
      </w:pPr>
      <w:r w:rsidRPr="0068706C">
        <w:rPr>
          <w:rFonts w:hint="cs"/>
          <w:rtl/>
        </w:rPr>
        <w:t xml:space="preserve">2. </w:t>
      </w:r>
      <w:r w:rsidRPr="0068706C">
        <w:rPr>
          <w:rFonts w:hint="cs"/>
          <w:u w:val="single"/>
          <w:rtl/>
        </w:rPr>
        <w:t>שלמות</w:t>
      </w:r>
      <w:r w:rsidR="00131EEF" w:rsidRPr="0068706C">
        <w:rPr>
          <w:rFonts w:hint="cs"/>
          <w:u w:val="single"/>
          <w:rtl/>
        </w:rPr>
        <w:t xml:space="preserve"> המידע</w:t>
      </w:r>
      <w:r w:rsidR="00131EEF" w:rsidRPr="0068706C">
        <w:rPr>
          <w:rFonts w:hint="cs"/>
          <w:rtl/>
        </w:rPr>
        <w:t xml:space="preserve"> </w:t>
      </w:r>
      <w:r w:rsidRPr="0068706C">
        <w:rPr>
          <w:rtl/>
        </w:rPr>
        <w:t>–</w:t>
      </w:r>
      <w:r w:rsidRPr="0068706C">
        <w:rPr>
          <w:rFonts w:hint="cs"/>
          <w:rtl/>
        </w:rPr>
        <w:t xml:space="preserve"> </w:t>
      </w:r>
      <w:r w:rsidRPr="0068706C">
        <w:rPr>
          <w:rFonts w:ascii="David" w:hAnsi="David" w:hint="cs"/>
          <w:rtl/>
        </w:rPr>
        <w:t>צרכני</w:t>
      </w:r>
      <w:r w:rsidRPr="0068706C">
        <w:rPr>
          <w:rFonts w:ascii="David" w:hAnsi="David"/>
          <w:rtl/>
        </w:rPr>
        <w:t xml:space="preserve"> המידע יקבל</w:t>
      </w:r>
      <w:r w:rsidRPr="0068706C">
        <w:rPr>
          <w:rFonts w:ascii="David" w:hAnsi="David" w:hint="cs"/>
          <w:rtl/>
        </w:rPr>
        <w:t>ו</w:t>
      </w:r>
      <w:r w:rsidRPr="0068706C">
        <w:rPr>
          <w:rFonts w:ascii="David" w:hAnsi="David"/>
          <w:rtl/>
        </w:rPr>
        <w:t xml:space="preserve"> את כל הרשומות הרלוונטיות לשאילתות שהרי</w:t>
      </w:r>
      <w:r w:rsidRPr="0068706C">
        <w:rPr>
          <w:rFonts w:ascii="David" w:hAnsi="David" w:hint="cs"/>
          <w:rtl/>
        </w:rPr>
        <w:t>צו</w:t>
      </w:r>
      <w:r w:rsidRPr="0068706C">
        <w:rPr>
          <w:rFonts w:ascii="David" w:hAnsi="David"/>
          <w:rtl/>
        </w:rPr>
        <w:t>, ולא רק מידע חלקי.</w:t>
      </w:r>
    </w:p>
    <w:p w:rsidR="00625A92" w:rsidRPr="0068706C" w:rsidRDefault="00625A92" w:rsidP="00747CBD">
      <w:pPr>
        <w:rPr>
          <w:rFonts w:ascii="David" w:hAnsi="David"/>
          <w:rtl/>
        </w:rPr>
      </w:pPr>
      <w:r w:rsidRPr="0068706C">
        <w:rPr>
          <w:rFonts w:ascii="David" w:hAnsi="David" w:hint="cs"/>
          <w:rtl/>
        </w:rPr>
        <w:t xml:space="preserve">המודל המוצג במאמר </w:t>
      </w:r>
      <w:r w:rsidR="00747CBD" w:rsidRPr="0068706C">
        <w:rPr>
          <w:rFonts w:ascii="David" w:hAnsi="David" w:hint="cs"/>
          <w:rtl/>
        </w:rPr>
        <w:t>מתאפיין בכך</w:t>
      </w:r>
      <w:r w:rsidRPr="0068706C">
        <w:rPr>
          <w:rFonts w:ascii="David" w:hAnsi="David" w:hint="cs"/>
          <w:rtl/>
        </w:rPr>
        <w:t xml:space="preserve"> שלא מתבצעים עדכונים </w:t>
      </w:r>
      <w:r w:rsidR="00131EEF" w:rsidRPr="0068706C">
        <w:rPr>
          <w:rFonts w:ascii="David" w:hAnsi="David" w:hint="cs"/>
          <w:rtl/>
        </w:rPr>
        <w:t>ש</w:t>
      </w:r>
      <w:r w:rsidRPr="0068706C">
        <w:rPr>
          <w:rFonts w:ascii="David" w:hAnsi="David" w:hint="cs"/>
          <w:rtl/>
        </w:rPr>
        <w:t>ל</w:t>
      </w:r>
      <w:r w:rsidR="00131EEF" w:rsidRPr="0068706C">
        <w:rPr>
          <w:rFonts w:ascii="David" w:hAnsi="David" w:hint="cs"/>
          <w:rtl/>
        </w:rPr>
        <w:t xml:space="preserve"> ה</w:t>
      </w:r>
      <w:r w:rsidRPr="0068706C">
        <w:rPr>
          <w:rFonts w:ascii="David" w:hAnsi="David" w:hint="cs"/>
          <w:rtl/>
        </w:rPr>
        <w:t xml:space="preserve">מידע בשרת, ולכן שמירה על </w:t>
      </w:r>
      <w:r w:rsidRPr="0068706C">
        <w:rPr>
          <w:rFonts w:ascii="David" w:hAnsi="David" w:hint="cs"/>
          <w:u w:val="single"/>
          <w:rtl/>
        </w:rPr>
        <w:t>עדכנות</w:t>
      </w:r>
      <w:r w:rsidRPr="0068706C">
        <w:rPr>
          <w:rFonts w:ascii="David" w:hAnsi="David" w:hint="cs"/>
          <w:rtl/>
        </w:rPr>
        <w:t xml:space="preserve"> הנתונים </w:t>
      </w:r>
      <w:r w:rsidR="006146A9" w:rsidRPr="0068706C">
        <w:rPr>
          <w:rFonts w:ascii="David" w:hAnsi="David" w:hint="cs"/>
          <w:rtl/>
        </w:rPr>
        <w:t xml:space="preserve">אינה רלוונטית </w:t>
      </w:r>
      <w:r w:rsidR="007B50F5" w:rsidRPr="0068706C">
        <w:rPr>
          <w:rFonts w:ascii="David" w:hAnsi="David" w:hint="cs"/>
          <w:rtl/>
        </w:rPr>
        <w:t>ל</w:t>
      </w:r>
      <w:r w:rsidR="006146A9" w:rsidRPr="0068706C">
        <w:rPr>
          <w:rFonts w:ascii="David" w:hAnsi="David" w:hint="cs"/>
          <w:rtl/>
        </w:rPr>
        <w:t>מודל זה</w:t>
      </w:r>
      <w:r w:rsidRPr="0068706C">
        <w:rPr>
          <w:rFonts w:ascii="David" w:hAnsi="David" w:hint="cs"/>
          <w:rtl/>
        </w:rPr>
        <w:t>.</w:t>
      </w:r>
      <w:r w:rsidR="006146A9" w:rsidRPr="0068706C">
        <w:rPr>
          <w:rFonts w:ascii="David" w:hAnsi="David" w:hint="cs"/>
          <w:rtl/>
        </w:rPr>
        <w:t xml:space="preserve"> </w:t>
      </w:r>
      <w:r w:rsidR="00D3370A" w:rsidRPr="0068706C">
        <w:rPr>
          <w:rFonts w:ascii="David" w:hAnsi="David" w:hint="cs"/>
          <w:rtl/>
        </w:rPr>
        <w:t xml:space="preserve">הפתרון </w:t>
      </w:r>
      <w:r w:rsidR="0023572D" w:rsidRPr="0068706C">
        <w:rPr>
          <w:rFonts w:ascii="David" w:hAnsi="David" w:hint="cs"/>
          <w:rtl/>
        </w:rPr>
        <w:t>מושתת על</w:t>
      </w:r>
      <w:r w:rsidR="00D3370A" w:rsidRPr="0068706C">
        <w:rPr>
          <w:rFonts w:ascii="David" w:hAnsi="David" w:hint="cs"/>
          <w:rtl/>
        </w:rPr>
        <w:t xml:space="preserve"> 4 אבני יסוד:</w:t>
      </w:r>
    </w:p>
    <w:p w:rsidR="00D3370A" w:rsidRPr="0068706C" w:rsidRDefault="00D3370A" w:rsidP="007B50F5">
      <w:pPr>
        <w:rPr>
          <w:rtl/>
        </w:rPr>
      </w:pPr>
      <w:r w:rsidRPr="0068706C">
        <w:rPr>
          <w:rFonts w:ascii="David" w:hAnsi="David" w:hint="cs"/>
          <w:rtl/>
        </w:rPr>
        <w:t>1</w:t>
      </w:r>
      <w:r w:rsidRPr="0068706C">
        <w:rPr>
          <w:rFonts w:hint="cs"/>
          <w:rtl/>
        </w:rPr>
        <w:t xml:space="preserve">. </w:t>
      </w:r>
      <w:r w:rsidR="00132829" w:rsidRPr="0068706C">
        <w:rPr>
          <w:rFonts w:hint="cs"/>
          <w:rtl/>
        </w:rPr>
        <w:t xml:space="preserve">פונקציות </w:t>
      </w:r>
      <w:r w:rsidRPr="0068706C">
        <w:t>hash</w:t>
      </w:r>
      <w:r w:rsidRPr="0068706C">
        <w:rPr>
          <w:rFonts w:hint="cs"/>
          <w:rtl/>
        </w:rPr>
        <w:t xml:space="preserve"> עמידות להתנגשויות, </w:t>
      </w:r>
      <w:r w:rsidR="00577243" w:rsidRPr="0068706C">
        <w:rPr>
          <w:rFonts w:hint="cs"/>
          <w:rtl/>
        </w:rPr>
        <w:t>כ</w:t>
      </w:r>
      <w:r w:rsidR="00132829" w:rsidRPr="0068706C">
        <w:rPr>
          <w:rFonts w:hint="cs"/>
          <w:rtl/>
        </w:rPr>
        <w:t>גון</w:t>
      </w:r>
      <w:r w:rsidR="00577243" w:rsidRPr="0068706C">
        <w:rPr>
          <w:rFonts w:hint="cs"/>
          <w:rtl/>
        </w:rPr>
        <w:t xml:space="preserve"> </w:t>
      </w:r>
      <w:r w:rsidR="00577243" w:rsidRPr="0068706C">
        <w:rPr>
          <w:rFonts w:eastAsiaTheme="minorHAnsi"/>
        </w:rPr>
        <w:t>SHA-256</w:t>
      </w:r>
      <w:r w:rsidR="00577243" w:rsidRPr="0068706C">
        <w:rPr>
          <w:rFonts w:eastAsiaTheme="minorHAnsi" w:hint="cs"/>
          <w:rtl/>
        </w:rPr>
        <w:t>, המתאפיינות בכך ש</w:t>
      </w:r>
      <w:r w:rsidR="00577243" w:rsidRPr="0068706C">
        <w:rPr>
          <w:rFonts w:hint="cs"/>
          <w:rtl/>
        </w:rPr>
        <w:t xml:space="preserve">קשה חישובית למצוא 2 קלטים שונים </w:t>
      </w:r>
      <w:r w:rsidR="007B50F5" w:rsidRPr="0068706C">
        <w:rPr>
          <w:rFonts w:hint="cs"/>
          <w:rtl/>
        </w:rPr>
        <w:t>המפיקים</w:t>
      </w:r>
      <w:r w:rsidR="00577243" w:rsidRPr="0068706C">
        <w:rPr>
          <w:rFonts w:hint="cs"/>
          <w:rtl/>
        </w:rPr>
        <w:t xml:space="preserve"> פלט</w:t>
      </w:r>
      <w:r w:rsidR="00980C5D" w:rsidRPr="0068706C">
        <w:rPr>
          <w:rFonts w:hint="cs"/>
          <w:rtl/>
        </w:rPr>
        <w:t xml:space="preserve"> זהה</w:t>
      </w:r>
      <w:r w:rsidR="00577243" w:rsidRPr="0068706C">
        <w:rPr>
          <w:rFonts w:hint="cs"/>
          <w:rtl/>
        </w:rPr>
        <w:t>.</w:t>
      </w:r>
    </w:p>
    <w:p w:rsidR="00132829" w:rsidRPr="0068706C" w:rsidRDefault="00132829" w:rsidP="00434F4B">
      <w:pPr>
        <w:rPr>
          <w:rtl/>
        </w:rPr>
      </w:pPr>
      <w:r w:rsidRPr="0068706C">
        <w:rPr>
          <w:rFonts w:hint="cs"/>
          <w:rtl/>
        </w:rPr>
        <w:t xml:space="preserve">2. </w:t>
      </w:r>
      <w:r w:rsidR="00434F4B" w:rsidRPr="0068706C">
        <w:rPr>
          <w:rFonts w:hint="cs"/>
          <w:rtl/>
        </w:rPr>
        <w:t xml:space="preserve">2 מפתחות סודיים אותם חולקים </w:t>
      </w:r>
      <w:r w:rsidR="00E6144D" w:rsidRPr="0068706C">
        <w:rPr>
          <w:rFonts w:hint="cs"/>
          <w:rtl/>
        </w:rPr>
        <w:t xml:space="preserve">בעל המידע וצרכני המידע </w:t>
      </w:r>
      <w:r w:rsidR="00434F4B" w:rsidRPr="0068706C">
        <w:rPr>
          <w:rFonts w:hint="cs"/>
          <w:rtl/>
        </w:rPr>
        <w:t>ל</w:t>
      </w:r>
      <w:r w:rsidR="00E6144D" w:rsidRPr="0068706C">
        <w:rPr>
          <w:rFonts w:hint="cs"/>
          <w:rtl/>
        </w:rPr>
        <w:t>הצפנה ואימות המידע.</w:t>
      </w:r>
    </w:p>
    <w:p w:rsidR="00A61E24" w:rsidRPr="0068706C" w:rsidRDefault="00E6144D" w:rsidP="001340A7">
      <w:pPr>
        <w:rPr>
          <w:rtl/>
        </w:rPr>
      </w:pPr>
      <w:r w:rsidRPr="0068706C">
        <w:rPr>
          <w:rFonts w:hint="cs"/>
          <w:rtl/>
        </w:rPr>
        <w:t xml:space="preserve">3. </w:t>
      </w:r>
      <w:r w:rsidR="00434F4B" w:rsidRPr="0068706C">
        <w:rPr>
          <w:rFonts w:hint="cs"/>
          <w:rtl/>
        </w:rPr>
        <w:t>שימוש ב</w:t>
      </w:r>
      <w:r w:rsidR="00434F4B" w:rsidRPr="0068706C">
        <w:rPr>
          <w:rFonts w:ascii="David" w:hAnsi="David"/>
          <w:rtl/>
        </w:rPr>
        <w:t>קוד אימות מסרים</w:t>
      </w:r>
      <w:r w:rsidR="00434F4B" w:rsidRPr="0068706C">
        <w:rPr>
          <w:rFonts w:ascii="David" w:hAnsi="David" w:hint="cs"/>
          <w:rtl/>
        </w:rPr>
        <w:t xml:space="preserve"> (</w:t>
      </w:r>
      <w:r w:rsidR="00434F4B" w:rsidRPr="0068706C">
        <w:rPr>
          <w:rFonts w:ascii="David" w:hAnsi="David" w:hint="cs"/>
        </w:rPr>
        <w:t>MAC</w:t>
      </w:r>
      <w:r w:rsidR="00434F4B" w:rsidRPr="0068706C">
        <w:rPr>
          <w:rFonts w:hint="cs"/>
          <w:rtl/>
        </w:rPr>
        <w:t>)</w:t>
      </w:r>
      <w:r w:rsidR="001340A7" w:rsidRPr="0068706C">
        <w:rPr>
          <w:rFonts w:hint="cs"/>
          <w:rtl/>
        </w:rPr>
        <w:t xml:space="preserve"> לאימות המידע</w:t>
      </w:r>
      <w:r w:rsidR="00434F4B" w:rsidRPr="0068706C">
        <w:rPr>
          <w:rFonts w:hint="cs"/>
          <w:rtl/>
        </w:rPr>
        <w:t>.</w:t>
      </w:r>
    </w:p>
    <w:p w:rsidR="00434F4B" w:rsidRPr="0068706C" w:rsidRDefault="00434F4B" w:rsidP="001340A7">
      <w:r w:rsidRPr="0068706C">
        <w:rPr>
          <w:rFonts w:hint="cs"/>
          <w:rtl/>
        </w:rPr>
        <w:t xml:space="preserve">4. הצפנת המידע באמצעות הצפנה סימטרית, כגון </w:t>
      </w:r>
      <w:r w:rsidRPr="0068706C">
        <w:rPr>
          <w:rFonts w:hint="cs"/>
        </w:rPr>
        <w:t>AES</w:t>
      </w:r>
      <w:r w:rsidRPr="0068706C">
        <w:rPr>
          <w:rFonts w:hint="cs"/>
          <w:rtl/>
        </w:rPr>
        <w:t>.</w:t>
      </w:r>
    </w:p>
    <w:p w:rsidR="000839B0" w:rsidRPr="0068706C" w:rsidRDefault="007B50F5" w:rsidP="00D54F07">
      <w:pPr>
        <w:rPr>
          <w:rFonts w:ascii="David" w:eastAsiaTheme="minorHAnsi" w:hAnsi="David"/>
          <w:rtl/>
        </w:rPr>
      </w:pPr>
      <w:r w:rsidRPr="0068706C">
        <w:rPr>
          <w:rFonts w:ascii="David" w:eastAsiaTheme="minorHAnsi" w:hAnsi="David" w:hint="cs"/>
          <w:rtl/>
        </w:rPr>
        <w:t>הפתרון מ</w:t>
      </w:r>
      <w:r w:rsidR="00D54F07" w:rsidRPr="0068706C">
        <w:rPr>
          <w:rFonts w:ascii="David" w:eastAsiaTheme="minorHAnsi" w:hAnsi="David" w:hint="cs"/>
          <w:rtl/>
        </w:rPr>
        <w:t>בצע שימוש</w:t>
      </w:r>
      <w:r w:rsidRPr="0068706C">
        <w:rPr>
          <w:rFonts w:ascii="David" w:eastAsiaTheme="minorHAnsi" w:hAnsi="David" w:hint="cs"/>
          <w:rtl/>
        </w:rPr>
        <w:t xml:space="preserve"> ב-2 טכניקות:</w:t>
      </w:r>
    </w:p>
    <w:p w:rsidR="009A0596" w:rsidRPr="0068706C" w:rsidRDefault="001340A7" w:rsidP="00D54F07">
      <w:pPr>
        <w:rPr>
          <w:rFonts w:ascii="David" w:eastAsiaTheme="minorHAnsi" w:hAnsi="David"/>
          <w:rtl/>
        </w:rPr>
      </w:pPr>
      <w:r w:rsidRPr="0068706C">
        <w:rPr>
          <w:rFonts w:ascii="David" w:eastAsiaTheme="minorHAnsi" w:hAnsi="David" w:hint="cs"/>
          <w:rtl/>
        </w:rPr>
        <w:t xml:space="preserve">1. </w:t>
      </w:r>
      <w:r w:rsidRPr="0068706C">
        <w:rPr>
          <w:rFonts w:ascii="David" w:eastAsiaTheme="minorHAnsi" w:hAnsi="David" w:hint="cs"/>
          <w:u w:val="single"/>
          <w:rtl/>
        </w:rPr>
        <w:t>קישור רשומות</w:t>
      </w:r>
      <w:r w:rsidRPr="0068706C">
        <w:rPr>
          <w:rFonts w:ascii="David" w:eastAsiaTheme="minorHAnsi" w:hAnsi="David" w:hint="cs"/>
          <w:rtl/>
        </w:rPr>
        <w:t xml:space="preserve"> </w:t>
      </w:r>
      <w:r w:rsidR="00AD097C" w:rsidRPr="0068706C">
        <w:rPr>
          <w:rFonts w:ascii="David" w:eastAsiaTheme="minorHAnsi" w:hAnsi="David"/>
          <w:rtl/>
        </w:rPr>
        <w:t>–</w:t>
      </w:r>
      <w:r w:rsidR="00AD097C" w:rsidRPr="0068706C">
        <w:rPr>
          <w:rFonts w:ascii="David" w:eastAsiaTheme="minorHAnsi" w:hAnsi="David" w:hint="cs"/>
          <w:rtl/>
        </w:rPr>
        <w:t xml:space="preserve">ההנחה היא שבעל המידע טוען לשרת קבוצה של רשומות בבת אחת, ומקשר בין </w:t>
      </w:r>
      <w:r w:rsidR="009211DD" w:rsidRPr="0068706C">
        <w:rPr>
          <w:rFonts w:ascii="David" w:eastAsiaTheme="minorHAnsi" w:hAnsi="David" w:hint="cs"/>
          <w:rtl/>
        </w:rPr>
        <w:t>חלק מ</w:t>
      </w:r>
      <w:r w:rsidR="00AD097C" w:rsidRPr="0068706C">
        <w:rPr>
          <w:rFonts w:ascii="David" w:eastAsiaTheme="minorHAnsi" w:hAnsi="David" w:hint="cs"/>
          <w:rtl/>
        </w:rPr>
        <w:t>הרשומות מאותה הקבוצה. צרכני המידע משתמשים בקישורים הללו לאמת את שלמות המידע. לדוגמא רשומה 1 מקושרת לרשומות 2 ו-3, ו</w:t>
      </w:r>
      <w:r w:rsidR="005D3047" w:rsidRPr="0068706C">
        <w:rPr>
          <w:rFonts w:ascii="David" w:eastAsiaTheme="minorHAnsi" w:hAnsi="David" w:hint="cs"/>
          <w:rtl/>
        </w:rPr>
        <w:t xml:space="preserve">לכן אם </w:t>
      </w:r>
      <w:r w:rsidR="00AD097C" w:rsidRPr="0068706C">
        <w:rPr>
          <w:rFonts w:ascii="David" w:eastAsiaTheme="minorHAnsi" w:hAnsi="David" w:hint="cs"/>
          <w:rtl/>
        </w:rPr>
        <w:t xml:space="preserve">רשומה 3 </w:t>
      </w:r>
      <w:r w:rsidR="005D3047" w:rsidRPr="0068706C">
        <w:rPr>
          <w:rFonts w:ascii="David" w:eastAsiaTheme="minorHAnsi" w:hAnsi="David" w:hint="cs"/>
          <w:rtl/>
        </w:rPr>
        <w:t>לא</w:t>
      </w:r>
      <w:r w:rsidR="00AD097C" w:rsidRPr="0068706C">
        <w:rPr>
          <w:rFonts w:ascii="David" w:eastAsiaTheme="minorHAnsi" w:hAnsi="David" w:hint="cs"/>
          <w:rtl/>
        </w:rPr>
        <w:t xml:space="preserve"> </w:t>
      </w:r>
      <w:r w:rsidR="005D3047" w:rsidRPr="0068706C">
        <w:rPr>
          <w:rFonts w:ascii="David" w:eastAsiaTheme="minorHAnsi" w:hAnsi="David" w:hint="cs"/>
          <w:rtl/>
        </w:rPr>
        <w:t>ת</w:t>
      </w:r>
      <w:r w:rsidR="00AD097C" w:rsidRPr="0068706C">
        <w:rPr>
          <w:rFonts w:ascii="David" w:eastAsiaTheme="minorHAnsi" w:hAnsi="David" w:hint="cs"/>
          <w:rtl/>
        </w:rPr>
        <w:t>וחזר בתוצאת השאילתה</w:t>
      </w:r>
      <w:r w:rsidR="002219E3" w:rsidRPr="0068706C">
        <w:rPr>
          <w:rFonts w:ascii="David" w:eastAsiaTheme="minorHAnsi" w:hAnsi="David" w:hint="cs"/>
          <w:rtl/>
        </w:rPr>
        <w:t xml:space="preserve"> יחד עם רשומות 1 ו-2</w:t>
      </w:r>
      <w:r w:rsidR="00AD097C" w:rsidRPr="0068706C">
        <w:rPr>
          <w:rFonts w:ascii="David" w:eastAsiaTheme="minorHAnsi" w:hAnsi="David" w:hint="cs"/>
          <w:rtl/>
        </w:rPr>
        <w:t xml:space="preserve">, </w:t>
      </w:r>
      <w:r w:rsidR="009211DD" w:rsidRPr="0068706C">
        <w:rPr>
          <w:rFonts w:ascii="David" w:eastAsiaTheme="minorHAnsi" w:hAnsi="David" w:hint="cs"/>
          <w:rtl/>
        </w:rPr>
        <w:t xml:space="preserve">זו </w:t>
      </w:r>
      <w:r w:rsidR="005D3047" w:rsidRPr="0068706C">
        <w:rPr>
          <w:rFonts w:ascii="David" w:eastAsiaTheme="minorHAnsi" w:hAnsi="David" w:hint="cs"/>
          <w:rtl/>
        </w:rPr>
        <w:t>ההוכחה</w:t>
      </w:r>
      <w:r w:rsidR="009211DD" w:rsidRPr="0068706C">
        <w:rPr>
          <w:rFonts w:ascii="David" w:eastAsiaTheme="minorHAnsi" w:hAnsi="David" w:hint="cs"/>
          <w:rtl/>
        </w:rPr>
        <w:t xml:space="preserve"> ל</w:t>
      </w:r>
      <w:r w:rsidR="00864E7B" w:rsidRPr="0068706C">
        <w:rPr>
          <w:rtl/>
        </w:rPr>
        <w:t>שינוי בלתי חוקי</w:t>
      </w:r>
      <w:r w:rsidR="00AD097C" w:rsidRPr="0068706C">
        <w:rPr>
          <w:rFonts w:ascii="David" w:eastAsiaTheme="minorHAnsi" w:hAnsi="David" w:hint="cs"/>
          <w:rtl/>
        </w:rPr>
        <w:t xml:space="preserve"> </w:t>
      </w:r>
      <w:r w:rsidR="00864E7B" w:rsidRPr="0068706C">
        <w:rPr>
          <w:rFonts w:ascii="David" w:eastAsiaTheme="minorHAnsi" w:hAnsi="David" w:hint="cs"/>
          <w:rtl/>
        </w:rPr>
        <w:t>של המידע.</w:t>
      </w:r>
      <w:r w:rsidR="002219E3" w:rsidRPr="0068706C">
        <w:rPr>
          <w:rFonts w:ascii="David" w:eastAsiaTheme="minorHAnsi" w:hAnsi="David" w:hint="cs"/>
          <w:rtl/>
        </w:rPr>
        <w:t xml:space="preserve"> </w:t>
      </w:r>
      <w:r w:rsidR="009A0596" w:rsidRPr="0068706C">
        <w:rPr>
          <w:rFonts w:ascii="David" w:eastAsiaTheme="minorHAnsi" w:hAnsi="David" w:hint="cs"/>
          <w:rtl/>
        </w:rPr>
        <w:t xml:space="preserve">אבל אם השרת לא יחזיר את כל הרשומות </w:t>
      </w:r>
      <w:r w:rsidR="005D3047" w:rsidRPr="0068706C">
        <w:rPr>
          <w:rFonts w:ascii="David" w:eastAsiaTheme="minorHAnsi" w:hAnsi="David" w:hint="cs"/>
          <w:rtl/>
        </w:rPr>
        <w:t>מ</w:t>
      </w:r>
      <w:r w:rsidR="009A0596" w:rsidRPr="0068706C">
        <w:rPr>
          <w:rFonts w:ascii="David" w:eastAsiaTheme="minorHAnsi" w:hAnsi="David" w:hint="cs"/>
          <w:rtl/>
        </w:rPr>
        <w:t>קבוצה</w:t>
      </w:r>
      <w:r w:rsidR="005D3047" w:rsidRPr="0068706C">
        <w:rPr>
          <w:rFonts w:ascii="David" w:eastAsiaTheme="minorHAnsi" w:hAnsi="David" w:hint="cs"/>
          <w:rtl/>
        </w:rPr>
        <w:t xml:space="preserve"> מסוימת</w:t>
      </w:r>
      <w:r w:rsidR="009A0596" w:rsidRPr="0068706C">
        <w:rPr>
          <w:rFonts w:ascii="David" w:eastAsiaTheme="minorHAnsi" w:hAnsi="David" w:hint="cs"/>
          <w:rtl/>
        </w:rPr>
        <w:t>, הקישורים ב</w:t>
      </w:r>
      <w:r w:rsidR="005D3047" w:rsidRPr="0068706C">
        <w:rPr>
          <w:rFonts w:ascii="David" w:eastAsiaTheme="minorHAnsi" w:hAnsi="David" w:hint="cs"/>
          <w:rtl/>
        </w:rPr>
        <w:t>ין</w:t>
      </w:r>
      <w:r w:rsidR="009A0596" w:rsidRPr="0068706C">
        <w:rPr>
          <w:rFonts w:ascii="David" w:eastAsiaTheme="minorHAnsi" w:hAnsi="David" w:hint="cs"/>
          <w:rtl/>
        </w:rPr>
        <w:t xml:space="preserve"> ה</w:t>
      </w:r>
      <w:r w:rsidR="009211DD" w:rsidRPr="0068706C">
        <w:rPr>
          <w:rFonts w:ascii="David" w:eastAsiaTheme="minorHAnsi" w:hAnsi="David" w:hint="cs"/>
          <w:rtl/>
        </w:rPr>
        <w:t>רשומות ב</w:t>
      </w:r>
      <w:r w:rsidR="005D3047" w:rsidRPr="0068706C">
        <w:rPr>
          <w:rFonts w:ascii="David" w:eastAsiaTheme="minorHAnsi" w:hAnsi="David" w:hint="cs"/>
          <w:rtl/>
        </w:rPr>
        <w:t>תוך ה</w:t>
      </w:r>
      <w:r w:rsidR="009A0596" w:rsidRPr="0068706C">
        <w:rPr>
          <w:rFonts w:ascii="David" w:eastAsiaTheme="minorHAnsi" w:hAnsi="David" w:hint="cs"/>
          <w:rtl/>
        </w:rPr>
        <w:t xml:space="preserve">קבוצה לא יעזרו לזהות זאת. לכן </w:t>
      </w:r>
      <w:r w:rsidR="009211DD" w:rsidRPr="0068706C">
        <w:rPr>
          <w:rFonts w:ascii="David" w:eastAsiaTheme="minorHAnsi" w:hAnsi="David" w:hint="cs"/>
          <w:rtl/>
        </w:rPr>
        <w:t xml:space="preserve">בעל המידע </w:t>
      </w:r>
      <w:r w:rsidR="00D54F07" w:rsidRPr="0068706C">
        <w:rPr>
          <w:rFonts w:ascii="David" w:eastAsiaTheme="minorHAnsi" w:hAnsi="David" w:hint="cs"/>
          <w:rtl/>
        </w:rPr>
        <w:t>י</w:t>
      </w:r>
      <w:r w:rsidR="009A0596" w:rsidRPr="0068706C">
        <w:rPr>
          <w:rFonts w:ascii="David" w:eastAsiaTheme="minorHAnsi" w:hAnsi="David" w:hint="cs"/>
          <w:rtl/>
        </w:rPr>
        <w:t xml:space="preserve">קשר גם </w:t>
      </w:r>
      <w:r w:rsidR="00D54F07" w:rsidRPr="0068706C">
        <w:rPr>
          <w:rFonts w:ascii="David" w:eastAsiaTheme="minorHAnsi" w:hAnsi="David" w:hint="cs"/>
          <w:rtl/>
        </w:rPr>
        <w:t>את</w:t>
      </w:r>
      <w:r w:rsidR="009A0596" w:rsidRPr="0068706C">
        <w:rPr>
          <w:rFonts w:ascii="David" w:eastAsiaTheme="minorHAnsi" w:hAnsi="David" w:hint="cs"/>
          <w:rtl/>
        </w:rPr>
        <w:t xml:space="preserve"> הקבוצה הקודמת ש</w:t>
      </w:r>
      <w:r w:rsidR="009211DD" w:rsidRPr="0068706C">
        <w:rPr>
          <w:rFonts w:ascii="David" w:eastAsiaTheme="minorHAnsi" w:hAnsi="David" w:hint="cs"/>
          <w:rtl/>
        </w:rPr>
        <w:t>טען</w:t>
      </w:r>
      <w:r w:rsidR="009A0596" w:rsidRPr="0068706C">
        <w:rPr>
          <w:rFonts w:ascii="David" w:eastAsiaTheme="minorHAnsi" w:hAnsi="David" w:hint="cs"/>
          <w:rtl/>
        </w:rPr>
        <w:t xml:space="preserve"> לקבוצה הנוכחית ש</w:t>
      </w:r>
      <w:r w:rsidR="009211DD" w:rsidRPr="0068706C">
        <w:rPr>
          <w:rFonts w:ascii="David" w:eastAsiaTheme="minorHAnsi" w:hAnsi="David" w:hint="cs"/>
          <w:rtl/>
        </w:rPr>
        <w:t>הוא טוען</w:t>
      </w:r>
      <w:r w:rsidR="009A0596" w:rsidRPr="0068706C">
        <w:rPr>
          <w:rFonts w:ascii="David" w:eastAsiaTheme="minorHAnsi" w:hAnsi="David" w:hint="cs"/>
          <w:rtl/>
        </w:rPr>
        <w:t xml:space="preserve">, </w:t>
      </w:r>
      <w:r w:rsidR="00D54F07" w:rsidRPr="0068706C">
        <w:rPr>
          <w:rFonts w:ascii="David" w:eastAsiaTheme="minorHAnsi" w:hAnsi="David" w:hint="cs"/>
          <w:rtl/>
        </w:rPr>
        <w:t xml:space="preserve">שתיקשר בהמשך </w:t>
      </w:r>
      <w:r w:rsidR="009A0596" w:rsidRPr="0068706C">
        <w:rPr>
          <w:rFonts w:ascii="David" w:eastAsiaTheme="minorHAnsi" w:hAnsi="David" w:hint="cs"/>
          <w:rtl/>
        </w:rPr>
        <w:t>לקבוצה הבאה ש</w:t>
      </w:r>
      <w:r w:rsidR="005D3047" w:rsidRPr="0068706C">
        <w:rPr>
          <w:rFonts w:ascii="David" w:eastAsiaTheme="minorHAnsi" w:hAnsi="David" w:hint="cs"/>
          <w:rtl/>
        </w:rPr>
        <w:t>י</w:t>
      </w:r>
      <w:r w:rsidR="009A0596" w:rsidRPr="0068706C">
        <w:rPr>
          <w:rFonts w:ascii="David" w:eastAsiaTheme="minorHAnsi" w:hAnsi="David" w:hint="cs"/>
          <w:rtl/>
        </w:rPr>
        <w:t>טען.</w:t>
      </w:r>
    </w:p>
    <w:p w:rsidR="001340A7" w:rsidRPr="0068706C" w:rsidRDefault="009A0596" w:rsidP="005D3047">
      <w:pPr>
        <w:rPr>
          <w:rFonts w:ascii="David" w:eastAsiaTheme="minorHAnsi" w:hAnsi="David"/>
          <w:rtl/>
        </w:rPr>
      </w:pPr>
      <w:r w:rsidRPr="0068706C">
        <w:rPr>
          <w:rFonts w:ascii="David" w:eastAsiaTheme="minorHAnsi" w:hAnsi="David" w:hint="cs"/>
          <w:rtl/>
        </w:rPr>
        <w:t xml:space="preserve">2. </w:t>
      </w:r>
      <w:r w:rsidRPr="0068706C">
        <w:rPr>
          <w:rFonts w:ascii="David" w:eastAsiaTheme="minorHAnsi" w:hAnsi="David" w:hint="cs"/>
          <w:u w:val="single"/>
          <w:rtl/>
        </w:rPr>
        <w:t>אימות בעזרת מיקור המונים</w:t>
      </w:r>
      <w:r w:rsidRPr="0068706C">
        <w:rPr>
          <w:rFonts w:ascii="David" w:eastAsiaTheme="minorHAnsi" w:hAnsi="David" w:hint="cs"/>
          <w:rtl/>
        </w:rPr>
        <w:t xml:space="preserve"> (</w:t>
      </w:r>
      <w:r w:rsidRPr="0068706C">
        <w:rPr>
          <w:rFonts w:eastAsiaTheme="minorHAnsi"/>
        </w:rPr>
        <w:t>Crowdsourced verification</w:t>
      </w:r>
      <w:r w:rsidRPr="0068706C">
        <w:rPr>
          <w:rFonts w:ascii="David" w:eastAsiaTheme="minorHAnsi" w:hAnsi="David" w:hint="cs"/>
          <w:rtl/>
        </w:rPr>
        <w:t xml:space="preserve">) - מספר צרכני מידע משתפים פעולה </w:t>
      </w:r>
      <w:r w:rsidR="001932D8" w:rsidRPr="0068706C">
        <w:rPr>
          <w:rFonts w:ascii="David" w:eastAsiaTheme="minorHAnsi" w:hAnsi="David" w:hint="cs"/>
          <w:rtl/>
        </w:rPr>
        <w:t xml:space="preserve">ביניהם </w:t>
      </w:r>
      <w:r w:rsidRPr="0068706C">
        <w:rPr>
          <w:rFonts w:ascii="David" w:eastAsiaTheme="minorHAnsi" w:hAnsi="David" w:hint="cs"/>
          <w:rtl/>
        </w:rPr>
        <w:t>באימות המידע</w:t>
      </w:r>
      <w:r w:rsidR="001932D8" w:rsidRPr="0068706C">
        <w:rPr>
          <w:rFonts w:ascii="David" w:eastAsiaTheme="minorHAnsi" w:hAnsi="David" w:hint="cs"/>
          <w:rtl/>
        </w:rPr>
        <w:t>,</w:t>
      </w:r>
      <w:r w:rsidRPr="0068706C">
        <w:rPr>
          <w:rFonts w:ascii="David" w:eastAsiaTheme="minorHAnsi" w:hAnsi="David" w:hint="cs"/>
          <w:rtl/>
        </w:rPr>
        <w:t xml:space="preserve"> </w:t>
      </w:r>
      <w:r w:rsidR="003323D3" w:rsidRPr="0068706C">
        <w:rPr>
          <w:rFonts w:ascii="David" w:eastAsiaTheme="minorHAnsi" w:hAnsi="David" w:hint="cs"/>
          <w:rtl/>
        </w:rPr>
        <w:t>על מנת לאמ</w:t>
      </w:r>
      <w:r w:rsidRPr="0068706C">
        <w:rPr>
          <w:rFonts w:ascii="David" w:eastAsiaTheme="minorHAnsi" w:hAnsi="David" w:hint="cs"/>
          <w:rtl/>
        </w:rPr>
        <w:t xml:space="preserve">ת </w:t>
      </w:r>
      <w:r w:rsidR="003323D3" w:rsidRPr="0068706C">
        <w:rPr>
          <w:rFonts w:ascii="David" w:eastAsiaTheme="minorHAnsi" w:hAnsi="David" w:hint="cs"/>
          <w:rtl/>
        </w:rPr>
        <w:t xml:space="preserve">את </w:t>
      </w:r>
      <w:r w:rsidR="00047130" w:rsidRPr="0068706C">
        <w:rPr>
          <w:rFonts w:ascii="David" w:eastAsiaTheme="minorHAnsi" w:hAnsi="David" w:hint="cs"/>
          <w:rtl/>
        </w:rPr>
        <w:t xml:space="preserve">כל </w:t>
      </w:r>
      <w:r w:rsidRPr="0068706C">
        <w:rPr>
          <w:rFonts w:ascii="David" w:eastAsiaTheme="minorHAnsi" w:hAnsi="David" w:hint="cs"/>
          <w:rtl/>
        </w:rPr>
        <w:t xml:space="preserve">המידע </w:t>
      </w:r>
      <w:r w:rsidR="001932D8" w:rsidRPr="0068706C">
        <w:rPr>
          <w:rFonts w:ascii="David" w:eastAsiaTheme="minorHAnsi" w:hAnsi="David" w:hint="cs"/>
          <w:rtl/>
        </w:rPr>
        <w:t>ב</w:t>
      </w:r>
      <w:r w:rsidRPr="0068706C">
        <w:rPr>
          <w:rFonts w:ascii="David" w:eastAsiaTheme="minorHAnsi" w:hAnsi="David" w:hint="cs"/>
          <w:rtl/>
        </w:rPr>
        <w:t xml:space="preserve">מסד הנתונים </w:t>
      </w:r>
      <w:r w:rsidR="005D3047" w:rsidRPr="0068706C">
        <w:rPr>
          <w:rFonts w:ascii="David" w:eastAsiaTheme="minorHAnsi" w:hAnsi="David" w:hint="cs"/>
          <w:rtl/>
        </w:rPr>
        <w:t>ה</w:t>
      </w:r>
      <w:r w:rsidRPr="0068706C">
        <w:rPr>
          <w:rFonts w:ascii="David" w:eastAsiaTheme="minorHAnsi" w:hAnsi="David" w:hint="cs"/>
          <w:rtl/>
        </w:rPr>
        <w:t>חשוב יותר מאימות המידע של שאילתות ספציפיות.</w:t>
      </w:r>
    </w:p>
    <w:p w:rsidR="004F3CB6" w:rsidRPr="0068706C" w:rsidRDefault="00D54F07" w:rsidP="006C3384">
      <w:pPr>
        <w:rPr>
          <w:rtl/>
        </w:rPr>
      </w:pPr>
      <w:r w:rsidRPr="0068706C">
        <w:rPr>
          <w:rFonts w:hint="cs"/>
          <w:rtl/>
        </w:rPr>
        <w:t>כל צרכן מידע תורם חלק מכוחו החישובי לבניה של שאילתות אימות, הבנויות מהמידע המקושר שקיבל בשאילתות ה"רגילות" שהריץ. השרת אינו יכול להבחין בין שאילתות "רגילות" לשאילתות האימות</w:t>
      </w:r>
      <w:r w:rsidR="006C3384" w:rsidRPr="0068706C">
        <w:rPr>
          <w:rFonts w:hint="cs"/>
          <w:rtl/>
        </w:rPr>
        <w:t>, מה שיובי</w:t>
      </w:r>
      <w:r w:rsidR="005C5BA8" w:rsidRPr="0068706C">
        <w:rPr>
          <w:rFonts w:hint="cs"/>
          <w:rtl/>
        </w:rPr>
        <w:t xml:space="preserve">לו </w:t>
      </w:r>
      <w:r w:rsidR="006C3384" w:rsidRPr="0068706C">
        <w:rPr>
          <w:rFonts w:hint="cs"/>
          <w:rtl/>
        </w:rPr>
        <w:t>לגילוי שינוי בלתי חוקי של המידע בסופו של דבר</w:t>
      </w:r>
      <w:r w:rsidRPr="0068706C">
        <w:rPr>
          <w:rFonts w:hint="cs"/>
          <w:rtl/>
        </w:rPr>
        <w:t xml:space="preserve">. </w:t>
      </w:r>
      <w:r w:rsidRPr="0068706C">
        <w:rPr>
          <w:rFonts w:ascii="David" w:eastAsiaTheme="minorHAnsi" w:hAnsi="David" w:hint="cs"/>
          <w:rtl/>
        </w:rPr>
        <w:t xml:space="preserve">לדוגמא רשומה 1 מקושרת לרשומות 2 ו-3, </w:t>
      </w:r>
      <w:r w:rsidR="00D86E3C" w:rsidRPr="0068706C">
        <w:rPr>
          <w:rFonts w:ascii="David" w:eastAsiaTheme="minorHAnsi" w:hAnsi="David" w:hint="cs"/>
          <w:rtl/>
        </w:rPr>
        <w:t>ומ</w:t>
      </w:r>
      <w:r w:rsidRPr="0068706C">
        <w:rPr>
          <w:rFonts w:ascii="David" w:eastAsiaTheme="minorHAnsi" w:hAnsi="David" w:hint="cs"/>
          <w:rtl/>
        </w:rPr>
        <w:t>שאילתה "רגילה" בה נשלף שם המשתמש מרשומה 1, יבנו שאילתות אימות</w:t>
      </w:r>
      <w:r w:rsidR="00D86E3C" w:rsidRPr="0068706C">
        <w:rPr>
          <w:rFonts w:ascii="David" w:eastAsiaTheme="minorHAnsi" w:hAnsi="David" w:hint="cs"/>
          <w:rtl/>
        </w:rPr>
        <w:t xml:space="preserve"> לשליפת שם המשתמש מרשומות 2 ו-3</w:t>
      </w:r>
      <w:r w:rsidR="005C5BA8" w:rsidRPr="0068706C">
        <w:rPr>
          <w:rFonts w:ascii="David" w:eastAsiaTheme="minorHAnsi" w:hAnsi="David" w:hint="cs"/>
          <w:rtl/>
        </w:rPr>
        <w:t>,</w:t>
      </w:r>
      <w:r w:rsidR="006C3384" w:rsidRPr="0068706C">
        <w:rPr>
          <w:rFonts w:ascii="David" w:eastAsiaTheme="minorHAnsi" w:hAnsi="David" w:hint="cs"/>
          <w:rtl/>
        </w:rPr>
        <w:t xml:space="preserve"> המכילות את שם ה</w:t>
      </w:r>
      <w:r w:rsidR="005C5BA8" w:rsidRPr="0068706C">
        <w:rPr>
          <w:rFonts w:ascii="David" w:eastAsiaTheme="minorHAnsi" w:hAnsi="David" w:hint="cs"/>
          <w:rtl/>
        </w:rPr>
        <w:t>משתמש המבוקש</w:t>
      </w:r>
      <w:r w:rsidR="00D86E3C" w:rsidRPr="0068706C">
        <w:rPr>
          <w:rFonts w:ascii="David" w:eastAsiaTheme="minorHAnsi" w:hAnsi="David" w:hint="cs"/>
          <w:rtl/>
        </w:rPr>
        <w:t>. אם תוצא</w:t>
      </w:r>
      <w:r w:rsidR="006C3384" w:rsidRPr="0068706C">
        <w:rPr>
          <w:rFonts w:ascii="David" w:eastAsiaTheme="minorHAnsi" w:hAnsi="David" w:hint="cs"/>
          <w:rtl/>
        </w:rPr>
        <w:t>ה</w:t>
      </w:r>
      <w:r w:rsidR="00D86E3C" w:rsidRPr="0068706C">
        <w:rPr>
          <w:rFonts w:ascii="David" w:eastAsiaTheme="minorHAnsi" w:hAnsi="David" w:hint="cs"/>
          <w:rtl/>
        </w:rPr>
        <w:t xml:space="preserve"> </w:t>
      </w:r>
      <w:r w:rsidR="006C3384" w:rsidRPr="0068706C">
        <w:rPr>
          <w:rFonts w:ascii="David" w:eastAsiaTheme="minorHAnsi" w:hAnsi="David" w:hint="cs"/>
          <w:rtl/>
        </w:rPr>
        <w:t xml:space="preserve">של לפחות </w:t>
      </w:r>
      <w:r w:rsidR="00D86E3C" w:rsidRPr="0068706C">
        <w:rPr>
          <w:rFonts w:ascii="David" w:eastAsiaTheme="minorHAnsi" w:hAnsi="David" w:hint="cs"/>
          <w:rtl/>
        </w:rPr>
        <w:t xml:space="preserve">אחת </w:t>
      </w:r>
      <w:r w:rsidR="006C3384" w:rsidRPr="0068706C">
        <w:rPr>
          <w:rFonts w:ascii="David" w:eastAsiaTheme="minorHAnsi" w:hAnsi="David" w:hint="cs"/>
          <w:rtl/>
        </w:rPr>
        <w:t>מ</w:t>
      </w:r>
      <w:r w:rsidR="00D86E3C" w:rsidRPr="0068706C">
        <w:rPr>
          <w:rFonts w:ascii="David" w:eastAsiaTheme="minorHAnsi" w:hAnsi="David" w:hint="cs"/>
          <w:rtl/>
        </w:rPr>
        <w:t>השאילתות הללו לא תניב תוצאות, זו ההוכחה לשינוי בלתי חוקי של המידע.</w:t>
      </w:r>
      <w:r w:rsidRPr="0068706C">
        <w:rPr>
          <w:rFonts w:ascii="David" w:eastAsiaTheme="minorHAnsi" w:hAnsi="David" w:hint="cs"/>
          <w:rtl/>
        </w:rPr>
        <w:t xml:space="preserve"> </w:t>
      </w:r>
    </w:p>
    <w:p w:rsidR="00A3351A" w:rsidRPr="0068706C" w:rsidRDefault="00A3351A" w:rsidP="001A325C">
      <w:r w:rsidRPr="0068706C">
        <w:rPr>
          <w:rFonts w:hint="cs"/>
          <w:rtl/>
        </w:rPr>
        <w:t xml:space="preserve">היתרון המרכזי של פתרון </w:t>
      </w:r>
      <w:r w:rsidR="001A325C" w:rsidRPr="0068706C">
        <w:rPr>
          <w:rFonts w:hint="cs"/>
          <w:rtl/>
        </w:rPr>
        <w:t>זה</w:t>
      </w:r>
      <w:r w:rsidRPr="0068706C">
        <w:rPr>
          <w:rFonts w:hint="cs"/>
          <w:rtl/>
        </w:rPr>
        <w:t xml:space="preserve"> הוא הקלות שבה ניתן ליישמו במסדי נתונים קיימים מבלי שיש צורך לבצע שינויים כלשהם בצד השרת.</w:t>
      </w:r>
    </w:p>
    <w:p w:rsidR="004F3CB6" w:rsidRPr="0068706C" w:rsidRDefault="004F3CB6" w:rsidP="004F3CB6">
      <w:pPr>
        <w:rPr>
          <w:rFonts w:ascii="David" w:eastAsiaTheme="minorHAnsi" w:hAnsi="David"/>
          <w:sz w:val="6"/>
          <w:szCs w:val="6"/>
          <w:rtl/>
        </w:rPr>
      </w:pPr>
    </w:p>
    <w:p w:rsidR="004F3CB6" w:rsidRPr="0068706C" w:rsidRDefault="004F3CB6" w:rsidP="004F3CB6">
      <w:pPr>
        <w:pStyle w:val="1"/>
        <w:ind w:left="360"/>
        <w:rPr>
          <w:rFonts w:asciiTheme="majorBidi" w:hAnsiTheme="majorBidi" w:cs="David"/>
          <w:color w:val="auto"/>
          <w:rtl/>
        </w:rPr>
      </w:pPr>
    </w:p>
    <w:p w:rsidR="004F3CB6" w:rsidRPr="0068706C" w:rsidRDefault="004F3CB6">
      <w:pPr>
        <w:bidi w:val="0"/>
        <w:spacing w:after="160" w:line="259" w:lineRule="auto"/>
        <w:rPr>
          <w:rFonts w:asciiTheme="majorBidi" w:eastAsiaTheme="majorEastAsia" w:hAnsiTheme="majorBidi"/>
          <w:b/>
          <w:bCs/>
          <w:sz w:val="28"/>
          <w:szCs w:val="28"/>
        </w:rPr>
      </w:pPr>
      <w:r w:rsidRPr="0068706C">
        <w:rPr>
          <w:rFonts w:asciiTheme="majorBidi" w:hAnsiTheme="majorBidi"/>
          <w:rtl/>
        </w:rPr>
        <w:br w:type="page"/>
      </w:r>
    </w:p>
    <w:p w:rsidR="00B1067C" w:rsidRPr="0068706C" w:rsidRDefault="00B1067C" w:rsidP="003B79CF">
      <w:pPr>
        <w:pStyle w:val="1"/>
        <w:numPr>
          <w:ilvl w:val="0"/>
          <w:numId w:val="23"/>
        </w:numPr>
        <w:rPr>
          <w:rFonts w:asciiTheme="majorBidi" w:hAnsiTheme="majorBidi" w:cs="David"/>
          <w:color w:val="auto"/>
          <w:rtl/>
        </w:rPr>
      </w:pPr>
      <w:bookmarkStart w:id="781" w:name="_Toc489808200"/>
      <w:bookmarkStart w:id="782" w:name="_Toc489808511"/>
      <w:bookmarkStart w:id="783" w:name="_Toc491495720"/>
      <w:bookmarkStart w:id="784" w:name="_Toc491495925"/>
      <w:bookmarkStart w:id="785" w:name="_Toc491496075"/>
      <w:bookmarkStart w:id="786" w:name="_Toc500422064"/>
      <w:bookmarkStart w:id="787" w:name="_Toc500436093"/>
      <w:r w:rsidRPr="0068706C">
        <w:rPr>
          <w:rFonts w:asciiTheme="majorBidi" w:hAnsiTheme="majorBidi" w:cs="David" w:hint="cs"/>
          <w:color w:val="auto"/>
          <w:rtl/>
        </w:rPr>
        <w:t>מימוש</w:t>
      </w:r>
      <w:bookmarkEnd w:id="781"/>
      <w:bookmarkEnd w:id="782"/>
      <w:bookmarkEnd w:id="783"/>
      <w:bookmarkEnd w:id="784"/>
      <w:bookmarkEnd w:id="785"/>
      <w:bookmarkEnd w:id="786"/>
      <w:bookmarkEnd w:id="787"/>
    </w:p>
    <w:p w:rsidR="00302C10" w:rsidRPr="0068706C" w:rsidRDefault="00D30D41" w:rsidP="00504B74">
      <w:pPr>
        <w:rPr>
          <w:rtl/>
        </w:rPr>
      </w:pPr>
      <w:r w:rsidRPr="0068706C">
        <w:rPr>
          <w:rFonts w:hint="cs"/>
          <w:rtl/>
        </w:rPr>
        <w:t xml:space="preserve">כחלק מעבודה זו, </w:t>
      </w:r>
      <w:r w:rsidR="00D645C0" w:rsidRPr="0068706C">
        <w:rPr>
          <w:rFonts w:hint="cs"/>
          <w:rtl/>
        </w:rPr>
        <w:t xml:space="preserve">מימשתי </w:t>
      </w:r>
      <w:r w:rsidR="00302C10" w:rsidRPr="0068706C">
        <w:t>Merkle Hash Tree</w:t>
      </w:r>
      <w:r w:rsidR="00302C10" w:rsidRPr="0068706C">
        <w:rPr>
          <w:rtl/>
        </w:rPr>
        <w:t xml:space="preserve"> </w:t>
      </w:r>
      <w:r w:rsidR="00D645C0" w:rsidRPr="0068706C">
        <w:rPr>
          <w:rFonts w:hint="cs"/>
          <w:rtl/>
        </w:rPr>
        <w:t xml:space="preserve">הנבנה </w:t>
      </w:r>
      <w:r w:rsidR="00734F15" w:rsidRPr="0068706C">
        <w:rPr>
          <w:rFonts w:hint="cs"/>
          <w:rtl/>
        </w:rPr>
        <w:t>אינטראקטיבית</w:t>
      </w:r>
      <w:r w:rsidR="00D645C0" w:rsidRPr="0068706C">
        <w:rPr>
          <w:rFonts w:hint="cs"/>
          <w:rtl/>
        </w:rPr>
        <w:t xml:space="preserve"> על-ידי המשתמש ומציג את ה-</w:t>
      </w:r>
      <w:r w:rsidR="00D645C0" w:rsidRPr="0068706C">
        <w:rPr>
          <w:rFonts w:hint="cs"/>
        </w:rPr>
        <w:t>R</w:t>
      </w:r>
      <w:r w:rsidR="00D645C0" w:rsidRPr="0068706C">
        <w:t>adix path identifiers</w:t>
      </w:r>
      <w:r w:rsidR="00D645C0" w:rsidRPr="0068706C">
        <w:rPr>
          <w:rFonts w:hint="cs"/>
          <w:rtl/>
        </w:rPr>
        <w:t xml:space="preserve"> על העץ, ואת טבלת ה-</w:t>
      </w:r>
      <w:r w:rsidR="00D645C0" w:rsidRPr="0068706C">
        <w:rPr>
          <w:rFonts w:hint="cs"/>
        </w:rPr>
        <w:t>SAT</w:t>
      </w:r>
      <w:r w:rsidR="00D645C0" w:rsidRPr="0068706C">
        <w:rPr>
          <w:rFonts w:hint="cs"/>
          <w:rtl/>
        </w:rPr>
        <w:t xml:space="preserve"> המתאימה, </w:t>
      </w:r>
      <w:r w:rsidR="00504B74" w:rsidRPr="0068706C">
        <w:rPr>
          <w:rFonts w:hint="cs"/>
          <w:rtl/>
        </w:rPr>
        <w:t>בעזרתה</w:t>
      </w:r>
      <w:r w:rsidR="00734F15" w:rsidRPr="0068706C">
        <w:rPr>
          <w:rFonts w:hint="cs"/>
          <w:rtl/>
        </w:rPr>
        <w:t xml:space="preserve"> ניתן </w:t>
      </w:r>
      <w:r w:rsidR="00A771E8" w:rsidRPr="0068706C">
        <w:rPr>
          <w:rFonts w:hint="cs"/>
          <w:rtl/>
        </w:rPr>
        <w:t>לראות ב</w:t>
      </w:r>
      <w:r w:rsidR="00B1039E" w:rsidRPr="0068706C">
        <w:rPr>
          <w:rFonts w:hint="cs"/>
          <w:rtl/>
        </w:rPr>
        <w:t>צורה ברורה</w:t>
      </w:r>
      <w:r w:rsidR="00A771E8" w:rsidRPr="0068706C">
        <w:rPr>
          <w:rFonts w:hint="cs"/>
          <w:rtl/>
        </w:rPr>
        <w:t xml:space="preserve"> את </w:t>
      </w:r>
      <w:r w:rsidR="00D645C0" w:rsidRPr="0068706C">
        <w:rPr>
          <w:rFonts w:hint="cs"/>
          <w:rtl/>
        </w:rPr>
        <w:t>החישובים של פונקציית ה-</w:t>
      </w:r>
      <w:r w:rsidR="00D645C0" w:rsidRPr="0068706C">
        <w:t>Hash</w:t>
      </w:r>
      <w:r w:rsidR="00D645C0" w:rsidRPr="0068706C">
        <w:rPr>
          <w:rFonts w:hint="cs"/>
          <w:rtl/>
        </w:rPr>
        <w:t xml:space="preserve"> </w:t>
      </w:r>
      <w:r w:rsidR="00A771E8" w:rsidRPr="0068706C">
        <w:rPr>
          <w:rFonts w:hint="cs"/>
          <w:rtl/>
        </w:rPr>
        <w:t xml:space="preserve">עבור </w:t>
      </w:r>
      <w:r w:rsidR="00D645C0" w:rsidRPr="0068706C">
        <w:rPr>
          <w:rFonts w:hint="cs"/>
          <w:rtl/>
        </w:rPr>
        <w:t>כל עלה וצומת.</w:t>
      </w:r>
    </w:p>
    <w:p w:rsidR="00D645C0" w:rsidRPr="0068706C" w:rsidRDefault="00D645C0" w:rsidP="00D645C0">
      <w:pPr>
        <w:rPr>
          <w:rFonts w:asciiTheme="majorBidi" w:hAnsiTheme="majorBidi"/>
          <w:rtl/>
        </w:rPr>
      </w:pPr>
    </w:p>
    <w:p w:rsidR="00734F15" w:rsidRPr="0068706C" w:rsidRDefault="00734F15" w:rsidP="00734F15">
      <w:pPr>
        <w:rPr>
          <w:rtl/>
        </w:rPr>
      </w:pPr>
      <w:r w:rsidRPr="0068706C">
        <w:rPr>
          <w:rFonts w:hint="cs"/>
          <w:rtl/>
        </w:rPr>
        <w:t xml:space="preserve">בסיס המימוש הינו קוד פתוח של עץ </w:t>
      </w:r>
      <w:r w:rsidRPr="0068706C">
        <w:t>B+ tree</w:t>
      </w:r>
      <w:r w:rsidRPr="0068706C">
        <w:rPr>
          <w:rFonts w:hint="cs"/>
          <w:rtl/>
        </w:rPr>
        <w:t xml:space="preserve"> מהאתר </w:t>
      </w:r>
      <w:hyperlink r:id="rId27" w:history="1">
        <w:r w:rsidRPr="0068706C">
          <w:rPr>
            <w:rStyle w:val="Hyperlink"/>
          </w:rPr>
          <w:t>http://goneill.co.nz/btree.php</w:t>
        </w:r>
      </w:hyperlink>
      <w:r w:rsidRPr="0068706C">
        <w:rPr>
          <w:rFonts w:hint="cs"/>
          <w:rtl/>
        </w:rPr>
        <w:t>.</w:t>
      </w:r>
    </w:p>
    <w:p w:rsidR="00B7245C" w:rsidRPr="0068706C" w:rsidRDefault="00302C10" w:rsidP="00D645C0">
      <w:pPr>
        <w:rPr>
          <w:rtl/>
        </w:rPr>
      </w:pPr>
      <w:r w:rsidRPr="0068706C">
        <w:rPr>
          <w:rFonts w:hint="cs"/>
          <w:rtl/>
        </w:rPr>
        <w:t xml:space="preserve">הקוד </w:t>
      </w:r>
      <w:r w:rsidR="00D645C0" w:rsidRPr="0068706C">
        <w:rPr>
          <w:rFonts w:hint="cs"/>
          <w:rtl/>
        </w:rPr>
        <w:t>נכתב ב-</w:t>
      </w:r>
      <w:r w:rsidR="00D645C0" w:rsidRPr="0068706C">
        <w:rPr>
          <w:rFonts w:hint="cs"/>
        </w:rPr>
        <w:t>JS</w:t>
      </w:r>
      <w:r w:rsidR="00D645C0" w:rsidRPr="0068706C">
        <w:rPr>
          <w:rFonts w:hint="cs"/>
          <w:rtl/>
        </w:rPr>
        <w:t xml:space="preserve"> וב-</w:t>
      </w:r>
      <w:r w:rsidR="00D645C0" w:rsidRPr="0068706C">
        <w:rPr>
          <w:rFonts w:hint="cs"/>
        </w:rPr>
        <w:t>HTML</w:t>
      </w:r>
      <w:r w:rsidR="00D645C0" w:rsidRPr="0068706C">
        <w:rPr>
          <w:rFonts w:hint="cs"/>
          <w:rtl/>
        </w:rPr>
        <w:t xml:space="preserve">, </w:t>
      </w:r>
      <w:r w:rsidR="00B7245C" w:rsidRPr="0068706C">
        <w:rPr>
          <w:rFonts w:hint="cs"/>
          <w:rtl/>
        </w:rPr>
        <w:t xml:space="preserve">וכולל 3 קבצים: </w:t>
      </w:r>
      <w:r w:rsidR="00B7245C" w:rsidRPr="0068706C">
        <w:t>btree.html</w:t>
      </w:r>
      <w:r w:rsidR="00B7245C" w:rsidRPr="0068706C">
        <w:rPr>
          <w:rFonts w:hint="cs"/>
          <w:rtl/>
        </w:rPr>
        <w:t xml:space="preserve">, </w:t>
      </w:r>
      <w:r w:rsidR="00B7245C" w:rsidRPr="0068706C">
        <w:t>btree.js</w:t>
      </w:r>
      <w:r w:rsidR="00B7245C" w:rsidRPr="0068706C">
        <w:rPr>
          <w:rFonts w:hint="cs"/>
          <w:rtl/>
        </w:rPr>
        <w:t xml:space="preserve"> ו-</w:t>
      </w:r>
      <w:r w:rsidR="00B7245C" w:rsidRPr="0068706C">
        <w:t>btree-show.js</w:t>
      </w:r>
      <w:r w:rsidR="00B7245C" w:rsidRPr="0068706C">
        <w:rPr>
          <w:rFonts w:hint="cs"/>
          <w:rtl/>
        </w:rPr>
        <w:t>.</w:t>
      </w:r>
    </w:p>
    <w:p w:rsidR="00734F15" w:rsidRPr="0068706C" w:rsidRDefault="00734F15" w:rsidP="00734F15">
      <w:pPr>
        <w:rPr>
          <w:rtl/>
        </w:rPr>
      </w:pPr>
      <w:r w:rsidRPr="0068706C">
        <w:rPr>
          <w:rFonts w:hint="cs"/>
          <w:rtl/>
        </w:rPr>
        <w:t>יש לשמור את 3 הקבצים באותה התיקיי</w:t>
      </w:r>
      <w:r w:rsidRPr="0068706C">
        <w:rPr>
          <w:rFonts w:hint="eastAsia"/>
          <w:rtl/>
        </w:rPr>
        <w:t>ה</w:t>
      </w:r>
      <w:r w:rsidRPr="0068706C">
        <w:rPr>
          <w:rFonts w:hint="cs"/>
          <w:rtl/>
        </w:rPr>
        <w:t>. הרצה תתבצע ע"י לחיצה כפולה (</w:t>
      </w:r>
      <w:r w:rsidRPr="0068706C">
        <w:t>double click</w:t>
      </w:r>
      <w:r w:rsidRPr="0068706C">
        <w:rPr>
          <w:rFonts w:hint="cs"/>
          <w:rtl/>
        </w:rPr>
        <w:t xml:space="preserve">) על </w:t>
      </w:r>
      <w:r w:rsidRPr="0068706C">
        <w:t>btree.html</w:t>
      </w:r>
      <w:r w:rsidRPr="0068706C">
        <w:rPr>
          <w:rFonts w:hint="cs"/>
          <w:rtl/>
        </w:rPr>
        <w:t>.</w:t>
      </w:r>
    </w:p>
    <w:p w:rsidR="00434734" w:rsidRPr="0068706C" w:rsidRDefault="00434734" w:rsidP="008C7D4F">
      <w:pPr>
        <w:rPr>
          <w:rtl/>
        </w:rPr>
      </w:pPr>
      <w:r w:rsidRPr="0068706C">
        <w:rPr>
          <w:rFonts w:hint="cs"/>
          <w:rtl/>
        </w:rPr>
        <w:t xml:space="preserve">אם מתקבלת אזהרה על </w:t>
      </w:r>
      <w:r w:rsidR="008C7D4F" w:rsidRPr="0068706C">
        <w:rPr>
          <w:rFonts w:hint="cs"/>
          <w:rtl/>
        </w:rPr>
        <w:t xml:space="preserve">חסימה של הרצת סקריפטים </w:t>
      </w:r>
      <w:r w:rsidRPr="0068706C">
        <w:rPr>
          <w:rFonts w:hint="cs"/>
          <w:rtl/>
        </w:rPr>
        <w:t xml:space="preserve">בדפדפן של אקספלורר, יש ללחוץ על </w:t>
      </w:r>
      <w:r w:rsidRPr="0068706C">
        <w:t>allow blocked content</w:t>
      </w:r>
      <w:r w:rsidRPr="0068706C">
        <w:rPr>
          <w:rFonts w:hint="cs"/>
          <w:rtl/>
        </w:rPr>
        <w:t xml:space="preserve"> בכדי להמשיך ב</w:t>
      </w:r>
      <w:r w:rsidR="003D6AC3" w:rsidRPr="0068706C">
        <w:rPr>
          <w:rFonts w:hint="cs"/>
          <w:rtl/>
        </w:rPr>
        <w:t>ה</w:t>
      </w:r>
      <w:r w:rsidRPr="0068706C">
        <w:rPr>
          <w:rFonts w:hint="cs"/>
          <w:rtl/>
        </w:rPr>
        <w:t xml:space="preserve">רצה. </w:t>
      </w:r>
    </w:p>
    <w:p w:rsidR="002479C7" w:rsidRPr="0068706C" w:rsidRDefault="0035632F" w:rsidP="003B79CF">
      <w:pPr>
        <w:pStyle w:val="1"/>
        <w:numPr>
          <w:ilvl w:val="1"/>
          <w:numId w:val="23"/>
        </w:numPr>
        <w:rPr>
          <w:rFonts w:asciiTheme="majorBidi" w:hAnsiTheme="majorBidi" w:cs="David"/>
          <w:color w:val="auto"/>
          <w:rtl/>
        </w:rPr>
      </w:pPr>
      <w:bookmarkStart w:id="788" w:name="_Toc489808201"/>
      <w:bookmarkStart w:id="789" w:name="_Toc489808512"/>
      <w:bookmarkStart w:id="790" w:name="_Toc491495721"/>
      <w:bookmarkStart w:id="791" w:name="_Toc491495926"/>
      <w:bookmarkStart w:id="792" w:name="_Toc491496076"/>
      <w:bookmarkStart w:id="793" w:name="_Toc500422065"/>
      <w:bookmarkStart w:id="794" w:name="_Toc500436094"/>
      <w:r w:rsidRPr="0068706C">
        <w:rPr>
          <w:rFonts w:asciiTheme="majorBidi" w:hAnsiTheme="majorBidi" w:cs="David" w:hint="cs"/>
          <w:color w:val="auto"/>
          <w:rtl/>
        </w:rPr>
        <w:t xml:space="preserve"> </w:t>
      </w:r>
      <w:r w:rsidR="002479C7" w:rsidRPr="0068706C">
        <w:rPr>
          <w:rFonts w:asciiTheme="majorBidi" w:hAnsiTheme="majorBidi" w:cs="David" w:hint="cs"/>
          <w:color w:val="auto"/>
          <w:rtl/>
        </w:rPr>
        <w:t>מגבלות והנחות יסוד</w:t>
      </w:r>
      <w:bookmarkEnd w:id="788"/>
      <w:bookmarkEnd w:id="789"/>
      <w:bookmarkEnd w:id="790"/>
      <w:bookmarkEnd w:id="791"/>
      <w:bookmarkEnd w:id="792"/>
      <w:bookmarkEnd w:id="793"/>
      <w:bookmarkEnd w:id="794"/>
    </w:p>
    <w:p w:rsidR="007B2B7E" w:rsidRPr="0068706C" w:rsidRDefault="007B2B7E" w:rsidP="00E9140A">
      <w:pPr>
        <w:bidi w:val="0"/>
        <w:spacing w:after="160" w:line="259" w:lineRule="auto"/>
        <w:jc w:val="right"/>
        <w:rPr>
          <w:u w:val="single"/>
        </w:rPr>
      </w:pPr>
      <w:r w:rsidRPr="0068706C">
        <w:rPr>
          <w:rFonts w:hint="cs"/>
          <w:u w:val="single"/>
        </w:rPr>
        <w:t>R</w:t>
      </w:r>
      <w:r w:rsidRPr="0068706C">
        <w:rPr>
          <w:u w:val="single"/>
        </w:rPr>
        <w:t xml:space="preserve">adix </w:t>
      </w:r>
      <w:r w:rsidRPr="0068706C">
        <w:rPr>
          <w:rFonts w:hint="cs"/>
          <w:u w:val="single"/>
        </w:rPr>
        <w:t>P</w:t>
      </w:r>
      <w:r w:rsidRPr="0068706C">
        <w:rPr>
          <w:u w:val="single"/>
        </w:rPr>
        <w:t xml:space="preserve">ath </w:t>
      </w:r>
      <w:r w:rsidRPr="0068706C">
        <w:rPr>
          <w:rFonts w:hint="cs"/>
          <w:u w:val="single"/>
        </w:rPr>
        <w:t>I</w:t>
      </w:r>
      <w:r w:rsidRPr="0068706C">
        <w:rPr>
          <w:u w:val="single"/>
        </w:rPr>
        <w:t>dentifiers</w:t>
      </w:r>
      <w:r w:rsidRPr="0068706C">
        <w:rPr>
          <w:rFonts w:hint="cs"/>
          <w:u w:val="single"/>
          <w:rtl/>
        </w:rPr>
        <w:t>ובסיס החישוב של ה-</w:t>
      </w:r>
      <w:r w:rsidRPr="0068706C">
        <w:rPr>
          <w:u w:val="single"/>
        </w:rPr>
        <w:t xml:space="preserve"> (</w:t>
      </w:r>
      <w:r w:rsidRPr="0068706C">
        <w:rPr>
          <w:rFonts w:asciiTheme="majorBidi" w:hAnsiTheme="majorBidi"/>
          <w:u w:val="single"/>
        </w:rPr>
        <w:t>fanout</w:t>
      </w:r>
      <w:r w:rsidRPr="0068706C">
        <w:rPr>
          <w:u w:val="single"/>
        </w:rPr>
        <w:t xml:space="preserve">) </w:t>
      </w:r>
      <w:r w:rsidRPr="0068706C">
        <w:rPr>
          <w:rFonts w:hint="cs"/>
          <w:u w:val="single"/>
          <w:rtl/>
        </w:rPr>
        <w:t>גודל העץ</w:t>
      </w:r>
    </w:p>
    <w:p w:rsidR="007B2B7E" w:rsidRPr="0068706C" w:rsidRDefault="007B2B7E" w:rsidP="00E9140A">
      <w:pPr>
        <w:rPr>
          <w:rFonts w:asciiTheme="majorBidi" w:hAnsiTheme="majorBidi"/>
          <w:rtl/>
        </w:rPr>
      </w:pPr>
      <w:r w:rsidRPr="0068706C">
        <w:rPr>
          <w:rFonts w:hint="cs"/>
          <w:rtl/>
        </w:rPr>
        <w:t>בחירה של גודל העץ (ה-</w:t>
      </w:r>
      <w:r w:rsidRPr="0068706C">
        <w:rPr>
          <w:rFonts w:asciiTheme="majorBidi" w:hAnsiTheme="majorBidi"/>
        </w:rPr>
        <w:t>fanout</w:t>
      </w:r>
      <w:r w:rsidRPr="0068706C">
        <w:rPr>
          <w:rFonts w:asciiTheme="majorBidi" w:hAnsiTheme="majorBidi" w:hint="cs"/>
          <w:rtl/>
        </w:rPr>
        <w:t xml:space="preserve"> שלו) מוגבלת ל</w:t>
      </w:r>
      <w:r w:rsidRPr="0068706C">
        <w:rPr>
          <w:rFonts w:hint="cs"/>
          <w:rtl/>
        </w:rPr>
        <w:t>גודל מינימלי של 3, במטרה לאפשר להחזיק 2 מפתחות בצומת. בחירה ב-3 משמעותה ש</w:t>
      </w:r>
      <w:r w:rsidRPr="0068706C">
        <w:rPr>
          <w:rFonts w:asciiTheme="majorBidi" w:hAnsiTheme="majorBidi" w:hint="cs"/>
          <w:rtl/>
        </w:rPr>
        <w:t>מספר המצביעים של כל צומת הוא לכל היותר 3, וכל צומת יכול להחזיק מפתח אחד או שניים.</w:t>
      </w:r>
    </w:p>
    <w:p w:rsidR="007768B9" w:rsidRPr="0068706C" w:rsidRDefault="00E9140A" w:rsidP="00685AE7">
      <w:pPr>
        <w:rPr>
          <w:rtl/>
        </w:rPr>
      </w:pPr>
      <w:r w:rsidRPr="0068706C">
        <w:rPr>
          <w:rFonts w:asciiTheme="majorBidi" w:hAnsiTheme="majorBidi" w:hint="cs"/>
          <w:rtl/>
        </w:rPr>
        <w:t>בסיס החישוב (</w:t>
      </w:r>
      <w:r w:rsidRPr="0068706C">
        <w:rPr>
          <w:rFonts w:asciiTheme="majorBidi" w:hAnsiTheme="majorBidi"/>
        </w:rPr>
        <w:t>radix</w:t>
      </w:r>
      <w:r w:rsidRPr="0068706C">
        <w:rPr>
          <w:rFonts w:asciiTheme="majorBidi" w:hAnsiTheme="majorBidi" w:hint="cs"/>
          <w:rtl/>
        </w:rPr>
        <w:t>) של ה-</w:t>
      </w:r>
      <w:r w:rsidR="00685AE7" w:rsidRPr="0068706C">
        <w:t xml:space="preserve"> ,</w:t>
      </w:r>
      <w:r w:rsidRPr="0068706C">
        <w:rPr>
          <w:rFonts w:hint="cs"/>
        </w:rPr>
        <w:t>R</w:t>
      </w:r>
      <w:r w:rsidRPr="0068706C">
        <w:t xml:space="preserve">adix </w:t>
      </w:r>
      <w:r w:rsidRPr="0068706C">
        <w:rPr>
          <w:rFonts w:hint="cs"/>
        </w:rPr>
        <w:t>P</w:t>
      </w:r>
      <w:r w:rsidRPr="0068706C">
        <w:t xml:space="preserve">ath </w:t>
      </w:r>
      <w:r w:rsidRPr="0068706C">
        <w:rPr>
          <w:rFonts w:hint="cs"/>
        </w:rPr>
        <w:t>I</w:t>
      </w:r>
      <w:r w:rsidRPr="0068706C">
        <w:t>dentifiers</w:t>
      </w:r>
      <w:r w:rsidRPr="0068706C">
        <w:rPr>
          <w:rFonts w:hint="cs"/>
          <w:rtl/>
        </w:rPr>
        <w:t>ש</w:t>
      </w:r>
      <w:r w:rsidR="00685AE7" w:rsidRPr="0068706C">
        <w:rPr>
          <w:rFonts w:hint="cs"/>
          <w:rtl/>
        </w:rPr>
        <w:t xml:space="preserve">כזכור </w:t>
      </w:r>
      <w:r w:rsidRPr="0068706C">
        <w:rPr>
          <w:rFonts w:hint="cs"/>
          <w:rtl/>
        </w:rPr>
        <w:t xml:space="preserve">צריך להיות </w:t>
      </w:r>
      <w:r w:rsidR="00685AE7" w:rsidRPr="0068706C">
        <w:rPr>
          <w:rFonts w:hint="cs"/>
          <w:rtl/>
        </w:rPr>
        <w:t>בגודל של ה-</w:t>
      </w:r>
      <w:r w:rsidR="00685AE7" w:rsidRPr="0068706C">
        <w:rPr>
          <w:rFonts w:asciiTheme="majorBidi" w:hAnsiTheme="majorBidi"/>
        </w:rPr>
        <w:t xml:space="preserve"> fanout</w:t>
      </w:r>
      <w:r w:rsidR="00685AE7" w:rsidRPr="0068706C">
        <w:rPr>
          <w:rFonts w:hint="cs"/>
          <w:rtl/>
        </w:rPr>
        <w:t>או גדול יותר, יהיה בגודל ה-</w:t>
      </w:r>
      <w:r w:rsidR="00685AE7" w:rsidRPr="0068706C">
        <w:rPr>
          <w:rFonts w:asciiTheme="majorBidi" w:hAnsiTheme="majorBidi"/>
        </w:rPr>
        <w:t>fanout</w:t>
      </w:r>
      <w:r w:rsidR="00685AE7" w:rsidRPr="0068706C">
        <w:rPr>
          <w:rFonts w:hint="cs"/>
          <w:rtl/>
        </w:rPr>
        <w:t xml:space="preserve"> שבחר המשתמש. כלומר, אם נבחר גודל עץ של 3, החישובים יבוצעו לפי </w:t>
      </w:r>
      <m:oMath>
        <m:r>
          <w:rPr>
            <w:rFonts w:ascii="Cambria Math" w:hAnsi="Cambria Math"/>
          </w:rPr>
          <m:t>radix=3</m:t>
        </m:r>
      </m:oMath>
      <w:r w:rsidR="00685AE7" w:rsidRPr="0068706C">
        <w:rPr>
          <w:rFonts w:hint="cs"/>
          <w:rtl/>
        </w:rPr>
        <w:t>.</w:t>
      </w:r>
    </w:p>
    <w:p w:rsidR="00DE349A" w:rsidRPr="0068706C" w:rsidRDefault="00DE349A" w:rsidP="00685AE7">
      <w:pPr>
        <w:rPr>
          <w:rtl/>
        </w:rPr>
      </w:pPr>
    </w:p>
    <w:p w:rsidR="00DE349A" w:rsidRPr="0068706C" w:rsidRDefault="00DE349A" w:rsidP="00685AE7">
      <w:pPr>
        <w:rPr>
          <w:u w:val="single"/>
          <w:rtl/>
        </w:rPr>
      </w:pPr>
      <w:r w:rsidRPr="0068706C">
        <w:rPr>
          <w:rFonts w:hint="cs"/>
          <w:u w:val="single"/>
          <w:rtl/>
        </w:rPr>
        <w:t>מפתחות כפולים</w:t>
      </w:r>
    </w:p>
    <w:p w:rsidR="00DE349A" w:rsidRPr="0068706C" w:rsidRDefault="00742009" w:rsidP="00742009">
      <w:pPr>
        <w:rPr>
          <w:rtl/>
        </w:rPr>
      </w:pPr>
      <w:r w:rsidRPr="0068706C">
        <w:rPr>
          <w:rFonts w:hint="cs"/>
          <w:rtl/>
        </w:rPr>
        <w:t>התוכנית</w:t>
      </w:r>
      <w:r w:rsidR="009C36CD" w:rsidRPr="0068706C">
        <w:rPr>
          <w:rFonts w:hint="cs"/>
          <w:rtl/>
        </w:rPr>
        <w:t xml:space="preserve"> לא מאפשר</w:t>
      </w:r>
      <w:r w:rsidRPr="0068706C">
        <w:rPr>
          <w:rFonts w:hint="cs"/>
          <w:rtl/>
        </w:rPr>
        <w:t>ת</w:t>
      </w:r>
      <w:r w:rsidR="009C36CD" w:rsidRPr="0068706C">
        <w:rPr>
          <w:rFonts w:hint="cs"/>
          <w:rtl/>
        </w:rPr>
        <w:t xml:space="preserve"> הכנסה של מפתחות כפולים לעץ. אם המפתח 12 קיים בעץ, ניסיון הכנסה של מפתח 12 נוסף לא יבצע דבר. מגבלה זו מקלה על הבנת החישובים.</w:t>
      </w:r>
    </w:p>
    <w:p w:rsidR="009C36CD" w:rsidRPr="0068706C" w:rsidRDefault="009C36CD" w:rsidP="00685AE7">
      <w:pPr>
        <w:rPr>
          <w:rtl/>
        </w:rPr>
      </w:pPr>
    </w:p>
    <w:p w:rsidR="009C36CD" w:rsidRPr="0068706C" w:rsidRDefault="009C36CD" w:rsidP="00685AE7">
      <w:pPr>
        <w:rPr>
          <w:u w:val="single"/>
          <w:rtl/>
        </w:rPr>
      </w:pPr>
      <w:r w:rsidRPr="0068706C">
        <w:rPr>
          <w:rFonts w:hint="cs"/>
          <w:u w:val="single"/>
          <w:rtl/>
        </w:rPr>
        <w:t xml:space="preserve">פונקציית </w:t>
      </w:r>
      <w:r w:rsidRPr="0068706C">
        <w:rPr>
          <w:u w:val="single"/>
        </w:rPr>
        <w:t>hash</w:t>
      </w:r>
    </w:p>
    <w:p w:rsidR="007D3855" w:rsidRPr="0068706C" w:rsidRDefault="009C36CD" w:rsidP="007D3855">
      <w:pPr>
        <w:rPr>
          <w:rtl/>
        </w:rPr>
      </w:pPr>
      <w:r w:rsidRPr="0068706C">
        <w:rPr>
          <w:rFonts w:hint="cs"/>
          <w:rtl/>
        </w:rPr>
        <w:t xml:space="preserve">בחרתי בפונקציית </w:t>
      </w:r>
      <w:r w:rsidRPr="0068706C">
        <w:t>hash</w:t>
      </w:r>
      <w:r w:rsidRPr="0068706C">
        <w:rPr>
          <w:rFonts w:hint="cs"/>
          <w:rtl/>
        </w:rPr>
        <w:t xml:space="preserve"> פשוטה, קרי </w:t>
      </w:r>
      <m:oMath>
        <m:r>
          <m:rPr>
            <m:sty m:val="p"/>
          </m:rPr>
          <w:rPr>
            <w:rFonts w:ascii="Cambria Math" w:hAnsi="Cambria Math"/>
          </w:rPr>
          <m:t>2∙</m:t>
        </m:r>
        <m:r>
          <w:rPr>
            <w:rFonts w:ascii="Cambria Math" w:hAnsi="Cambria Math"/>
          </w:rPr>
          <m:t>x/10</m:t>
        </m:r>
      </m:oMath>
      <w:r w:rsidR="00742009" w:rsidRPr="0068706C">
        <w:rPr>
          <w:rFonts w:hint="cs"/>
          <w:rtl/>
        </w:rPr>
        <w:t xml:space="preserve">. המטרה בבחירה של פונקציה </w:t>
      </w:r>
      <w:r w:rsidR="007D3855" w:rsidRPr="0068706C">
        <w:rPr>
          <w:rFonts w:hint="cs"/>
          <w:rtl/>
        </w:rPr>
        <w:t xml:space="preserve">פשוטה </w:t>
      </w:r>
      <w:r w:rsidR="00742009" w:rsidRPr="0068706C">
        <w:rPr>
          <w:rFonts w:hint="cs"/>
          <w:rtl/>
        </w:rPr>
        <w:t xml:space="preserve">כזו היא להקל על הבנת החישובים. מימשתי </w:t>
      </w:r>
      <w:r w:rsidR="007D3855" w:rsidRPr="0068706C">
        <w:rPr>
          <w:rFonts w:hint="cs"/>
          <w:rtl/>
        </w:rPr>
        <w:t xml:space="preserve">בתוכנית </w:t>
      </w:r>
      <w:r w:rsidR="00742009" w:rsidRPr="0068706C">
        <w:rPr>
          <w:rFonts w:hint="cs"/>
          <w:rtl/>
        </w:rPr>
        <w:t xml:space="preserve">גם פונקציה של </w:t>
      </w:r>
      <w:r w:rsidR="00742009" w:rsidRPr="0068706C">
        <w:rPr>
          <w:rFonts w:hint="cs"/>
        </w:rPr>
        <w:t>S</w:t>
      </w:r>
      <w:r w:rsidR="00742009" w:rsidRPr="0068706C">
        <w:t>ha1</w:t>
      </w:r>
      <w:r w:rsidR="00742009" w:rsidRPr="0068706C">
        <w:rPr>
          <w:rFonts w:hint="cs"/>
          <w:rtl/>
        </w:rPr>
        <w:t>, אך קשה מאד לעקוב אחר החישובים כשמשתמשי</w:t>
      </w:r>
      <w:r w:rsidR="00742009" w:rsidRPr="0068706C">
        <w:rPr>
          <w:rFonts w:hint="eastAsia"/>
          <w:rtl/>
        </w:rPr>
        <w:t>ם</w:t>
      </w:r>
      <w:r w:rsidR="00742009" w:rsidRPr="0068706C">
        <w:rPr>
          <w:rFonts w:hint="cs"/>
          <w:rtl/>
        </w:rPr>
        <w:t xml:space="preserve"> בה. בנוסף, אני משרשר את הסימן "|" בין </w:t>
      </w:r>
      <w:r w:rsidR="007D3855" w:rsidRPr="0068706C">
        <w:rPr>
          <w:rFonts w:hint="cs"/>
          <w:rtl/>
        </w:rPr>
        <w:t>ה</w:t>
      </w:r>
      <w:r w:rsidR="00742009" w:rsidRPr="0068706C">
        <w:rPr>
          <w:rFonts w:hint="cs"/>
          <w:rtl/>
        </w:rPr>
        <w:t xml:space="preserve">שרשורים, על מנת שניתן יהיה לראות </w:t>
      </w:r>
      <w:r w:rsidR="007D3855" w:rsidRPr="0068706C">
        <w:rPr>
          <w:rFonts w:hint="cs"/>
          <w:rtl/>
        </w:rPr>
        <w:t>מאיזה שרשורים</w:t>
      </w:r>
      <w:r w:rsidR="00742009" w:rsidRPr="0068706C">
        <w:rPr>
          <w:rFonts w:hint="cs"/>
          <w:rtl/>
        </w:rPr>
        <w:t xml:space="preserve"> </w:t>
      </w:r>
      <w:r w:rsidR="007D3855" w:rsidRPr="0068706C">
        <w:rPr>
          <w:rFonts w:hint="cs"/>
          <w:rtl/>
        </w:rPr>
        <w:t xml:space="preserve">כל </w:t>
      </w:r>
      <w:r w:rsidR="00742009" w:rsidRPr="0068706C">
        <w:rPr>
          <w:rFonts w:hint="cs"/>
          <w:rtl/>
        </w:rPr>
        <w:t xml:space="preserve">חישוב מורכב. </w:t>
      </w:r>
    </w:p>
    <w:p w:rsidR="009C36CD" w:rsidRPr="0068706C" w:rsidRDefault="007D3855" w:rsidP="007D3855">
      <w:pPr>
        <w:rPr>
          <w:rtl/>
        </w:rPr>
      </w:pPr>
      <w:r w:rsidRPr="0068706C">
        <w:rPr>
          <w:rFonts w:hint="cs"/>
          <w:rtl/>
        </w:rPr>
        <w:t>לדוגמא: עלה עם 2 מפתחות 10 ו-20, להן תוצאות חישוב פונקציות ה-</w:t>
      </w:r>
      <w:r w:rsidRPr="0068706C">
        <w:t>hash</w:t>
      </w:r>
      <w:r w:rsidRPr="0068706C">
        <w:rPr>
          <w:rFonts w:hint="cs"/>
          <w:rtl/>
        </w:rPr>
        <w:t xml:space="preserve"> התואמות הן 2 ו-4 בהתאמה. פונקציית ה-</w:t>
      </w:r>
      <w:r w:rsidRPr="0068706C">
        <w:t>hash</w:t>
      </w:r>
      <w:r w:rsidRPr="0068706C">
        <w:rPr>
          <w:rFonts w:hint="cs"/>
          <w:rtl/>
        </w:rPr>
        <w:t xml:space="preserve"> המשורשרת של כל העלה תהיה 4|2, וזה ערך ה-</w:t>
      </w:r>
      <w:r w:rsidRPr="0068706C">
        <w:t>hash</w:t>
      </w:r>
      <w:r w:rsidRPr="0068706C">
        <w:rPr>
          <w:rFonts w:hint="cs"/>
          <w:rtl/>
        </w:rPr>
        <w:t xml:space="preserve"> שיופיע בטבלת ה-</w:t>
      </w:r>
      <w:r w:rsidRPr="0068706C">
        <w:rPr>
          <w:rFonts w:hint="cs"/>
        </w:rPr>
        <w:t>SAT</w:t>
      </w:r>
      <w:r w:rsidRPr="0068706C">
        <w:rPr>
          <w:rFonts w:hint="cs"/>
          <w:rtl/>
        </w:rPr>
        <w:t xml:space="preserve"> במצביע אל עלה זה. התוכנית מציגה מעל העץ המצויר את ערך ה-</w:t>
      </w:r>
      <w:r w:rsidRPr="0068706C">
        <w:t>hash</w:t>
      </w:r>
      <w:r w:rsidRPr="0068706C">
        <w:rPr>
          <w:rFonts w:hint="cs"/>
          <w:rtl/>
        </w:rPr>
        <w:t xml:space="preserve"> של שורש העץ לנוחות המשתמש, מאחר שהוא אינו מופיע בטבלת ה-</w:t>
      </w:r>
      <w:r w:rsidRPr="0068706C">
        <w:rPr>
          <w:rFonts w:hint="cs"/>
        </w:rPr>
        <w:t>SAT</w:t>
      </w:r>
      <w:r w:rsidRPr="0068706C">
        <w:rPr>
          <w:rFonts w:hint="cs"/>
          <w:rtl/>
        </w:rPr>
        <w:t xml:space="preserve"> של העץ.</w:t>
      </w:r>
    </w:p>
    <w:p w:rsidR="00FB4DE8" w:rsidRPr="0068706C" w:rsidRDefault="00FB4DE8" w:rsidP="007D3855">
      <w:pPr>
        <w:rPr>
          <w:rtl/>
        </w:rPr>
      </w:pPr>
    </w:p>
    <w:p w:rsidR="00FB4DE8" w:rsidRPr="0068706C" w:rsidRDefault="00FB4DE8">
      <w:pPr>
        <w:bidi w:val="0"/>
        <w:spacing w:after="160" w:line="259" w:lineRule="auto"/>
      </w:pPr>
      <w:r w:rsidRPr="0068706C">
        <w:rPr>
          <w:rtl/>
        </w:rPr>
        <w:br w:type="page"/>
      </w:r>
    </w:p>
    <w:p w:rsidR="00FB4DE8" w:rsidRPr="0068706C" w:rsidRDefault="00FB4DE8" w:rsidP="00FB4DE8">
      <w:pPr>
        <w:rPr>
          <w:u w:val="single"/>
          <w:rtl/>
        </w:rPr>
      </w:pPr>
      <w:r w:rsidRPr="0068706C">
        <w:rPr>
          <w:rFonts w:hint="cs"/>
          <w:u w:val="single"/>
          <w:rtl/>
        </w:rPr>
        <w:t>אימות</w:t>
      </w:r>
    </w:p>
    <w:p w:rsidR="00FB4DE8" w:rsidRPr="0068706C" w:rsidRDefault="00FB4DE8" w:rsidP="00FB4DE8">
      <w:pPr>
        <w:rPr>
          <w:rtl/>
        </w:rPr>
      </w:pPr>
      <w:r w:rsidRPr="0068706C">
        <w:rPr>
          <w:rFonts w:hint="cs"/>
          <w:rtl/>
        </w:rPr>
        <w:t xml:space="preserve">המסך מציג 2 ערכי </w:t>
      </w:r>
      <w:r w:rsidRPr="0068706C">
        <w:t>hash</w:t>
      </w:r>
      <w:r w:rsidRPr="0068706C">
        <w:rPr>
          <w:rFonts w:hint="cs"/>
          <w:rtl/>
        </w:rPr>
        <w:t>: את ערך ה-</w:t>
      </w:r>
      <w:r w:rsidRPr="0068706C">
        <w:t>hash</w:t>
      </w:r>
      <w:r w:rsidRPr="0068706C">
        <w:rPr>
          <w:rFonts w:hint="cs"/>
          <w:rtl/>
        </w:rPr>
        <w:t xml:space="preserve"> הנוכחי (</w:t>
      </w:r>
      <w:r w:rsidRPr="0068706C">
        <w:rPr>
          <w:rFonts w:ascii="Arial" w:hAnsi="Arial" w:cs="Arial"/>
          <w:color w:val="000000"/>
          <w:sz w:val="20"/>
          <w:szCs w:val="20"/>
          <w:shd w:val="clear" w:color="auto" w:fill="FFFFFF"/>
        </w:rPr>
        <w:t>Current Root hashcode</w:t>
      </w:r>
      <w:r w:rsidRPr="0068706C">
        <w:rPr>
          <w:rFonts w:hint="cs"/>
          <w:rtl/>
        </w:rPr>
        <w:t>), ואת ערך ה-</w:t>
      </w:r>
      <w:r w:rsidRPr="0068706C">
        <w:t>hash</w:t>
      </w:r>
      <w:r w:rsidRPr="0068706C">
        <w:rPr>
          <w:rFonts w:hint="cs"/>
          <w:rtl/>
        </w:rPr>
        <w:t xml:space="preserve"> הנכון</w:t>
      </w:r>
    </w:p>
    <w:p w:rsidR="00FB4DE8" w:rsidRPr="0068706C" w:rsidRDefault="00FB4DE8" w:rsidP="00FB4DE8">
      <w:pPr>
        <w:rPr>
          <w:rtl/>
        </w:rPr>
      </w:pPr>
      <w:r w:rsidRPr="0068706C">
        <w:rPr>
          <w:rFonts w:hint="cs"/>
          <w:rtl/>
        </w:rPr>
        <w:t>(</w:t>
      </w:r>
      <w:r w:rsidRPr="0068706C">
        <w:rPr>
          <w:rFonts w:ascii="Arial" w:hAnsi="Arial" w:cs="Arial"/>
          <w:color w:val="000000"/>
          <w:sz w:val="20"/>
          <w:szCs w:val="20"/>
          <w:shd w:val="clear" w:color="auto" w:fill="FFFFFF"/>
        </w:rPr>
        <w:t>Correct Root hashcode</w:t>
      </w:r>
      <w:r w:rsidRPr="0068706C">
        <w:rPr>
          <w:rFonts w:hint="cs"/>
          <w:rtl/>
        </w:rPr>
        <w:t>). שינוי של מפתח על ידי גורם שאינו מורשה, יוביל לכך שערך ה-</w:t>
      </w:r>
      <w:r w:rsidRPr="0068706C">
        <w:t>hash</w:t>
      </w:r>
      <w:r w:rsidRPr="0068706C">
        <w:rPr>
          <w:rFonts w:hint="cs"/>
          <w:rtl/>
        </w:rPr>
        <w:t xml:space="preserve"> הנוכחי יהיה שונה מהערך ה-</w:t>
      </w:r>
      <w:r w:rsidRPr="0068706C">
        <w:t>hash</w:t>
      </w:r>
      <w:r w:rsidRPr="0068706C">
        <w:rPr>
          <w:rFonts w:hint="cs"/>
          <w:rtl/>
        </w:rPr>
        <w:t xml:space="preserve"> הנכון ולכן יצבע באדום. כל עוד הם שווים, הוא יצבע בצבע ירוק.</w:t>
      </w:r>
    </w:p>
    <w:p w:rsidR="00734F15" w:rsidRPr="0068706C" w:rsidRDefault="000275DB" w:rsidP="003B79CF">
      <w:pPr>
        <w:pStyle w:val="1"/>
        <w:numPr>
          <w:ilvl w:val="1"/>
          <w:numId w:val="23"/>
        </w:numPr>
        <w:rPr>
          <w:rFonts w:asciiTheme="majorBidi" w:hAnsiTheme="majorBidi" w:cs="David"/>
          <w:color w:val="auto"/>
          <w:rtl/>
        </w:rPr>
      </w:pPr>
      <w:bookmarkStart w:id="795" w:name="_Toc489808202"/>
      <w:bookmarkStart w:id="796" w:name="_Toc489808513"/>
      <w:bookmarkStart w:id="797" w:name="_Toc491495722"/>
      <w:bookmarkStart w:id="798" w:name="_Toc491495927"/>
      <w:bookmarkStart w:id="799" w:name="_Toc491496077"/>
      <w:bookmarkStart w:id="800" w:name="_Toc500422066"/>
      <w:bookmarkStart w:id="801" w:name="_Toc500436095"/>
      <w:r w:rsidRPr="0068706C">
        <w:rPr>
          <w:rFonts w:asciiTheme="majorBidi" w:hAnsiTheme="majorBidi" w:cs="David" w:hint="cs"/>
          <w:color w:val="auto"/>
          <w:rtl/>
        </w:rPr>
        <w:t xml:space="preserve"> </w:t>
      </w:r>
      <w:r w:rsidR="007B2B7E" w:rsidRPr="0068706C">
        <w:rPr>
          <w:rFonts w:asciiTheme="majorBidi" w:hAnsiTheme="majorBidi" w:cs="David" w:hint="cs"/>
          <w:color w:val="auto"/>
          <w:rtl/>
        </w:rPr>
        <w:t>הרצה</w:t>
      </w:r>
      <w:bookmarkEnd w:id="795"/>
      <w:bookmarkEnd w:id="796"/>
      <w:bookmarkEnd w:id="797"/>
      <w:bookmarkEnd w:id="798"/>
      <w:bookmarkEnd w:id="799"/>
      <w:bookmarkEnd w:id="800"/>
      <w:bookmarkEnd w:id="801"/>
    </w:p>
    <w:p w:rsidR="00E9140A" w:rsidRPr="0068706C" w:rsidRDefault="00E9140A" w:rsidP="00E9140A">
      <w:pPr>
        <w:rPr>
          <w:rtl/>
        </w:rPr>
      </w:pPr>
    </w:p>
    <w:p w:rsidR="00734F15" w:rsidRPr="0068706C" w:rsidRDefault="000812D2" w:rsidP="00734F15">
      <w:pPr>
        <w:rPr>
          <w:u w:val="single"/>
          <w:rtl/>
        </w:rPr>
      </w:pPr>
      <w:r w:rsidRPr="0068706C">
        <w:rPr>
          <w:rFonts w:hint="cs"/>
          <w:u w:val="single"/>
          <w:rtl/>
        </w:rPr>
        <w:t>בניית עץ חדש</w:t>
      </w:r>
    </w:p>
    <w:p w:rsidR="00B70DFD" w:rsidRPr="0068706C" w:rsidRDefault="00B70DFD" w:rsidP="00434734">
      <w:pPr>
        <w:rPr>
          <w:rFonts w:asciiTheme="majorBidi" w:hAnsiTheme="majorBidi"/>
          <w:rtl/>
        </w:rPr>
      </w:pPr>
      <w:r w:rsidRPr="0068706C">
        <w:rPr>
          <w:rFonts w:hint="cs"/>
          <w:rtl/>
        </w:rPr>
        <w:t>הפעולה הראשונה שיש לבצע היא בחירה של גודל העץ החדש (</w:t>
      </w:r>
      <w:r w:rsidR="00434734" w:rsidRPr="0068706C">
        <w:rPr>
          <w:rFonts w:hint="cs"/>
          <w:rtl/>
        </w:rPr>
        <w:t xml:space="preserve">בחירת </w:t>
      </w:r>
      <w:r w:rsidRPr="0068706C">
        <w:rPr>
          <w:rFonts w:hint="cs"/>
          <w:rtl/>
        </w:rPr>
        <w:t>ה-</w:t>
      </w:r>
      <w:r w:rsidRPr="0068706C">
        <w:rPr>
          <w:rFonts w:asciiTheme="majorBidi" w:hAnsiTheme="majorBidi"/>
        </w:rPr>
        <w:t>fanout</w:t>
      </w:r>
      <w:r w:rsidRPr="0068706C">
        <w:rPr>
          <w:rFonts w:asciiTheme="majorBidi" w:hAnsiTheme="majorBidi" w:hint="cs"/>
          <w:rtl/>
        </w:rPr>
        <w:t xml:space="preserve"> שלו)</w:t>
      </w:r>
      <w:r w:rsidRPr="0068706C">
        <w:rPr>
          <w:rFonts w:hint="cs"/>
          <w:rtl/>
        </w:rPr>
        <w:t xml:space="preserve">. הגודל המינימלי לבחירה הוא 3, משמע </w:t>
      </w:r>
      <w:r w:rsidRPr="0068706C">
        <w:rPr>
          <w:rFonts w:asciiTheme="majorBidi" w:hAnsiTheme="majorBidi" w:hint="cs"/>
          <w:rtl/>
        </w:rPr>
        <w:t>מספר המצביעים של כל צומת הוא לכל היותר 3, וכל צומת יכול להחזיק מפתח אחד או שניים.</w:t>
      </w:r>
    </w:p>
    <w:p w:rsidR="00B70DFD" w:rsidRPr="0068706C" w:rsidRDefault="00B70DFD" w:rsidP="00DF6DE9">
      <w:pPr>
        <w:rPr>
          <w:rFonts w:asciiTheme="majorBidi" w:hAnsiTheme="majorBidi"/>
          <w:rtl/>
        </w:rPr>
      </w:pPr>
      <w:r w:rsidRPr="0068706C">
        <w:rPr>
          <w:rFonts w:asciiTheme="majorBidi" w:hAnsiTheme="majorBidi" w:hint="cs"/>
          <w:rtl/>
        </w:rPr>
        <w:t>יש לבחור ב-</w:t>
      </w:r>
      <w:r w:rsidRPr="0068706C">
        <w:rPr>
          <w:rFonts w:asciiTheme="majorBidi" w:hAnsiTheme="majorBidi"/>
        </w:rPr>
        <w:t>Build new tree</w:t>
      </w:r>
      <w:r w:rsidRPr="0068706C">
        <w:rPr>
          <w:rFonts w:asciiTheme="majorBidi" w:hAnsiTheme="majorBidi" w:hint="cs"/>
          <w:rtl/>
        </w:rPr>
        <w:t xml:space="preserve">, להקליד את הגודל הרצוי בתיבה </w:t>
      </w:r>
      <w:r w:rsidR="00434734" w:rsidRPr="0068706C">
        <w:rPr>
          <w:rFonts w:asciiTheme="majorBidi" w:hAnsiTheme="majorBidi"/>
        </w:rPr>
        <w:t>,</w:t>
      </w:r>
      <w:r w:rsidR="00DF6DE9" w:rsidRPr="0068706C">
        <w:rPr>
          <w:rFonts w:asciiTheme="majorBidi" w:hAnsiTheme="majorBidi"/>
        </w:rPr>
        <w:t>O</w:t>
      </w:r>
      <w:r w:rsidRPr="0068706C">
        <w:rPr>
          <w:rFonts w:asciiTheme="majorBidi" w:hAnsiTheme="majorBidi"/>
        </w:rPr>
        <w:t>rder</w:t>
      </w:r>
      <w:r w:rsidRPr="0068706C">
        <w:rPr>
          <w:rFonts w:asciiTheme="majorBidi" w:hAnsiTheme="majorBidi" w:hint="cs"/>
          <w:rtl/>
        </w:rPr>
        <w:t xml:space="preserve"> וללחוץ על</w:t>
      </w:r>
      <w:r w:rsidR="008C7D4F" w:rsidRPr="0068706C">
        <w:rPr>
          <w:rFonts w:asciiTheme="majorBidi" w:hAnsiTheme="majorBidi" w:hint="cs"/>
          <w:rtl/>
        </w:rPr>
        <w:t xml:space="preserve"> כפתור ה-</w:t>
      </w:r>
      <w:r w:rsidR="008C7D4F" w:rsidRPr="0068706C">
        <w:rPr>
          <w:rFonts w:asciiTheme="majorBidi" w:hAnsiTheme="majorBidi"/>
        </w:rPr>
        <w:t>G</w:t>
      </w:r>
      <w:r w:rsidRPr="0068706C">
        <w:rPr>
          <w:rFonts w:asciiTheme="majorBidi" w:hAnsiTheme="majorBidi"/>
        </w:rPr>
        <w:t>o</w:t>
      </w:r>
      <w:r w:rsidR="00E503BE" w:rsidRPr="0068706C">
        <w:rPr>
          <w:rFonts w:asciiTheme="majorBidi" w:hAnsiTheme="majorBidi" w:hint="cs"/>
          <w:rtl/>
        </w:rPr>
        <w:t>.</w:t>
      </w:r>
    </w:p>
    <w:p w:rsidR="00434734" w:rsidRPr="0068706C" w:rsidRDefault="00434734" w:rsidP="00B70DFD">
      <w:pPr>
        <w:rPr>
          <w:rFonts w:asciiTheme="majorBidi" w:hAnsiTheme="majorBidi"/>
          <w:rtl/>
        </w:rPr>
      </w:pPr>
    </w:p>
    <w:p w:rsidR="00B04096" w:rsidRPr="0068706C" w:rsidRDefault="00E322A0" w:rsidP="00B04096">
      <w:pPr>
        <w:keepNext/>
      </w:pPr>
      <w:r w:rsidRPr="0068706C">
        <w:rPr>
          <w:noProof/>
        </w:rPr>
        <w:drawing>
          <wp:inline distT="0" distB="0" distL="0" distR="0" wp14:anchorId="333A1301" wp14:editId="55F7E1E2">
            <wp:extent cx="6184900" cy="1680845"/>
            <wp:effectExtent l="0" t="0" r="635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184900" cy="1680845"/>
                    </a:xfrm>
                    <a:prstGeom prst="rect">
                      <a:avLst/>
                    </a:prstGeom>
                    <a:noFill/>
                    <a:ln>
                      <a:noFill/>
                    </a:ln>
                  </pic:spPr>
                </pic:pic>
              </a:graphicData>
            </a:graphic>
          </wp:inline>
        </w:drawing>
      </w:r>
    </w:p>
    <w:p w:rsidR="00B70DFD" w:rsidRPr="0068706C" w:rsidRDefault="00B04096" w:rsidP="008C7D4F">
      <w:pPr>
        <w:pStyle w:val="af5"/>
        <w:jc w:val="center"/>
        <w:rPr>
          <w:rFonts w:asciiTheme="majorBidi" w:hAnsiTheme="majorBidi"/>
          <w:b w:val="0"/>
          <w:bCs w:val="0"/>
          <w:rtl/>
        </w:rPr>
      </w:pPr>
      <w:bookmarkStart w:id="802" w:name="_Toc500586473"/>
      <w:r w:rsidRPr="0068706C">
        <w:rPr>
          <w:b w:val="0"/>
          <w:bCs w:val="0"/>
          <w:color w:val="auto"/>
          <w:sz w:val="20"/>
          <w:szCs w:val="20"/>
          <w:rtl/>
        </w:rPr>
        <w:t xml:space="preserve">איור </w:t>
      </w:r>
      <w:r w:rsidRPr="0068706C">
        <w:rPr>
          <w:b w:val="0"/>
          <w:bCs w:val="0"/>
          <w:color w:val="auto"/>
          <w:sz w:val="20"/>
          <w:szCs w:val="20"/>
          <w:rtl/>
        </w:rPr>
        <w:fldChar w:fldCharType="begin"/>
      </w:r>
      <w:r w:rsidRPr="0068706C">
        <w:rPr>
          <w:b w:val="0"/>
          <w:bCs w:val="0"/>
          <w:color w:val="auto"/>
          <w:sz w:val="20"/>
          <w:szCs w:val="20"/>
          <w:rtl/>
        </w:rPr>
        <w:instrText xml:space="preserve"> </w:instrText>
      </w:r>
      <w:r w:rsidRPr="0068706C">
        <w:rPr>
          <w:b w:val="0"/>
          <w:bCs w:val="0"/>
          <w:color w:val="auto"/>
          <w:sz w:val="20"/>
          <w:szCs w:val="20"/>
        </w:rPr>
        <w:instrText>SEQ</w:instrText>
      </w:r>
      <w:r w:rsidRPr="0068706C">
        <w:rPr>
          <w:b w:val="0"/>
          <w:bCs w:val="0"/>
          <w:color w:val="auto"/>
          <w:sz w:val="20"/>
          <w:szCs w:val="20"/>
          <w:rtl/>
        </w:rPr>
        <w:instrText xml:space="preserve"> איור \* </w:instrText>
      </w:r>
      <w:r w:rsidRPr="0068706C">
        <w:rPr>
          <w:b w:val="0"/>
          <w:bCs w:val="0"/>
          <w:color w:val="auto"/>
          <w:sz w:val="20"/>
          <w:szCs w:val="20"/>
        </w:rPr>
        <w:instrText>ARABIC</w:instrText>
      </w:r>
      <w:r w:rsidRPr="0068706C">
        <w:rPr>
          <w:b w:val="0"/>
          <w:bCs w:val="0"/>
          <w:color w:val="auto"/>
          <w:sz w:val="20"/>
          <w:szCs w:val="20"/>
          <w:rtl/>
        </w:rPr>
        <w:instrText xml:space="preserve"> </w:instrText>
      </w:r>
      <w:r w:rsidRPr="0068706C">
        <w:rPr>
          <w:b w:val="0"/>
          <w:bCs w:val="0"/>
          <w:color w:val="auto"/>
          <w:sz w:val="20"/>
          <w:szCs w:val="20"/>
          <w:rtl/>
        </w:rPr>
        <w:fldChar w:fldCharType="separate"/>
      </w:r>
      <w:r w:rsidR="0029184E">
        <w:rPr>
          <w:b w:val="0"/>
          <w:bCs w:val="0"/>
          <w:noProof/>
          <w:color w:val="auto"/>
          <w:sz w:val="20"/>
          <w:szCs w:val="20"/>
          <w:rtl/>
        </w:rPr>
        <w:t>12</w:t>
      </w:r>
      <w:r w:rsidRPr="0068706C">
        <w:rPr>
          <w:b w:val="0"/>
          <w:bCs w:val="0"/>
          <w:color w:val="auto"/>
          <w:sz w:val="20"/>
          <w:szCs w:val="20"/>
          <w:rtl/>
        </w:rPr>
        <w:fldChar w:fldCharType="end"/>
      </w:r>
      <w:r w:rsidRPr="0068706C">
        <w:rPr>
          <w:rFonts w:hint="cs"/>
          <w:b w:val="0"/>
          <w:bCs w:val="0"/>
          <w:noProof/>
          <w:color w:val="auto"/>
          <w:sz w:val="20"/>
          <w:szCs w:val="20"/>
          <w:rtl/>
        </w:rPr>
        <w:t xml:space="preserve"> </w:t>
      </w:r>
      <w:r w:rsidR="008C7D4F" w:rsidRPr="0068706C">
        <w:rPr>
          <w:b w:val="0"/>
          <w:bCs w:val="0"/>
          <w:noProof/>
          <w:color w:val="auto"/>
          <w:sz w:val="20"/>
          <w:szCs w:val="20"/>
          <w:rtl/>
        </w:rPr>
        <w:t>–</w:t>
      </w:r>
      <w:r w:rsidRPr="0068706C">
        <w:rPr>
          <w:rFonts w:hint="cs"/>
          <w:b w:val="0"/>
          <w:bCs w:val="0"/>
          <w:noProof/>
          <w:color w:val="auto"/>
          <w:sz w:val="20"/>
          <w:szCs w:val="20"/>
          <w:rtl/>
        </w:rPr>
        <w:t xml:space="preserve"> </w:t>
      </w:r>
      <w:r w:rsidR="008C7D4F" w:rsidRPr="0068706C">
        <w:rPr>
          <w:rFonts w:hint="cs"/>
          <w:b w:val="0"/>
          <w:bCs w:val="0"/>
          <w:noProof/>
          <w:color w:val="auto"/>
          <w:sz w:val="20"/>
          <w:szCs w:val="20"/>
          <w:rtl/>
        </w:rPr>
        <w:t>בחירת גודל ה</w:t>
      </w:r>
      <w:r w:rsidRPr="0068706C">
        <w:rPr>
          <w:rFonts w:hint="eastAsia"/>
          <w:b w:val="0"/>
          <w:bCs w:val="0"/>
          <w:noProof/>
          <w:color w:val="auto"/>
          <w:sz w:val="20"/>
          <w:szCs w:val="20"/>
          <w:rtl/>
        </w:rPr>
        <w:t>עץ</w:t>
      </w:r>
      <w:r w:rsidRPr="0068706C">
        <w:rPr>
          <w:b w:val="0"/>
          <w:bCs w:val="0"/>
          <w:noProof/>
          <w:color w:val="auto"/>
          <w:sz w:val="20"/>
          <w:szCs w:val="20"/>
          <w:rtl/>
        </w:rPr>
        <w:t xml:space="preserve"> </w:t>
      </w:r>
      <w:r w:rsidRPr="0068706C">
        <w:rPr>
          <w:rFonts w:hint="eastAsia"/>
          <w:b w:val="0"/>
          <w:bCs w:val="0"/>
          <w:noProof/>
          <w:color w:val="auto"/>
          <w:sz w:val="20"/>
          <w:szCs w:val="20"/>
          <w:rtl/>
        </w:rPr>
        <w:t>חדש</w:t>
      </w:r>
      <w:bookmarkEnd w:id="802"/>
    </w:p>
    <w:p w:rsidR="007B2B7E" w:rsidRPr="0068706C" w:rsidRDefault="007B2B7E" w:rsidP="00C44156">
      <w:pPr>
        <w:rPr>
          <w:rtl/>
        </w:rPr>
      </w:pPr>
    </w:p>
    <w:p w:rsidR="008C7D4F" w:rsidRPr="0068706C" w:rsidRDefault="008C7D4F" w:rsidP="00C44156">
      <w:pPr>
        <w:rPr>
          <w:rtl/>
        </w:rPr>
      </w:pPr>
      <w:r w:rsidRPr="0068706C">
        <w:rPr>
          <w:rFonts w:hint="cs"/>
          <w:rtl/>
        </w:rPr>
        <w:t>יבנה עץ חדש ו</w:t>
      </w:r>
      <w:r w:rsidR="00C44156" w:rsidRPr="0068706C">
        <w:rPr>
          <w:rFonts w:hint="cs"/>
          <w:rtl/>
        </w:rPr>
        <w:t>יוצג</w:t>
      </w:r>
      <w:r w:rsidRPr="0068706C">
        <w:rPr>
          <w:rFonts w:hint="cs"/>
          <w:rtl/>
        </w:rPr>
        <w:t xml:space="preserve"> המסך הבא:</w:t>
      </w:r>
    </w:p>
    <w:p w:rsidR="008C7D4F" w:rsidRPr="0068706C" w:rsidRDefault="00E322A0" w:rsidP="008C7D4F">
      <w:pPr>
        <w:keepNext/>
      </w:pPr>
      <w:r w:rsidRPr="0068706C">
        <w:rPr>
          <w:noProof/>
        </w:rPr>
        <w:drawing>
          <wp:inline distT="0" distB="0" distL="0" distR="0" wp14:anchorId="21A170BF" wp14:editId="496F1A77">
            <wp:extent cx="6184265" cy="2177415"/>
            <wp:effectExtent l="0" t="0" r="698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184265" cy="2177415"/>
                    </a:xfrm>
                    <a:prstGeom prst="rect">
                      <a:avLst/>
                    </a:prstGeom>
                    <a:noFill/>
                    <a:ln>
                      <a:noFill/>
                    </a:ln>
                  </pic:spPr>
                </pic:pic>
              </a:graphicData>
            </a:graphic>
          </wp:inline>
        </w:drawing>
      </w:r>
    </w:p>
    <w:p w:rsidR="008C7D4F" w:rsidRPr="0068706C" w:rsidRDefault="008C7D4F" w:rsidP="008C7D4F">
      <w:pPr>
        <w:pStyle w:val="af5"/>
        <w:jc w:val="center"/>
        <w:rPr>
          <w:b w:val="0"/>
          <w:bCs w:val="0"/>
          <w:color w:val="auto"/>
          <w:sz w:val="20"/>
          <w:szCs w:val="20"/>
          <w:rtl/>
        </w:rPr>
      </w:pPr>
      <w:bookmarkStart w:id="803" w:name="_Toc500586474"/>
      <w:r w:rsidRPr="0068706C">
        <w:rPr>
          <w:b w:val="0"/>
          <w:bCs w:val="0"/>
          <w:color w:val="auto"/>
          <w:sz w:val="20"/>
          <w:szCs w:val="20"/>
          <w:rtl/>
        </w:rPr>
        <w:t xml:space="preserve">איור </w:t>
      </w:r>
      <w:r w:rsidRPr="0068706C">
        <w:rPr>
          <w:b w:val="0"/>
          <w:bCs w:val="0"/>
          <w:color w:val="auto"/>
          <w:sz w:val="20"/>
          <w:szCs w:val="20"/>
          <w:rtl/>
        </w:rPr>
        <w:fldChar w:fldCharType="begin"/>
      </w:r>
      <w:r w:rsidRPr="0068706C">
        <w:rPr>
          <w:b w:val="0"/>
          <w:bCs w:val="0"/>
          <w:color w:val="auto"/>
          <w:sz w:val="20"/>
          <w:szCs w:val="20"/>
          <w:rtl/>
        </w:rPr>
        <w:instrText xml:space="preserve"> </w:instrText>
      </w:r>
      <w:r w:rsidRPr="0068706C">
        <w:rPr>
          <w:b w:val="0"/>
          <w:bCs w:val="0"/>
          <w:color w:val="auto"/>
          <w:sz w:val="20"/>
          <w:szCs w:val="20"/>
        </w:rPr>
        <w:instrText>SEQ</w:instrText>
      </w:r>
      <w:r w:rsidRPr="0068706C">
        <w:rPr>
          <w:b w:val="0"/>
          <w:bCs w:val="0"/>
          <w:color w:val="auto"/>
          <w:sz w:val="20"/>
          <w:szCs w:val="20"/>
          <w:rtl/>
        </w:rPr>
        <w:instrText xml:space="preserve"> איור \* </w:instrText>
      </w:r>
      <w:r w:rsidRPr="0068706C">
        <w:rPr>
          <w:b w:val="0"/>
          <w:bCs w:val="0"/>
          <w:color w:val="auto"/>
          <w:sz w:val="20"/>
          <w:szCs w:val="20"/>
        </w:rPr>
        <w:instrText>ARABIC</w:instrText>
      </w:r>
      <w:r w:rsidRPr="0068706C">
        <w:rPr>
          <w:b w:val="0"/>
          <w:bCs w:val="0"/>
          <w:color w:val="auto"/>
          <w:sz w:val="20"/>
          <w:szCs w:val="20"/>
          <w:rtl/>
        </w:rPr>
        <w:instrText xml:space="preserve"> </w:instrText>
      </w:r>
      <w:r w:rsidRPr="0068706C">
        <w:rPr>
          <w:b w:val="0"/>
          <w:bCs w:val="0"/>
          <w:color w:val="auto"/>
          <w:sz w:val="20"/>
          <w:szCs w:val="20"/>
          <w:rtl/>
        </w:rPr>
        <w:fldChar w:fldCharType="separate"/>
      </w:r>
      <w:r w:rsidR="0029184E">
        <w:rPr>
          <w:b w:val="0"/>
          <w:bCs w:val="0"/>
          <w:noProof/>
          <w:color w:val="auto"/>
          <w:sz w:val="20"/>
          <w:szCs w:val="20"/>
          <w:rtl/>
        </w:rPr>
        <w:t>13</w:t>
      </w:r>
      <w:r w:rsidRPr="0068706C">
        <w:rPr>
          <w:b w:val="0"/>
          <w:bCs w:val="0"/>
          <w:color w:val="auto"/>
          <w:sz w:val="20"/>
          <w:szCs w:val="20"/>
          <w:rtl/>
        </w:rPr>
        <w:fldChar w:fldCharType="end"/>
      </w:r>
      <w:r w:rsidRPr="0068706C">
        <w:rPr>
          <w:rFonts w:hint="cs"/>
          <w:b w:val="0"/>
          <w:bCs w:val="0"/>
          <w:color w:val="auto"/>
          <w:sz w:val="20"/>
          <w:szCs w:val="20"/>
          <w:rtl/>
        </w:rPr>
        <w:t xml:space="preserve"> - בניית</w:t>
      </w:r>
      <w:r w:rsidRPr="0068706C">
        <w:rPr>
          <w:b w:val="0"/>
          <w:bCs w:val="0"/>
          <w:color w:val="auto"/>
          <w:sz w:val="20"/>
          <w:szCs w:val="20"/>
          <w:rtl/>
        </w:rPr>
        <w:t xml:space="preserve"> </w:t>
      </w:r>
      <w:r w:rsidRPr="0068706C">
        <w:rPr>
          <w:rFonts w:hint="cs"/>
          <w:b w:val="0"/>
          <w:bCs w:val="0"/>
          <w:color w:val="auto"/>
          <w:sz w:val="20"/>
          <w:szCs w:val="20"/>
          <w:rtl/>
        </w:rPr>
        <w:t>ה</w:t>
      </w:r>
      <w:r w:rsidRPr="0068706C">
        <w:rPr>
          <w:rFonts w:hint="eastAsia"/>
          <w:b w:val="0"/>
          <w:bCs w:val="0"/>
          <w:color w:val="auto"/>
          <w:sz w:val="20"/>
          <w:szCs w:val="20"/>
          <w:rtl/>
        </w:rPr>
        <w:t>עץ</w:t>
      </w:r>
      <w:r w:rsidRPr="0068706C">
        <w:rPr>
          <w:b w:val="0"/>
          <w:bCs w:val="0"/>
          <w:color w:val="auto"/>
          <w:sz w:val="20"/>
          <w:szCs w:val="20"/>
          <w:rtl/>
        </w:rPr>
        <w:t xml:space="preserve"> </w:t>
      </w:r>
      <w:r w:rsidRPr="0068706C">
        <w:rPr>
          <w:rFonts w:hint="eastAsia"/>
          <w:b w:val="0"/>
          <w:bCs w:val="0"/>
          <w:color w:val="auto"/>
          <w:sz w:val="20"/>
          <w:szCs w:val="20"/>
          <w:rtl/>
        </w:rPr>
        <w:t>חדש</w:t>
      </w:r>
      <w:bookmarkEnd w:id="803"/>
    </w:p>
    <w:p w:rsidR="007B2B7E" w:rsidRPr="0068706C" w:rsidRDefault="007B2B7E" w:rsidP="00B70DFD">
      <w:pPr>
        <w:rPr>
          <w:rFonts w:asciiTheme="majorBidi" w:hAnsiTheme="majorBidi"/>
          <w:u w:val="single"/>
          <w:rtl/>
        </w:rPr>
      </w:pPr>
    </w:p>
    <w:p w:rsidR="007B2B7E" w:rsidRPr="0068706C" w:rsidRDefault="007B2B7E" w:rsidP="00B70DFD">
      <w:pPr>
        <w:rPr>
          <w:rFonts w:asciiTheme="majorBidi" w:hAnsiTheme="majorBidi"/>
          <w:u w:val="single"/>
          <w:rtl/>
        </w:rPr>
      </w:pPr>
    </w:p>
    <w:p w:rsidR="007B2B7E" w:rsidRPr="0068706C" w:rsidRDefault="007B2B7E" w:rsidP="00B70DFD">
      <w:pPr>
        <w:rPr>
          <w:rFonts w:asciiTheme="majorBidi" w:hAnsiTheme="majorBidi"/>
          <w:u w:val="single"/>
          <w:rtl/>
        </w:rPr>
      </w:pPr>
    </w:p>
    <w:p w:rsidR="00B70DFD" w:rsidRPr="0068706C" w:rsidRDefault="00A312EB" w:rsidP="00B70DFD">
      <w:pPr>
        <w:rPr>
          <w:rFonts w:asciiTheme="majorBidi" w:hAnsiTheme="majorBidi"/>
          <w:u w:val="single"/>
          <w:rtl/>
        </w:rPr>
      </w:pPr>
      <w:r w:rsidRPr="0068706C">
        <w:rPr>
          <w:rFonts w:asciiTheme="majorBidi" w:hAnsiTheme="majorBidi" w:hint="cs"/>
          <w:u w:val="single"/>
          <w:rtl/>
        </w:rPr>
        <w:t>הכנסת מפתחות חדשים</w:t>
      </w:r>
    </w:p>
    <w:p w:rsidR="00A312EB" w:rsidRPr="0068706C" w:rsidRDefault="00A312EB" w:rsidP="00266FBE">
      <w:pPr>
        <w:rPr>
          <w:rFonts w:asciiTheme="majorBidi" w:hAnsiTheme="majorBidi"/>
          <w:rtl/>
        </w:rPr>
      </w:pPr>
      <w:r w:rsidRPr="0068706C">
        <w:rPr>
          <w:rFonts w:asciiTheme="majorBidi" w:hAnsiTheme="majorBidi" w:hint="cs"/>
          <w:rtl/>
        </w:rPr>
        <w:t>כעת יש להכניס מפתחות חדשים לעץ. יש לבחור ב-</w:t>
      </w:r>
      <w:r w:rsidR="00742576" w:rsidRPr="0068706C">
        <w:rPr>
          <w:rFonts w:asciiTheme="majorBidi" w:hAnsiTheme="majorBidi"/>
        </w:rPr>
        <w:t>I</w:t>
      </w:r>
      <w:r w:rsidRPr="0068706C">
        <w:rPr>
          <w:rFonts w:asciiTheme="majorBidi" w:hAnsiTheme="majorBidi"/>
        </w:rPr>
        <w:t>nsert</w:t>
      </w:r>
      <w:r w:rsidRPr="0068706C">
        <w:rPr>
          <w:rFonts w:asciiTheme="majorBidi" w:hAnsiTheme="majorBidi" w:hint="cs"/>
          <w:rtl/>
        </w:rPr>
        <w:t xml:space="preserve">, להקליד את המפתח הרצוי בתיבה </w:t>
      </w:r>
      <w:r w:rsidRPr="0068706C">
        <w:rPr>
          <w:rFonts w:asciiTheme="majorBidi" w:hAnsiTheme="majorBidi"/>
        </w:rPr>
        <w:t>,</w:t>
      </w:r>
      <w:r w:rsidR="00742576" w:rsidRPr="0068706C">
        <w:rPr>
          <w:rFonts w:asciiTheme="majorBidi" w:hAnsiTheme="majorBidi"/>
        </w:rPr>
        <w:t>K</w:t>
      </w:r>
      <w:r w:rsidRPr="0068706C">
        <w:rPr>
          <w:rFonts w:asciiTheme="majorBidi" w:hAnsiTheme="majorBidi"/>
        </w:rPr>
        <w:t>ey value</w:t>
      </w:r>
      <w:r w:rsidRPr="0068706C">
        <w:rPr>
          <w:rFonts w:asciiTheme="majorBidi" w:hAnsiTheme="majorBidi" w:hint="cs"/>
          <w:rtl/>
        </w:rPr>
        <w:t xml:space="preserve"> וללחוץ על כפתור ה-</w:t>
      </w:r>
      <w:r w:rsidRPr="0068706C">
        <w:rPr>
          <w:rFonts w:asciiTheme="majorBidi" w:hAnsiTheme="majorBidi"/>
        </w:rPr>
        <w:t>Go</w:t>
      </w:r>
      <w:r w:rsidRPr="0068706C">
        <w:rPr>
          <w:rFonts w:asciiTheme="majorBidi" w:hAnsiTheme="majorBidi" w:hint="cs"/>
          <w:rtl/>
        </w:rPr>
        <w:t>, כפי שניתן לראות באיור הבא:</w:t>
      </w:r>
    </w:p>
    <w:p w:rsidR="00A312EB" w:rsidRPr="0068706C" w:rsidRDefault="00E322A0" w:rsidP="00A312EB">
      <w:pPr>
        <w:keepNext/>
      </w:pPr>
      <w:r w:rsidRPr="0068706C">
        <w:rPr>
          <w:noProof/>
        </w:rPr>
        <w:drawing>
          <wp:inline distT="0" distB="0" distL="0" distR="0" wp14:anchorId="46572138" wp14:editId="17A240F4">
            <wp:extent cx="6193155" cy="21971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193155" cy="2197100"/>
                    </a:xfrm>
                    <a:prstGeom prst="rect">
                      <a:avLst/>
                    </a:prstGeom>
                    <a:noFill/>
                    <a:ln>
                      <a:noFill/>
                    </a:ln>
                  </pic:spPr>
                </pic:pic>
              </a:graphicData>
            </a:graphic>
          </wp:inline>
        </w:drawing>
      </w:r>
    </w:p>
    <w:p w:rsidR="00A312EB" w:rsidRPr="0068706C" w:rsidRDefault="00A312EB" w:rsidP="00A312EB">
      <w:pPr>
        <w:pStyle w:val="af5"/>
        <w:jc w:val="center"/>
        <w:rPr>
          <w:b w:val="0"/>
          <w:bCs w:val="0"/>
          <w:color w:val="auto"/>
          <w:sz w:val="20"/>
          <w:szCs w:val="20"/>
        </w:rPr>
      </w:pPr>
      <w:bookmarkStart w:id="804" w:name="_Toc500586475"/>
      <w:r w:rsidRPr="0068706C">
        <w:rPr>
          <w:b w:val="0"/>
          <w:bCs w:val="0"/>
          <w:color w:val="auto"/>
          <w:sz w:val="20"/>
          <w:szCs w:val="20"/>
          <w:rtl/>
        </w:rPr>
        <w:t xml:space="preserve">איור </w:t>
      </w:r>
      <w:r w:rsidRPr="0068706C">
        <w:rPr>
          <w:b w:val="0"/>
          <w:bCs w:val="0"/>
          <w:color w:val="auto"/>
          <w:sz w:val="20"/>
          <w:szCs w:val="20"/>
          <w:rtl/>
        </w:rPr>
        <w:fldChar w:fldCharType="begin"/>
      </w:r>
      <w:r w:rsidRPr="0068706C">
        <w:rPr>
          <w:b w:val="0"/>
          <w:bCs w:val="0"/>
          <w:color w:val="auto"/>
          <w:sz w:val="20"/>
          <w:szCs w:val="20"/>
          <w:rtl/>
        </w:rPr>
        <w:instrText xml:space="preserve"> </w:instrText>
      </w:r>
      <w:r w:rsidRPr="0068706C">
        <w:rPr>
          <w:b w:val="0"/>
          <w:bCs w:val="0"/>
          <w:color w:val="auto"/>
          <w:sz w:val="20"/>
          <w:szCs w:val="20"/>
        </w:rPr>
        <w:instrText>SEQ</w:instrText>
      </w:r>
      <w:r w:rsidRPr="0068706C">
        <w:rPr>
          <w:b w:val="0"/>
          <w:bCs w:val="0"/>
          <w:color w:val="auto"/>
          <w:sz w:val="20"/>
          <w:szCs w:val="20"/>
          <w:rtl/>
        </w:rPr>
        <w:instrText xml:space="preserve"> איור \* </w:instrText>
      </w:r>
      <w:r w:rsidRPr="0068706C">
        <w:rPr>
          <w:b w:val="0"/>
          <w:bCs w:val="0"/>
          <w:color w:val="auto"/>
          <w:sz w:val="20"/>
          <w:szCs w:val="20"/>
        </w:rPr>
        <w:instrText>ARABIC</w:instrText>
      </w:r>
      <w:r w:rsidRPr="0068706C">
        <w:rPr>
          <w:b w:val="0"/>
          <w:bCs w:val="0"/>
          <w:color w:val="auto"/>
          <w:sz w:val="20"/>
          <w:szCs w:val="20"/>
          <w:rtl/>
        </w:rPr>
        <w:instrText xml:space="preserve"> </w:instrText>
      </w:r>
      <w:r w:rsidRPr="0068706C">
        <w:rPr>
          <w:b w:val="0"/>
          <w:bCs w:val="0"/>
          <w:color w:val="auto"/>
          <w:sz w:val="20"/>
          <w:szCs w:val="20"/>
          <w:rtl/>
        </w:rPr>
        <w:fldChar w:fldCharType="separate"/>
      </w:r>
      <w:r w:rsidR="0029184E">
        <w:rPr>
          <w:b w:val="0"/>
          <w:bCs w:val="0"/>
          <w:noProof/>
          <w:color w:val="auto"/>
          <w:sz w:val="20"/>
          <w:szCs w:val="20"/>
          <w:rtl/>
        </w:rPr>
        <w:t>14</w:t>
      </w:r>
      <w:r w:rsidRPr="0068706C">
        <w:rPr>
          <w:b w:val="0"/>
          <w:bCs w:val="0"/>
          <w:color w:val="auto"/>
          <w:sz w:val="20"/>
          <w:szCs w:val="20"/>
          <w:rtl/>
        </w:rPr>
        <w:fldChar w:fldCharType="end"/>
      </w:r>
      <w:r w:rsidRPr="0068706C">
        <w:rPr>
          <w:rFonts w:hint="cs"/>
          <w:b w:val="0"/>
          <w:bCs w:val="0"/>
          <w:color w:val="auto"/>
          <w:sz w:val="20"/>
          <w:szCs w:val="20"/>
          <w:rtl/>
        </w:rPr>
        <w:t xml:space="preserve"> - בחירת מפתח חדש להכנסה לעץ</w:t>
      </w:r>
      <w:bookmarkEnd w:id="804"/>
    </w:p>
    <w:p w:rsidR="002479C7" w:rsidRPr="0068706C" w:rsidRDefault="002479C7" w:rsidP="002479C7">
      <w:pPr>
        <w:rPr>
          <w:rtl/>
        </w:rPr>
      </w:pPr>
    </w:p>
    <w:p w:rsidR="002479C7" w:rsidRPr="0068706C" w:rsidRDefault="002479C7" w:rsidP="002479C7">
      <w:pPr>
        <w:rPr>
          <w:rtl/>
        </w:rPr>
      </w:pPr>
      <w:r w:rsidRPr="0068706C">
        <w:rPr>
          <w:rFonts w:hint="cs"/>
          <w:rtl/>
        </w:rPr>
        <w:t>המפתח החדש יוכנס לעץ ויוצג המסך הבא:</w:t>
      </w:r>
    </w:p>
    <w:p w:rsidR="002479C7" w:rsidRPr="0068706C" w:rsidRDefault="00E322A0" w:rsidP="002479C7">
      <w:pPr>
        <w:keepNext/>
      </w:pPr>
      <w:r w:rsidRPr="0068706C">
        <w:rPr>
          <w:noProof/>
        </w:rPr>
        <w:drawing>
          <wp:inline distT="0" distB="0" distL="0" distR="0" wp14:anchorId="46A2A1CA" wp14:editId="6825915B">
            <wp:extent cx="6184900" cy="2908300"/>
            <wp:effectExtent l="0" t="0" r="6350" b="63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184900" cy="2908300"/>
                    </a:xfrm>
                    <a:prstGeom prst="rect">
                      <a:avLst/>
                    </a:prstGeom>
                    <a:noFill/>
                    <a:ln>
                      <a:noFill/>
                    </a:ln>
                  </pic:spPr>
                </pic:pic>
              </a:graphicData>
            </a:graphic>
          </wp:inline>
        </w:drawing>
      </w:r>
    </w:p>
    <w:p w:rsidR="00B7245C" w:rsidRPr="0068706C" w:rsidRDefault="002479C7" w:rsidP="002479C7">
      <w:pPr>
        <w:pStyle w:val="af5"/>
        <w:jc w:val="center"/>
        <w:rPr>
          <w:b w:val="0"/>
          <w:bCs w:val="0"/>
          <w:color w:val="auto"/>
          <w:sz w:val="20"/>
          <w:szCs w:val="20"/>
          <w:rtl/>
        </w:rPr>
      </w:pPr>
      <w:bookmarkStart w:id="805" w:name="_Toc500586476"/>
      <w:r w:rsidRPr="0068706C">
        <w:rPr>
          <w:b w:val="0"/>
          <w:bCs w:val="0"/>
          <w:color w:val="auto"/>
          <w:sz w:val="20"/>
          <w:szCs w:val="20"/>
          <w:rtl/>
        </w:rPr>
        <w:t xml:space="preserve">איור </w:t>
      </w:r>
      <w:r w:rsidRPr="0068706C">
        <w:rPr>
          <w:b w:val="0"/>
          <w:bCs w:val="0"/>
          <w:color w:val="auto"/>
          <w:sz w:val="20"/>
          <w:szCs w:val="20"/>
          <w:rtl/>
        </w:rPr>
        <w:fldChar w:fldCharType="begin"/>
      </w:r>
      <w:r w:rsidRPr="0068706C">
        <w:rPr>
          <w:b w:val="0"/>
          <w:bCs w:val="0"/>
          <w:color w:val="auto"/>
          <w:sz w:val="20"/>
          <w:szCs w:val="20"/>
          <w:rtl/>
        </w:rPr>
        <w:instrText xml:space="preserve"> </w:instrText>
      </w:r>
      <w:r w:rsidRPr="0068706C">
        <w:rPr>
          <w:b w:val="0"/>
          <w:bCs w:val="0"/>
          <w:color w:val="auto"/>
          <w:sz w:val="20"/>
          <w:szCs w:val="20"/>
        </w:rPr>
        <w:instrText>SEQ</w:instrText>
      </w:r>
      <w:r w:rsidRPr="0068706C">
        <w:rPr>
          <w:b w:val="0"/>
          <w:bCs w:val="0"/>
          <w:color w:val="auto"/>
          <w:sz w:val="20"/>
          <w:szCs w:val="20"/>
          <w:rtl/>
        </w:rPr>
        <w:instrText xml:space="preserve"> איור \* </w:instrText>
      </w:r>
      <w:r w:rsidRPr="0068706C">
        <w:rPr>
          <w:b w:val="0"/>
          <w:bCs w:val="0"/>
          <w:color w:val="auto"/>
          <w:sz w:val="20"/>
          <w:szCs w:val="20"/>
        </w:rPr>
        <w:instrText>ARABIC</w:instrText>
      </w:r>
      <w:r w:rsidRPr="0068706C">
        <w:rPr>
          <w:b w:val="0"/>
          <w:bCs w:val="0"/>
          <w:color w:val="auto"/>
          <w:sz w:val="20"/>
          <w:szCs w:val="20"/>
          <w:rtl/>
        </w:rPr>
        <w:instrText xml:space="preserve"> </w:instrText>
      </w:r>
      <w:r w:rsidRPr="0068706C">
        <w:rPr>
          <w:b w:val="0"/>
          <w:bCs w:val="0"/>
          <w:color w:val="auto"/>
          <w:sz w:val="20"/>
          <w:szCs w:val="20"/>
          <w:rtl/>
        </w:rPr>
        <w:fldChar w:fldCharType="separate"/>
      </w:r>
      <w:r w:rsidR="0029184E">
        <w:rPr>
          <w:b w:val="0"/>
          <w:bCs w:val="0"/>
          <w:noProof/>
          <w:color w:val="auto"/>
          <w:sz w:val="20"/>
          <w:szCs w:val="20"/>
          <w:rtl/>
        </w:rPr>
        <w:t>15</w:t>
      </w:r>
      <w:r w:rsidRPr="0068706C">
        <w:rPr>
          <w:b w:val="0"/>
          <w:bCs w:val="0"/>
          <w:color w:val="auto"/>
          <w:sz w:val="20"/>
          <w:szCs w:val="20"/>
          <w:rtl/>
        </w:rPr>
        <w:fldChar w:fldCharType="end"/>
      </w:r>
      <w:r w:rsidRPr="0068706C">
        <w:rPr>
          <w:rFonts w:hint="cs"/>
          <w:b w:val="0"/>
          <w:bCs w:val="0"/>
          <w:color w:val="auto"/>
          <w:sz w:val="20"/>
          <w:szCs w:val="20"/>
          <w:rtl/>
        </w:rPr>
        <w:t xml:space="preserve"> - לאחר הכנסה של מפתח לעץ</w:t>
      </w:r>
      <w:bookmarkEnd w:id="805"/>
    </w:p>
    <w:p w:rsidR="00537714" w:rsidRPr="0068706C" w:rsidRDefault="00537714" w:rsidP="00537714">
      <w:pPr>
        <w:spacing w:after="160" w:line="259" w:lineRule="auto"/>
        <w:jc w:val="both"/>
        <w:rPr>
          <w:rtl/>
        </w:rPr>
      </w:pPr>
    </w:p>
    <w:p w:rsidR="00537714" w:rsidRPr="0068706C" w:rsidRDefault="00537714" w:rsidP="00537714">
      <w:pPr>
        <w:jc w:val="both"/>
        <w:rPr>
          <w:rFonts w:ascii="David" w:hAnsi="David"/>
          <w:rtl/>
        </w:rPr>
      </w:pPr>
      <w:r w:rsidRPr="0068706C">
        <w:rPr>
          <w:rFonts w:ascii="David" w:hAnsi="David"/>
          <w:rtl/>
        </w:rPr>
        <w:t xml:space="preserve">בחלונית </w:t>
      </w:r>
      <w:r w:rsidRPr="0068706C">
        <w:rPr>
          <w:rFonts w:ascii="David" w:hAnsi="David"/>
        </w:rPr>
        <w:t>from</w:t>
      </w:r>
      <w:r w:rsidRPr="0068706C">
        <w:rPr>
          <w:rFonts w:ascii="David" w:hAnsi="David"/>
          <w:rtl/>
        </w:rPr>
        <w:t xml:space="preserve"> ניתן לראות את העץ טרם ביצוע הפעולה האחרונה. בחלונית </w:t>
      </w:r>
      <w:r w:rsidRPr="0068706C">
        <w:rPr>
          <w:rFonts w:ascii="David" w:hAnsi="David"/>
        </w:rPr>
        <w:t>Result</w:t>
      </w:r>
      <w:r w:rsidRPr="0068706C">
        <w:rPr>
          <w:rFonts w:ascii="David" w:hAnsi="David"/>
          <w:rtl/>
        </w:rPr>
        <w:t xml:space="preserve"> ניתן לראות את העץ המתקבל לאחר הכנסת המפתח 12, ובחלונית </w:t>
      </w:r>
      <w:r w:rsidRPr="0068706C">
        <w:rPr>
          <w:rFonts w:ascii="David" w:hAnsi="David"/>
        </w:rPr>
        <w:t>Sat table</w:t>
      </w:r>
      <w:r w:rsidRPr="0068706C">
        <w:rPr>
          <w:rFonts w:ascii="David" w:hAnsi="David"/>
          <w:rtl/>
        </w:rPr>
        <w:t xml:space="preserve"> את טבלת ה-</w:t>
      </w:r>
      <w:r w:rsidRPr="0068706C">
        <w:rPr>
          <w:rFonts w:ascii="David" w:hAnsi="David"/>
        </w:rPr>
        <w:t>SAT</w:t>
      </w:r>
      <w:r w:rsidRPr="0068706C">
        <w:rPr>
          <w:rFonts w:ascii="David" w:hAnsi="David"/>
          <w:rtl/>
        </w:rPr>
        <w:t xml:space="preserve"> התואמת לעץ.</w:t>
      </w:r>
    </w:p>
    <w:p w:rsidR="00537714" w:rsidRPr="0068706C" w:rsidRDefault="00537714" w:rsidP="00537714">
      <w:pPr>
        <w:jc w:val="both"/>
        <w:rPr>
          <w:rtl/>
        </w:rPr>
      </w:pPr>
      <w:r w:rsidRPr="0068706C">
        <w:rPr>
          <w:rFonts w:ascii="David" w:hAnsi="David"/>
          <w:rtl/>
        </w:rPr>
        <w:t>העלה מהווה גם את שורש העץ, לכן ה-</w:t>
      </w:r>
      <w:r w:rsidRPr="0068706C">
        <w:rPr>
          <w:rFonts w:ascii="David" w:hAnsi="David"/>
        </w:rPr>
        <w:t>hashcode</w:t>
      </w:r>
      <w:r w:rsidRPr="0068706C">
        <w:rPr>
          <w:rFonts w:ascii="David" w:hAnsi="David"/>
          <w:rtl/>
        </w:rPr>
        <w:t xml:space="preserve"> של שורש העץ שווה לזה של העלה והוא </w:t>
      </w:r>
      <m:oMath>
        <m:r>
          <w:rPr>
            <w:rFonts w:ascii="Cambria Math" w:hAnsi="Cambria Math"/>
          </w:rPr>
          <m:t>12∙2÷10=2.4</m:t>
        </m:r>
      </m:oMath>
      <w:r w:rsidRPr="0068706C">
        <w:rPr>
          <w:rFonts w:ascii="David" w:hAnsi="David"/>
          <w:rtl/>
        </w:rPr>
        <w:t>.</w:t>
      </w:r>
    </w:p>
    <w:p w:rsidR="00D0203A" w:rsidRPr="0068706C" w:rsidRDefault="00D0203A" w:rsidP="00537714">
      <w:pPr>
        <w:jc w:val="both"/>
        <w:rPr>
          <w:rtl/>
        </w:rPr>
      </w:pPr>
    </w:p>
    <w:p w:rsidR="00D0203A" w:rsidRPr="0068706C" w:rsidRDefault="00D0203A">
      <w:pPr>
        <w:bidi w:val="0"/>
        <w:spacing w:after="160" w:line="259" w:lineRule="auto"/>
        <w:rPr>
          <w:rFonts w:asciiTheme="majorBidi" w:hAnsiTheme="majorBidi"/>
        </w:rPr>
      </w:pPr>
      <w:r w:rsidRPr="0068706C">
        <w:rPr>
          <w:rFonts w:asciiTheme="majorBidi" w:hAnsiTheme="majorBidi"/>
          <w:rtl/>
        </w:rPr>
        <w:br w:type="page"/>
      </w:r>
    </w:p>
    <w:p w:rsidR="00D0203A" w:rsidRPr="0068706C" w:rsidRDefault="00D0203A" w:rsidP="004635EB">
      <w:pPr>
        <w:rPr>
          <w:rFonts w:asciiTheme="majorBidi" w:hAnsiTheme="majorBidi"/>
          <w:u w:val="single"/>
          <w:rtl/>
        </w:rPr>
      </w:pPr>
      <w:r w:rsidRPr="0068706C">
        <w:rPr>
          <w:rFonts w:asciiTheme="majorBidi" w:hAnsiTheme="majorBidi" w:hint="cs"/>
          <w:u w:val="single"/>
          <w:rtl/>
        </w:rPr>
        <w:t xml:space="preserve">הכנסת מפתחות חדשים </w:t>
      </w:r>
      <w:r w:rsidR="004635EB" w:rsidRPr="0068706C">
        <w:rPr>
          <w:rFonts w:asciiTheme="majorBidi" w:hAnsiTheme="majorBidi" w:hint="cs"/>
          <w:u w:val="single"/>
          <w:rtl/>
        </w:rPr>
        <w:t xml:space="preserve">על-ידי </w:t>
      </w:r>
      <w:r w:rsidRPr="0068706C">
        <w:rPr>
          <w:rFonts w:asciiTheme="majorBidi" w:hAnsiTheme="majorBidi" w:hint="cs"/>
          <w:u w:val="single"/>
          <w:rtl/>
        </w:rPr>
        <w:t>סקריפט</w:t>
      </w:r>
      <w:r w:rsidR="004635EB" w:rsidRPr="0068706C">
        <w:rPr>
          <w:rFonts w:asciiTheme="majorBidi" w:hAnsiTheme="majorBidi" w:hint="cs"/>
          <w:u w:val="single"/>
          <w:rtl/>
        </w:rPr>
        <w:t xml:space="preserve"> </w:t>
      </w:r>
    </w:p>
    <w:p w:rsidR="00D0203A" w:rsidRPr="0068706C" w:rsidRDefault="00537714" w:rsidP="00D0203A">
      <w:pPr>
        <w:jc w:val="both"/>
        <w:rPr>
          <w:rtl/>
        </w:rPr>
      </w:pPr>
      <w:r w:rsidRPr="0068706C">
        <w:rPr>
          <w:rFonts w:hint="cs"/>
          <w:rtl/>
        </w:rPr>
        <w:t xml:space="preserve">ניתן להכניס מספר מפתחות </w:t>
      </w:r>
      <w:r w:rsidR="00D0203A" w:rsidRPr="0068706C">
        <w:rPr>
          <w:rFonts w:hint="cs"/>
          <w:rtl/>
        </w:rPr>
        <w:t>בריצה אחת, על-ידי בחירה ב-</w:t>
      </w:r>
      <w:r w:rsidR="00D0203A" w:rsidRPr="0068706C">
        <w:t>Run script</w:t>
      </w:r>
      <w:r w:rsidR="00D0203A" w:rsidRPr="0068706C">
        <w:rPr>
          <w:rFonts w:hint="cs"/>
          <w:rtl/>
        </w:rPr>
        <w:t>. בפועל מתבצעת הכנסה של 8 מפתחות</w:t>
      </w:r>
    </w:p>
    <w:p w:rsidR="00A560AF" w:rsidRPr="0068706C" w:rsidRDefault="00D0203A" w:rsidP="00A560AF">
      <w:pPr>
        <w:rPr>
          <w:rtl/>
        </w:rPr>
      </w:pPr>
      <w:r w:rsidRPr="0068706C">
        <w:rPr>
          <w:rFonts w:hint="cs"/>
          <w:rtl/>
        </w:rPr>
        <w:t xml:space="preserve">10, 20, 30, 40, 50, 60, 70 ו-80 שנבחרו </w:t>
      </w:r>
      <w:r w:rsidRPr="0068706C">
        <w:t>hard coded</w:t>
      </w:r>
      <w:r w:rsidRPr="0068706C">
        <w:rPr>
          <w:rFonts w:hint="cs"/>
          <w:rtl/>
        </w:rPr>
        <w:t xml:space="preserve"> בתוכנית.</w:t>
      </w:r>
      <w:r w:rsidR="00A560AF" w:rsidRPr="0068706C">
        <w:rPr>
          <w:rFonts w:hint="cs"/>
          <w:rtl/>
        </w:rPr>
        <w:t xml:space="preserve"> </w:t>
      </w:r>
    </w:p>
    <w:p w:rsidR="00A560AF" w:rsidRPr="0068706C" w:rsidRDefault="00A560AF" w:rsidP="00A560AF">
      <w:pPr>
        <w:rPr>
          <w:rtl/>
        </w:rPr>
      </w:pPr>
    </w:p>
    <w:p w:rsidR="00A560AF" w:rsidRPr="0068706C" w:rsidRDefault="00A560AF" w:rsidP="00A560AF">
      <w:pPr>
        <w:rPr>
          <w:rtl/>
        </w:rPr>
      </w:pPr>
      <w:r w:rsidRPr="0068706C">
        <w:rPr>
          <w:rFonts w:hint="cs"/>
          <w:rtl/>
        </w:rPr>
        <w:t>לאחר הרצת הסקריפט יוצג המסך הבא:</w:t>
      </w:r>
    </w:p>
    <w:p w:rsidR="00742576" w:rsidRPr="0068706C" w:rsidRDefault="00E322A0" w:rsidP="00742576">
      <w:pPr>
        <w:keepNext/>
        <w:jc w:val="both"/>
      </w:pPr>
      <w:r w:rsidRPr="0068706C">
        <w:rPr>
          <w:noProof/>
        </w:rPr>
        <w:drawing>
          <wp:inline distT="0" distB="0" distL="0" distR="0" wp14:anchorId="04463B23" wp14:editId="1557507C">
            <wp:extent cx="6204585" cy="2874010"/>
            <wp:effectExtent l="0" t="0" r="5715" b="254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204585" cy="2874010"/>
                    </a:xfrm>
                    <a:prstGeom prst="rect">
                      <a:avLst/>
                    </a:prstGeom>
                    <a:noFill/>
                    <a:ln>
                      <a:noFill/>
                    </a:ln>
                  </pic:spPr>
                </pic:pic>
              </a:graphicData>
            </a:graphic>
          </wp:inline>
        </w:drawing>
      </w:r>
      <w:r w:rsidRPr="0068706C">
        <w:rPr>
          <w:noProof/>
        </w:rPr>
        <w:drawing>
          <wp:inline distT="0" distB="0" distL="0" distR="0" wp14:anchorId="51B76350" wp14:editId="0369CBBC">
            <wp:extent cx="6204585" cy="2025015"/>
            <wp:effectExtent l="0" t="0" r="571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204585" cy="2025015"/>
                    </a:xfrm>
                    <a:prstGeom prst="rect">
                      <a:avLst/>
                    </a:prstGeom>
                    <a:noFill/>
                    <a:ln>
                      <a:noFill/>
                    </a:ln>
                  </pic:spPr>
                </pic:pic>
              </a:graphicData>
            </a:graphic>
          </wp:inline>
        </w:drawing>
      </w:r>
    </w:p>
    <w:p w:rsidR="00462860" w:rsidRPr="0068706C" w:rsidRDefault="00742576" w:rsidP="00742576">
      <w:pPr>
        <w:pStyle w:val="af5"/>
        <w:jc w:val="center"/>
        <w:rPr>
          <w:b w:val="0"/>
          <w:bCs w:val="0"/>
          <w:color w:val="auto"/>
          <w:sz w:val="20"/>
          <w:szCs w:val="20"/>
          <w:rtl/>
        </w:rPr>
      </w:pPr>
      <w:bookmarkStart w:id="806" w:name="_Toc500586477"/>
      <w:r w:rsidRPr="0068706C">
        <w:rPr>
          <w:b w:val="0"/>
          <w:bCs w:val="0"/>
          <w:color w:val="auto"/>
          <w:sz w:val="20"/>
          <w:szCs w:val="20"/>
          <w:rtl/>
        </w:rPr>
        <w:t xml:space="preserve">איור </w:t>
      </w:r>
      <w:r w:rsidRPr="0068706C">
        <w:rPr>
          <w:b w:val="0"/>
          <w:bCs w:val="0"/>
          <w:color w:val="auto"/>
          <w:sz w:val="20"/>
          <w:szCs w:val="20"/>
          <w:rtl/>
        </w:rPr>
        <w:fldChar w:fldCharType="begin"/>
      </w:r>
      <w:r w:rsidRPr="0068706C">
        <w:rPr>
          <w:b w:val="0"/>
          <w:bCs w:val="0"/>
          <w:color w:val="auto"/>
          <w:sz w:val="20"/>
          <w:szCs w:val="20"/>
          <w:rtl/>
        </w:rPr>
        <w:instrText xml:space="preserve"> </w:instrText>
      </w:r>
      <w:r w:rsidRPr="0068706C">
        <w:rPr>
          <w:b w:val="0"/>
          <w:bCs w:val="0"/>
          <w:color w:val="auto"/>
          <w:sz w:val="20"/>
          <w:szCs w:val="20"/>
        </w:rPr>
        <w:instrText>SEQ</w:instrText>
      </w:r>
      <w:r w:rsidRPr="0068706C">
        <w:rPr>
          <w:b w:val="0"/>
          <w:bCs w:val="0"/>
          <w:color w:val="auto"/>
          <w:sz w:val="20"/>
          <w:szCs w:val="20"/>
          <w:rtl/>
        </w:rPr>
        <w:instrText xml:space="preserve"> איור \* </w:instrText>
      </w:r>
      <w:r w:rsidRPr="0068706C">
        <w:rPr>
          <w:b w:val="0"/>
          <w:bCs w:val="0"/>
          <w:color w:val="auto"/>
          <w:sz w:val="20"/>
          <w:szCs w:val="20"/>
        </w:rPr>
        <w:instrText>ARABIC</w:instrText>
      </w:r>
      <w:r w:rsidRPr="0068706C">
        <w:rPr>
          <w:b w:val="0"/>
          <w:bCs w:val="0"/>
          <w:color w:val="auto"/>
          <w:sz w:val="20"/>
          <w:szCs w:val="20"/>
          <w:rtl/>
        </w:rPr>
        <w:instrText xml:space="preserve"> </w:instrText>
      </w:r>
      <w:r w:rsidRPr="0068706C">
        <w:rPr>
          <w:b w:val="0"/>
          <w:bCs w:val="0"/>
          <w:color w:val="auto"/>
          <w:sz w:val="20"/>
          <w:szCs w:val="20"/>
          <w:rtl/>
        </w:rPr>
        <w:fldChar w:fldCharType="separate"/>
      </w:r>
      <w:r w:rsidR="0029184E">
        <w:rPr>
          <w:b w:val="0"/>
          <w:bCs w:val="0"/>
          <w:noProof/>
          <w:color w:val="auto"/>
          <w:sz w:val="20"/>
          <w:szCs w:val="20"/>
          <w:rtl/>
        </w:rPr>
        <w:t>16</w:t>
      </w:r>
      <w:r w:rsidRPr="0068706C">
        <w:rPr>
          <w:b w:val="0"/>
          <w:bCs w:val="0"/>
          <w:color w:val="auto"/>
          <w:sz w:val="20"/>
          <w:szCs w:val="20"/>
          <w:rtl/>
        </w:rPr>
        <w:fldChar w:fldCharType="end"/>
      </w:r>
      <w:r w:rsidRPr="0068706C">
        <w:rPr>
          <w:rFonts w:hint="cs"/>
          <w:b w:val="0"/>
          <w:bCs w:val="0"/>
          <w:color w:val="auto"/>
          <w:sz w:val="20"/>
          <w:szCs w:val="20"/>
          <w:rtl/>
        </w:rPr>
        <w:t xml:space="preserve"> - לאחר הרצת הסקריפט להכנסת מפתחות</w:t>
      </w:r>
      <w:bookmarkEnd w:id="806"/>
      <w:r w:rsidRPr="0068706C">
        <w:rPr>
          <w:rFonts w:hint="cs"/>
          <w:b w:val="0"/>
          <w:bCs w:val="0"/>
          <w:color w:val="auto"/>
          <w:sz w:val="20"/>
          <w:szCs w:val="20"/>
          <w:rtl/>
        </w:rPr>
        <w:t xml:space="preserve"> </w:t>
      </w:r>
    </w:p>
    <w:p w:rsidR="004635EB" w:rsidRPr="0068706C" w:rsidRDefault="00582030" w:rsidP="004635EB">
      <w:pPr>
        <w:jc w:val="both"/>
        <w:rPr>
          <w:rtl/>
        </w:rPr>
      </w:pPr>
      <w:r w:rsidRPr="0068706C">
        <w:rPr>
          <w:rtl/>
        </w:rPr>
        <w:br w:type="page"/>
      </w:r>
      <w:r w:rsidR="004635EB" w:rsidRPr="0068706C">
        <w:rPr>
          <w:rFonts w:asciiTheme="majorBidi" w:hAnsiTheme="majorBidi" w:hint="cs"/>
          <w:u w:val="single"/>
          <w:rtl/>
        </w:rPr>
        <w:t>מחיקת מפתחות</w:t>
      </w:r>
    </w:p>
    <w:p w:rsidR="00742576" w:rsidRPr="0068706C" w:rsidRDefault="00742576" w:rsidP="00E07902">
      <w:pPr>
        <w:rPr>
          <w:rFonts w:asciiTheme="majorBidi" w:hAnsiTheme="majorBidi"/>
          <w:rtl/>
        </w:rPr>
      </w:pPr>
      <w:r w:rsidRPr="0068706C">
        <w:rPr>
          <w:rFonts w:asciiTheme="majorBidi" w:hAnsiTheme="majorBidi" w:hint="cs"/>
          <w:rtl/>
        </w:rPr>
        <w:t>כדי למחוק מפתחות מהעץ</w:t>
      </w:r>
      <w:r w:rsidR="00E07902" w:rsidRPr="0068706C">
        <w:rPr>
          <w:rFonts w:asciiTheme="majorBidi" w:hAnsiTheme="majorBidi" w:hint="cs"/>
          <w:rtl/>
        </w:rPr>
        <w:t>,</w:t>
      </w:r>
      <w:r w:rsidRPr="0068706C">
        <w:rPr>
          <w:rFonts w:asciiTheme="majorBidi" w:hAnsiTheme="majorBidi" w:hint="cs"/>
          <w:rtl/>
        </w:rPr>
        <w:t xml:space="preserve"> יש לבחור ב-</w:t>
      </w:r>
      <w:r w:rsidRPr="0068706C">
        <w:rPr>
          <w:rFonts w:asciiTheme="majorBidi" w:hAnsiTheme="majorBidi"/>
        </w:rPr>
        <w:t>Delete</w:t>
      </w:r>
      <w:r w:rsidRPr="0068706C">
        <w:rPr>
          <w:rFonts w:asciiTheme="majorBidi" w:hAnsiTheme="majorBidi" w:hint="cs"/>
          <w:rtl/>
        </w:rPr>
        <w:t xml:space="preserve">, להקליד את המפתח שברצוננו למחוק בתיבה </w:t>
      </w:r>
      <w:r w:rsidRPr="0068706C">
        <w:rPr>
          <w:rFonts w:asciiTheme="majorBidi" w:hAnsiTheme="majorBidi"/>
        </w:rPr>
        <w:t>,</w:t>
      </w:r>
      <w:r w:rsidR="00422074" w:rsidRPr="0068706C">
        <w:rPr>
          <w:rFonts w:asciiTheme="majorBidi" w:hAnsiTheme="majorBidi"/>
        </w:rPr>
        <w:t>K</w:t>
      </w:r>
      <w:r w:rsidRPr="0068706C">
        <w:rPr>
          <w:rFonts w:asciiTheme="majorBidi" w:hAnsiTheme="majorBidi"/>
        </w:rPr>
        <w:t>ey value</w:t>
      </w:r>
      <w:r w:rsidRPr="0068706C">
        <w:rPr>
          <w:rFonts w:asciiTheme="majorBidi" w:hAnsiTheme="majorBidi" w:hint="cs"/>
          <w:rtl/>
        </w:rPr>
        <w:t xml:space="preserve"> וללחוץ על כפתור ה-</w:t>
      </w:r>
      <w:r w:rsidRPr="0068706C">
        <w:rPr>
          <w:rFonts w:asciiTheme="majorBidi" w:hAnsiTheme="majorBidi"/>
        </w:rPr>
        <w:t>Go</w:t>
      </w:r>
      <w:r w:rsidRPr="0068706C">
        <w:rPr>
          <w:rFonts w:asciiTheme="majorBidi" w:hAnsiTheme="majorBidi" w:hint="cs"/>
          <w:rtl/>
        </w:rPr>
        <w:t xml:space="preserve">. </w:t>
      </w:r>
    </w:p>
    <w:p w:rsidR="00742576" w:rsidRPr="0068706C" w:rsidRDefault="00742576" w:rsidP="00742576">
      <w:pPr>
        <w:rPr>
          <w:rFonts w:asciiTheme="majorBidi" w:hAnsiTheme="majorBidi"/>
          <w:rtl/>
        </w:rPr>
      </w:pPr>
    </w:p>
    <w:p w:rsidR="00742576" w:rsidRPr="0068706C" w:rsidRDefault="00742576" w:rsidP="00742576">
      <w:pPr>
        <w:rPr>
          <w:rFonts w:asciiTheme="majorBidi" w:hAnsiTheme="majorBidi"/>
          <w:rtl/>
        </w:rPr>
      </w:pPr>
      <w:r w:rsidRPr="0068706C">
        <w:rPr>
          <w:rFonts w:asciiTheme="majorBidi" w:hAnsiTheme="majorBidi" w:hint="cs"/>
          <w:rtl/>
        </w:rPr>
        <w:t>לאחר המחיקה של מפתח 70 יוצג המסך הבא:</w:t>
      </w:r>
      <w:r w:rsidR="007F5DDE" w:rsidRPr="0068706C">
        <w:rPr>
          <w:rFonts w:asciiTheme="majorBidi" w:hAnsiTheme="majorBidi" w:hint="cs"/>
          <w:rtl/>
        </w:rPr>
        <w:t xml:space="preserve"> </w:t>
      </w:r>
    </w:p>
    <w:p w:rsidR="007F5DDE" w:rsidRPr="0068706C" w:rsidRDefault="00E322A0" w:rsidP="007F5DDE">
      <w:pPr>
        <w:keepNext/>
        <w:rPr>
          <w:rtl/>
        </w:rPr>
      </w:pPr>
      <w:r w:rsidRPr="0068706C">
        <w:rPr>
          <w:noProof/>
        </w:rPr>
        <w:drawing>
          <wp:inline distT="0" distB="0" distL="0" distR="0" wp14:anchorId="0CB98C58" wp14:editId="4549C36A">
            <wp:extent cx="6189345" cy="2057400"/>
            <wp:effectExtent l="0" t="0" r="190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189345" cy="2057400"/>
                    </a:xfrm>
                    <a:prstGeom prst="rect">
                      <a:avLst/>
                    </a:prstGeom>
                    <a:noFill/>
                    <a:ln>
                      <a:noFill/>
                    </a:ln>
                  </pic:spPr>
                </pic:pic>
              </a:graphicData>
            </a:graphic>
          </wp:inline>
        </w:drawing>
      </w:r>
    </w:p>
    <w:p w:rsidR="00E322A0" w:rsidRPr="0068706C" w:rsidRDefault="00E322A0" w:rsidP="007F5DDE">
      <w:pPr>
        <w:keepNext/>
      </w:pPr>
      <w:r w:rsidRPr="0068706C">
        <w:rPr>
          <w:noProof/>
        </w:rPr>
        <w:drawing>
          <wp:inline distT="0" distB="0" distL="0" distR="0" wp14:anchorId="39DAA33B" wp14:editId="13B4F397">
            <wp:extent cx="6193155" cy="282765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193155" cy="2827655"/>
                    </a:xfrm>
                    <a:prstGeom prst="rect">
                      <a:avLst/>
                    </a:prstGeom>
                    <a:noFill/>
                    <a:ln>
                      <a:noFill/>
                    </a:ln>
                  </pic:spPr>
                </pic:pic>
              </a:graphicData>
            </a:graphic>
          </wp:inline>
        </w:drawing>
      </w:r>
    </w:p>
    <w:p w:rsidR="00742576" w:rsidRPr="0068706C" w:rsidRDefault="007F5DDE" w:rsidP="007F5DDE">
      <w:pPr>
        <w:pStyle w:val="af5"/>
        <w:jc w:val="center"/>
        <w:rPr>
          <w:b w:val="0"/>
          <w:bCs w:val="0"/>
          <w:color w:val="auto"/>
          <w:sz w:val="20"/>
          <w:szCs w:val="20"/>
          <w:rtl/>
        </w:rPr>
      </w:pPr>
      <w:bookmarkStart w:id="807" w:name="_Toc500586478"/>
      <w:r w:rsidRPr="0068706C">
        <w:rPr>
          <w:b w:val="0"/>
          <w:bCs w:val="0"/>
          <w:color w:val="auto"/>
          <w:sz w:val="20"/>
          <w:szCs w:val="20"/>
          <w:rtl/>
        </w:rPr>
        <w:t xml:space="preserve">איור </w:t>
      </w:r>
      <w:r w:rsidRPr="0068706C">
        <w:rPr>
          <w:b w:val="0"/>
          <w:bCs w:val="0"/>
          <w:color w:val="auto"/>
          <w:sz w:val="20"/>
          <w:szCs w:val="20"/>
          <w:rtl/>
        </w:rPr>
        <w:fldChar w:fldCharType="begin"/>
      </w:r>
      <w:r w:rsidRPr="0068706C">
        <w:rPr>
          <w:b w:val="0"/>
          <w:bCs w:val="0"/>
          <w:color w:val="auto"/>
          <w:sz w:val="20"/>
          <w:szCs w:val="20"/>
          <w:rtl/>
        </w:rPr>
        <w:instrText xml:space="preserve"> </w:instrText>
      </w:r>
      <w:r w:rsidRPr="0068706C">
        <w:rPr>
          <w:b w:val="0"/>
          <w:bCs w:val="0"/>
          <w:color w:val="auto"/>
          <w:sz w:val="20"/>
          <w:szCs w:val="20"/>
        </w:rPr>
        <w:instrText>SEQ</w:instrText>
      </w:r>
      <w:r w:rsidRPr="0068706C">
        <w:rPr>
          <w:b w:val="0"/>
          <w:bCs w:val="0"/>
          <w:color w:val="auto"/>
          <w:sz w:val="20"/>
          <w:szCs w:val="20"/>
          <w:rtl/>
        </w:rPr>
        <w:instrText xml:space="preserve"> איור \* </w:instrText>
      </w:r>
      <w:r w:rsidRPr="0068706C">
        <w:rPr>
          <w:b w:val="0"/>
          <w:bCs w:val="0"/>
          <w:color w:val="auto"/>
          <w:sz w:val="20"/>
          <w:szCs w:val="20"/>
        </w:rPr>
        <w:instrText>ARABIC</w:instrText>
      </w:r>
      <w:r w:rsidRPr="0068706C">
        <w:rPr>
          <w:b w:val="0"/>
          <w:bCs w:val="0"/>
          <w:color w:val="auto"/>
          <w:sz w:val="20"/>
          <w:szCs w:val="20"/>
          <w:rtl/>
        </w:rPr>
        <w:instrText xml:space="preserve"> </w:instrText>
      </w:r>
      <w:r w:rsidRPr="0068706C">
        <w:rPr>
          <w:b w:val="0"/>
          <w:bCs w:val="0"/>
          <w:color w:val="auto"/>
          <w:sz w:val="20"/>
          <w:szCs w:val="20"/>
          <w:rtl/>
        </w:rPr>
        <w:fldChar w:fldCharType="separate"/>
      </w:r>
      <w:r w:rsidR="0029184E">
        <w:rPr>
          <w:b w:val="0"/>
          <w:bCs w:val="0"/>
          <w:noProof/>
          <w:color w:val="auto"/>
          <w:sz w:val="20"/>
          <w:szCs w:val="20"/>
          <w:rtl/>
        </w:rPr>
        <w:t>17</w:t>
      </w:r>
      <w:r w:rsidRPr="0068706C">
        <w:rPr>
          <w:b w:val="0"/>
          <w:bCs w:val="0"/>
          <w:color w:val="auto"/>
          <w:sz w:val="20"/>
          <w:szCs w:val="20"/>
          <w:rtl/>
        </w:rPr>
        <w:fldChar w:fldCharType="end"/>
      </w:r>
      <w:r w:rsidRPr="0068706C">
        <w:rPr>
          <w:rFonts w:hint="cs"/>
          <w:b w:val="0"/>
          <w:bCs w:val="0"/>
          <w:color w:val="auto"/>
          <w:sz w:val="20"/>
          <w:szCs w:val="20"/>
          <w:rtl/>
        </w:rPr>
        <w:t xml:space="preserve"> - לאחר מחיקת מפתח 70</w:t>
      </w:r>
      <w:bookmarkEnd w:id="807"/>
    </w:p>
    <w:p w:rsidR="003F2A63" w:rsidRPr="0068706C" w:rsidRDefault="003F2A63" w:rsidP="003F2A63">
      <w:pPr>
        <w:rPr>
          <w:rtl/>
        </w:rPr>
      </w:pPr>
    </w:p>
    <w:p w:rsidR="003F2A63" w:rsidRPr="0068706C" w:rsidRDefault="003F2A63">
      <w:pPr>
        <w:bidi w:val="0"/>
        <w:spacing w:after="160" w:line="259" w:lineRule="auto"/>
        <w:rPr>
          <w:rFonts w:asciiTheme="majorBidi" w:hAnsiTheme="majorBidi"/>
        </w:rPr>
      </w:pPr>
      <w:r w:rsidRPr="0068706C">
        <w:rPr>
          <w:rFonts w:asciiTheme="majorBidi" w:hAnsiTheme="majorBidi"/>
          <w:rtl/>
        </w:rPr>
        <w:br w:type="page"/>
      </w:r>
    </w:p>
    <w:p w:rsidR="003F2A63" w:rsidRPr="0068706C" w:rsidRDefault="003F2A63" w:rsidP="003F2A63">
      <w:pPr>
        <w:rPr>
          <w:rtl/>
        </w:rPr>
      </w:pPr>
      <w:r w:rsidRPr="0068706C">
        <w:rPr>
          <w:rFonts w:asciiTheme="majorBidi" w:hAnsiTheme="majorBidi" w:hint="cs"/>
          <w:u w:val="single"/>
          <w:rtl/>
        </w:rPr>
        <w:t>כיווץ העץ (</w:t>
      </w:r>
      <w:r w:rsidRPr="0068706C">
        <w:rPr>
          <w:rFonts w:asciiTheme="majorBidi" w:hAnsiTheme="majorBidi"/>
          <w:u w:val="single"/>
        </w:rPr>
        <w:t>pack</w:t>
      </w:r>
      <w:r w:rsidRPr="0068706C">
        <w:rPr>
          <w:rFonts w:asciiTheme="majorBidi" w:hAnsiTheme="majorBidi" w:hint="cs"/>
          <w:u w:val="single"/>
          <w:rtl/>
        </w:rPr>
        <w:t>)</w:t>
      </w:r>
    </w:p>
    <w:p w:rsidR="00742576" w:rsidRPr="0068706C" w:rsidRDefault="003F2A63" w:rsidP="00655215">
      <w:pPr>
        <w:rPr>
          <w:rtl/>
        </w:rPr>
      </w:pPr>
      <w:r w:rsidRPr="0068706C">
        <w:rPr>
          <w:rFonts w:hint="cs"/>
          <w:rtl/>
        </w:rPr>
        <w:t xml:space="preserve">בעקבות הכנסה ומחיקה של מפתחות, יהיו צמתים </w:t>
      </w:r>
      <w:r w:rsidR="00655215" w:rsidRPr="0068706C">
        <w:rPr>
          <w:rFonts w:hint="cs"/>
          <w:rtl/>
        </w:rPr>
        <w:t xml:space="preserve">ועלים </w:t>
      </w:r>
      <w:r w:rsidRPr="0068706C">
        <w:rPr>
          <w:rFonts w:hint="cs"/>
          <w:rtl/>
        </w:rPr>
        <w:t xml:space="preserve">בעץ שאינם מלאים. פעולת הכיווץ מכווצת את העץ למספר עלים וצמתים מינימלי </w:t>
      </w:r>
      <w:r w:rsidR="00655215" w:rsidRPr="0068706C">
        <w:rPr>
          <w:rFonts w:hint="cs"/>
          <w:rtl/>
        </w:rPr>
        <w:t>ככל הניתן</w:t>
      </w:r>
      <w:r w:rsidRPr="0068706C">
        <w:rPr>
          <w:rFonts w:hint="cs"/>
          <w:rtl/>
        </w:rPr>
        <w:t xml:space="preserve">. </w:t>
      </w:r>
    </w:p>
    <w:p w:rsidR="004E2C2B" w:rsidRPr="0068706C" w:rsidRDefault="004E2C2B" w:rsidP="004635EB">
      <w:pPr>
        <w:jc w:val="both"/>
        <w:rPr>
          <w:rtl/>
        </w:rPr>
      </w:pPr>
    </w:p>
    <w:p w:rsidR="004E2C2B" w:rsidRPr="0068706C" w:rsidRDefault="004E2C2B" w:rsidP="004635EB">
      <w:pPr>
        <w:jc w:val="both"/>
        <w:rPr>
          <w:rtl/>
        </w:rPr>
      </w:pPr>
      <w:r w:rsidRPr="0068706C">
        <w:rPr>
          <w:rFonts w:hint="cs"/>
          <w:rtl/>
        </w:rPr>
        <w:t>לאחר הכיווץ יוצג המסך הבא:</w:t>
      </w:r>
    </w:p>
    <w:p w:rsidR="004E2C2B" w:rsidRPr="0068706C" w:rsidRDefault="00E322A0" w:rsidP="004635EB">
      <w:pPr>
        <w:jc w:val="both"/>
        <w:rPr>
          <w:rtl/>
        </w:rPr>
      </w:pPr>
      <w:r w:rsidRPr="0068706C">
        <w:rPr>
          <w:noProof/>
        </w:rPr>
        <w:drawing>
          <wp:inline distT="0" distB="0" distL="0" distR="0" wp14:anchorId="1FF1A393" wp14:editId="141D0F54">
            <wp:extent cx="6185535" cy="1849755"/>
            <wp:effectExtent l="0" t="0" r="571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185535" cy="1849755"/>
                    </a:xfrm>
                    <a:prstGeom prst="rect">
                      <a:avLst/>
                    </a:prstGeom>
                    <a:noFill/>
                    <a:ln>
                      <a:noFill/>
                    </a:ln>
                  </pic:spPr>
                </pic:pic>
              </a:graphicData>
            </a:graphic>
          </wp:inline>
        </w:drawing>
      </w:r>
    </w:p>
    <w:p w:rsidR="004E2C2B" w:rsidRPr="0068706C" w:rsidRDefault="00E322A0" w:rsidP="004E2C2B">
      <w:pPr>
        <w:keepNext/>
        <w:bidi w:val="0"/>
        <w:spacing w:after="160" w:line="259" w:lineRule="auto"/>
        <w:jc w:val="right"/>
      </w:pPr>
      <w:r w:rsidRPr="0068706C">
        <w:rPr>
          <w:noProof/>
        </w:rPr>
        <w:drawing>
          <wp:inline distT="0" distB="0" distL="0" distR="0" wp14:anchorId="39E1C396" wp14:editId="25192291">
            <wp:extent cx="6192520" cy="272923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192520" cy="2729230"/>
                    </a:xfrm>
                    <a:prstGeom prst="rect">
                      <a:avLst/>
                    </a:prstGeom>
                    <a:noFill/>
                    <a:ln>
                      <a:noFill/>
                    </a:ln>
                  </pic:spPr>
                </pic:pic>
              </a:graphicData>
            </a:graphic>
          </wp:inline>
        </w:drawing>
      </w:r>
    </w:p>
    <w:p w:rsidR="004E2C2B" w:rsidRPr="0068706C" w:rsidRDefault="004E2C2B" w:rsidP="004E2C2B">
      <w:pPr>
        <w:pStyle w:val="af5"/>
        <w:jc w:val="center"/>
        <w:rPr>
          <w:b w:val="0"/>
          <w:bCs w:val="0"/>
          <w:color w:val="auto"/>
          <w:sz w:val="20"/>
          <w:szCs w:val="20"/>
          <w:rtl/>
        </w:rPr>
      </w:pPr>
      <w:bookmarkStart w:id="808" w:name="_Toc500586479"/>
      <w:r w:rsidRPr="0068706C">
        <w:rPr>
          <w:b w:val="0"/>
          <w:bCs w:val="0"/>
          <w:color w:val="auto"/>
          <w:sz w:val="20"/>
          <w:szCs w:val="20"/>
          <w:rtl/>
        </w:rPr>
        <w:t xml:space="preserve">איור </w:t>
      </w:r>
      <w:r w:rsidRPr="0068706C">
        <w:rPr>
          <w:b w:val="0"/>
          <w:bCs w:val="0"/>
          <w:color w:val="auto"/>
          <w:sz w:val="20"/>
          <w:szCs w:val="20"/>
          <w:rtl/>
        </w:rPr>
        <w:fldChar w:fldCharType="begin"/>
      </w:r>
      <w:r w:rsidRPr="0068706C">
        <w:rPr>
          <w:b w:val="0"/>
          <w:bCs w:val="0"/>
          <w:color w:val="auto"/>
          <w:sz w:val="20"/>
          <w:szCs w:val="20"/>
          <w:rtl/>
        </w:rPr>
        <w:instrText xml:space="preserve"> </w:instrText>
      </w:r>
      <w:r w:rsidRPr="0068706C">
        <w:rPr>
          <w:b w:val="0"/>
          <w:bCs w:val="0"/>
          <w:color w:val="auto"/>
          <w:sz w:val="20"/>
          <w:szCs w:val="20"/>
        </w:rPr>
        <w:instrText>SEQ</w:instrText>
      </w:r>
      <w:r w:rsidRPr="0068706C">
        <w:rPr>
          <w:b w:val="0"/>
          <w:bCs w:val="0"/>
          <w:color w:val="auto"/>
          <w:sz w:val="20"/>
          <w:szCs w:val="20"/>
          <w:rtl/>
        </w:rPr>
        <w:instrText xml:space="preserve"> איור \* </w:instrText>
      </w:r>
      <w:r w:rsidRPr="0068706C">
        <w:rPr>
          <w:b w:val="0"/>
          <w:bCs w:val="0"/>
          <w:color w:val="auto"/>
          <w:sz w:val="20"/>
          <w:szCs w:val="20"/>
        </w:rPr>
        <w:instrText>ARABIC</w:instrText>
      </w:r>
      <w:r w:rsidRPr="0068706C">
        <w:rPr>
          <w:b w:val="0"/>
          <w:bCs w:val="0"/>
          <w:color w:val="auto"/>
          <w:sz w:val="20"/>
          <w:szCs w:val="20"/>
          <w:rtl/>
        </w:rPr>
        <w:instrText xml:space="preserve"> </w:instrText>
      </w:r>
      <w:r w:rsidRPr="0068706C">
        <w:rPr>
          <w:b w:val="0"/>
          <w:bCs w:val="0"/>
          <w:color w:val="auto"/>
          <w:sz w:val="20"/>
          <w:szCs w:val="20"/>
          <w:rtl/>
        </w:rPr>
        <w:fldChar w:fldCharType="separate"/>
      </w:r>
      <w:r w:rsidR="0029184E">
        <w:rPr>
          <w:b w:val="0"/>
          <w:bCs w:val="0"/>
          <w:noProof/>
          <w:color w:val="auto"/>
          <w:sz w:val="20"/>
          <w:szCs w:val="20"/>
          <w:rtl/>
        </w:rPr>
        <w:t>18</w:t>
      </w:r>
      <w:r w:rsidRPr="0068706C">
        <w:rPr>
          <w:b w:val="0"/>
          <w:bCs w:val="0"/>
          <w:color w:val="auto"/>
          <w:sz w:val="20"/>
          <w:szCs w:val="20"/>
          <w:rtl/>
        </w:rPr>
        <w:fldChar w:fldCharType="end"/>
      </w:r>
      <w:r w:rsidRPr="0068706C">
        <w:rPr>
          <w:rFonts w:hint="cs"/>
          <w:b w:val="0"/>
          <w:bCs w:val="0"/>
          <w:color w:val="auto"/>
          <w:sz w:val="20"/>
          <w:szCs w:val="20"/>
          <w:rtl/>
        </w:rPr>
        <w:t xml:space="preserve"> - לאחר פעולת הכיווץ</w:t>
      </w:r>
      <w:bookmarkEnd w:id="808"/>
    </w:p>
    <w:p w:rsidR="004E2C2B" w:rsidRPr="0068706C" w:rsidRDefault="004E2C2B" w:rsidP="004E2C2B">
      <w:pPr>
        <w:bidi w:val="0"/>
        <w:spacing w:after="160" w:line="259" w:lineRule="auto"/>
        <w:jc w:val="right"/>
        <w:rPr>
          <w:rtl/>
        </w:rPr>
      </w:pPr>
    </w:p>
    <w:p w:rsidR="000B560F" w:rsidRPr="0068706C" w:rsidRDefault="000B560F" w:rsidP="000B560F">
      <w:pPr>
        <w:spacing w:after="160" w:line="259" w:lineRule="auto"/>
        <w:rPr>
          <w:rtl/>
        </w:rPr>
      </w:pPr>
      <w:r w:rsidRPr="0068706C">
        <w:rPr>
          <w:rFonts w:hint="cs"/>
          <w:rtl/>
        </w:rPr>
        <w:t>ניתן לראות שכיווץ העץ לא השפיע על חישוב ה-</w:t>
      </w:r>
      <w:r w:rsidRPr="0068706C">
        <w:t xml:space="preserve"> hashcode</w:t>
      </w:r>
      <w:r w:rsidRPr="0068706C">
        <w:rPr>
          <w:rFonts w:hint="cs"/>
          <w:rtl/>
        </w:rPr>
        <w:t>של השורש שלו, שנותר כשהיה טרם הכיווץ.</w:t>
      </w:r>
    </w:p>
    <w:p w:rsidR="000B560F" w:rsidRPr="0068706C" w:rsidRDefault="000B560F" w:rsidP="000B560F">
      <w:pPr>
        <w:spacing w:after="160" w:line="259" w:lineRule="auto"/>
        <w:rPr>
          <w:rtl/>
        </w:rPr>
      </w:pPr>
    </w:p>
    <w:p w:rsidR="00323CBB" w:rsidRPr="0068706C" w:rsidRDefault="00323CBB">
      <w:pPr>
        <w:bidi w:val="0"/>
        <w:spacing w:after="160" w:line="259" w:lineRule="auto"/>
        <w:rPr>
          <w:rFonts w:asciiTheme="majorBidi" w:hAnsiTheme="majorBidi"/>
        </w:rPr>
      </w:pPr>
      <w:r w:rsidRPr="0068706C">
        <w:rPr>
          <w:rFonts w:asciiTheme="majorBidi" w:hAnsiTheme="majorBidi"/>
          <w:rtl/>
        </w:rPr>
        <w:br w:type="page"/>
      </w:r>
    </w:p>
    <w:p w:rsidR="00323CBB" w:rsidRPr="0068706C" w:rsidRDefault="00323CBB" w:rsidP="00323CBB">
      <w:pPr>
        <w:rPr>
          <w:rFonts w:asciiTheme="majorBidi" w:hAnsiTheme="majorBidi"/>
          <w:u w:val="single"/>
          <w:rtl/>
        </w:rPr>
      </w:pPr>
      <w:r w:rsidRPr="0068706C">
        <w:rPr>
          <w:rFonts w:asciiTheme="majorBidi" w:hAnsiTheme="majorBidi" w:hint="cs"/>
          <w:u w:val="single"/>
          <w:rtl/>
        </w:rPr>
        <w:t>החלפת מפתחות</w:t>
      </w:r>
    </w:p>
    <w:p w:rsidR="00323CBB" w:rsidRPr="0068706C" w:rsidRDefault="00323CBB" w:rsidP="00C33C5E">
      <w:pPr>
        <w:rPr>
          <w:rFonts w:asciiTheme="majorBidi" w:hAnsiTheme="majorBidi"/>
          <w:rtl/>
        </w:rPr>
      </w:pPr>
      <w:r w:rsidRPr="0068706C">
        <w:rPr>
          <w:rFonts w:asciiTheme="majorBidi" w:hAnsiTheme="majorBidi" w:hint="cs"/>
          <w:rtl/>
        </w:rPr>
        <w:t xml:space="preserve">כדי להחליף מפתחות </w:t>
      </w:r>
      <w:r w:rsidR="00E07902" w:rsidRPr="0068706C">
        <w:rPr>
          <w:rFonts w:asciiTheme="majorBidi" w:hAnsiTheme="majorBidi" w:hint="cs"/>
          <w:rtl/>
        </w:rPr>
        <w:t>ב</w:t>
      </w:r>
      <w:r w:rsidRPr="0068706C">
        <w:rPr>
          <w:rFonts w:asciiTheme="majorBidi" w:hAnsiTheme="majorBidi" w:hint="cs"/>
          <w:rtl/>
        </w:rPr>
        <w:t>עץ יש לבחור ב-</w:t>
      </w:r>
      <w:r w:rsidRPr="0068706C">
        <w:rPr>
          <w:rFonts w:asciiTheme="majorBidi" w:hAnsiTheme="majorBidi" w:hint="cs"/>
        </w:rPr>
        <w:t>C</w:t>
      </w:r>
      <w:r w:rsidRPr="0068706C">
        <w:rPr>
          <w:rFonts w:asciiTheme="majorBidi" w:hAnsiTheme="majorBidi"/>
        </w:rPr>
        <w:t>hange key</w:t>
      </w:r>
      <w:r w:rsidRPr="0068706C">
        <w:rPr>
          <w:rFonts w:asciiTheme="majorBidi" w:hAnsiTheme="majorBidi" w:hint="cs"/>
          <w:rtl/>
        </w:rPr>
        <w:t xml:space="preserve">, להקליד </w:t>
      </w:r>
      <w:r w:rsidR="001D5492" w:rsidRPr="0068706C">
        <w:rPr>
          <w:rFonts w:asciiTheme="majorBidi" w:hAnsiTheme="majorBidi" w:hint="cs"/>
          <w:rtl/>
        </w:rPr>
        <w:t xml:space="preserve">בתיבה </w:t>
      </w:r>
      <w:r w:rsidR="001D5492" w:rsidRPr="0068706C">
        <w:rPr>
          <w:rFonts w:asciiTheme="majorBidi" w:hAnsiTheme="majorBidi"/>
        </w:rPr>
        <w:t>Change from key , to key"</w:t>
      </w:r>
      <w:r w:rsidR="001D5492" w:rsidRPr="0068706C">
        <w:rPr>
          <w:rFonts w:asciiTheme="majorBidi" w:hAnsiTheme="majorBidi" w:hint="cs"/>
          <w:rtl/>
        </w:rPr>
        <w:t xml:space="preserve">" </w:t>
      </w:r>
      <w:r w:rsidRPr="0068706C">
        <w:rPr>
          <w:rFonts w:asciiTheme="majorBidi" w:hAnsiTheme="majorBidi" w:hint="cs"/>
          <w:rtl/>
        </w:rPr>
        <w:t xml:space="preserve">את המפתח </w:t>
      </w:r>
      <w:r w:rsidR="00C33C5E" w:rsidRPr="0068706C">
        <w:rPr>
          <w:rFonts w:asciiTheme="majorBidi" w:hAnsiTheme="majorBidi" w:hint="cs"/>
          <w:rtl/>
        </w:rPr>
        <w:t>המוחלף</w:t>
      </w:r>
      <w:r w:rsidRPr="0068706C">
        <w:rPr>
          <w:rFonts w:asciiTheme="majorBidi" w:hAnsiTheme="majorBidi" w:hint="cs"/>
          <w:rtl/>
        </w:rPr>
        <w:t xml:space="preserve"> מופרד בפסיק במפתח שברצוננו להחליף</w:t>
      </w:r>
      <w:r w:rsidR="001D5492" w:rsidRPr="0068706C">
        <w:rPr>
          <w:rFonts w:asciiTheme="majorBidi" w:hAnsiTheme="majorBidi" w:hint="cs"/>
          <w:rtl/>
        </w:rPr>
        <w:t>,</w:t>
      </w:r>
      <w:r w:rsidRPr="0068706C">
        <w:rPr>
          <w:rFonts w:asciiTheme="majorBidi" w:hAnsiTheme="majorBidi" w:hint="cs"/>
          <w:rtl/>
        </w:rPr>
        <w:t xml:space="preserve"> וללחוץ על כפתור ה-</w:t>
      </w:r>
      <w:r w:rsidRPr="0068706C">
        <w:rPr>
          <w:rFonts w:asciiTheme="majorBidi" w:hAnsiTheme="majorBidi"/>
        </w:rPr>
        <w:t>Go</w:t>
      </w:r>
      <w:r w:rsidRPr="0068706C">
        <w:rPr>
          <w:rFonts w:asciiTheme="majorBidi" w:hAnsiTheme="majorBidi" w:hint="cs"/>
          <w:rtl/>
        </w:rPr>
        <w:t xml:space="preserve">. </w:t>
      </w:r>
    </w:p>
    <w:p w:rsidR="00323CBB" w:rsidRPr="0068706C" w:rsidRDefault="00323CBB" w:rsidP="00323CBB">
      <w:pPr>
        <w:rPr>
          <w:rFonts w:asciiTheme="majorBidi" w:hAnsiTheme="majorBidi"/>
          <w:rtl/>
        </w:rPr>
      </w:pPr>
    </w:p>
    <w:p w:rsidR="00323CBB" w:rsidRPr="0068706C" w:rsidRDefault="007F1789" w:rsidP="00C33C5E">
      <w:pPr>
        <w:rPr>
          <w:rFonts w:asciiTheme="majorBidi" w:hAnsiTheme="majorBidi"/>
          <w:rtl/>
        </w:rPr>
      </w:pPr>
      <w:r w:rsidRPr="0068706C">
        <w:rPr>
          <w:rFonts w:asciiTheme="majorBidi" w:hAnsiTheme="majorBidi" w:hint="cs"/>
          <w:rtl/>
        </w:rPr>
        <w:t>נקליד בתיבה 90 , 40 כדי לה</w:t>
      </w:r>
      <w:r w:rsidR="00323CBB" w:rsidRPr="0068706C">
        <w:rPr>
          <w:rFonts w:asciiTheme="majorBidi" w:hAnsiTheme="majorBidi" w:hint="cs"/>
          <w:rtl/>
        </w:rPr>
        <w:t>חליף את מפתח 40 ב</w:t>
      </w:r>
      <w:r w:rsidR="00C33C5E" w:rsidRPr="0068706C">
        <w:rPr>
          <w:rFonts w:asciiTheme="majorBidi" w:hAnsiTheme="majorBidi" w:hint="cs"/>
          <w:rtl/>
        </w:rPr>
        <w:t xml:space="preserve">מפתח </w:t>
      </w:r>
      <w:r w:rsidR="00323CBB" w:rsidRPr="0068706C">
        <w:rPr>
          <w:rFonts w:asciiTheme="majorBidi" w:hAnsiTheme="majorBidi" w:hint="cs"/>
          <w:rtl/>
        </w:rPr>
        <w:t>90, לאחר מכן י</w:t>
      </w:r>
      <w:r w:rsidRPr="0068706C">
        <w:rPr>
          <w:rFonts w:asciiTheme="majorBidi" w:hAnsiTheme="majorBidi" w:hint="cs"/>
          <w:rtl/>
        </w:rPr>
        <w:t>תקבל</w:t>
      </w:r>
      <w:r w:rsidR="00323CBB" w:rsidRPr="0068706C">
        <w:rPr>
          <w:rFonts w:asciiTheme="majorBidi" w:hAnsiTheme="majorBidi" w:hint="cs"/>
          <w:rtl/>
        </w:rPr>
        <w:t xml:space="preserve"> המסך הבא: </w:t>
      </w:r>
    </w:p>
    <w:p w:rsidR="00323CBB" w:rsidRPr="0068706C" w:rsidRDefault="00E322A0" w:rsidP="00323CBB">
      <w:pPr>
        <w:rPr>
          <w:rFonts w:asciiTheme="majorBidi" w:hAnsiTheme="majorBidi"/>
          <w:u w:val="single"/>
          <w:rtl/>
        </w:rPr>
      </w:pPr>
      <w:r w:rsidRPr="0068706C">
        <w:rPr>
          <w:rFonts w:asciiTheme="majorBidi" w:hAnsiTheme="majorBidi"/>
          <w:noProof/>
        </w:rPr>
        <w:drawing>
          <wp:inline distT="0" distB="0" distL="0" distR="0" wp14:anchorId="504FDCAE" wp14:editId="22D1EE68">
            <wp:extent cx="6185535" cy="1867535"/>
            <wp:effectExtent l="0" t="0" r="571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185535" cy="1867535"/>
                    </a:xfrm>
                    <a:prstGeom prst="rect">
                      <a:avLst/>
                    </a:prstGeom>
                    <a:noFill/>
                    <a:ln>
                      <a:noFill/>
                    </a:ln>
                  </pic:spPr>
                </pic:pic>
              </a:graphicData>
            </a:graphic>
          </wp:inline>
        </w:drawing>
      </w:r>
    </w:p>
    <w:p w:rsidR="00323CBB" w:rsidRPr="0068706C" w:rsidRDefault="008703C0" w:rsidP="00323CBB">
      <w:pPr>
        <w:rPr>
          <w:rtl/>
        </w:rPr>
      </w:pPr>
      <w:r w:rsidRPr="0068706C">
        <w:rPr>
          <w:noProof/>
        </w:rPr>
        <w:drawing>
          <wp:inline distT="0" distB="0" distL="0" distR="0" wp14:anchorId="6AB3D489" wp14:editId="0FED73EC">
            <wp:extent cx="6188710" cy="2792730"/>
            <wp:effectExtent l="0" t="0" r="2540" b="762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188710" cy="2792730"/>
                    </a:xfrm>
                    <a:prstGeom prst="rect">
                      <a:avLst/>
                    </a:prstGeom>
                    <a:noFill/>
                    <a:ln>
                      <a:noFill/>
                    </a:ln>
                  </pic:spPr>
                </pic:pic>
              </a:graphicData>
            </a:graphic>
          </wp:inline>
        </w:drawing>
      </w:r>
    </w:p>
    <w:p w:rsidR="00C04553" w:rsidRPr="0068706C" w:rsidRDefault="00C04553" w:rsidP="00FB4DE8">
      <w:pPr>
        <w:keepNext/>
        <w:spacing w:after="160" w:line="259" w:lineRule="auto"/>
        <w:jc w:val="center"/>
        <w:rPr>
          <w:sz w:val="6"/>
          <w:szCs w:val="6"/>
        </w:rPr>
      </w:pPr>
    </w:p>
    <w:p w:rsidR="00323CBB" w:rsidRPr="0068706C" w:rsidRDefault="00C04553" w:rsidP="002F54D5">
      <w:pPr>
        <w:pStyle w:val="af5"/>
        <w:jc w:val="center"/>
        <w:rPr>
          <w:b w:val="0"/>
          <w:bCs w:val="0"/>
          <w:color w:val="auto"/>
          <w:sz w:val="20"/>
          <w:szCs w:val="20"/>
          <w:rtl/>
        </w:rPr>
      </w:pPr>
      <w:bookmarkStart w:id="809" w:name="_Toc500586480"/>
      <w:r w:rsidRPr="0068706C">
        <w:rPr>
          <w:b w:val="0"/>
          <w:bCs w:val="0"/>
          <w:color w:val="auto"/>
          <w:sz w:val="20"/>
          <w:szCs w:val="20"/>
          <w:rtl/>
        </w:rPr>
        <w:t xml:space="preserve">איור </w:t>
      </w:r>
      <w:r w:rsidRPr="0068706C">
        <w:rPr>
          <w:b w:val="0"/>
          <w:bCs w:val="0"/>
          <w:color w:val="auto"/>
          <w:sz w:val="20"/>
          <w:szCs w:val="20"/>
          <w:rtl/>
        </w:rPr>
        <w:fldChar w:fldCharType="begin"/>
      </w:r>
      <w:r w:rsidRPr="0068706C">
        <w:rPr>
          <w:b w:val="0"/>
          <w:bCs w:val="0"/>
          <w:color w:val="auto"/>
          <w:sz w:val="20"/>
          <w:szCs w:val="20"/>
          <w:rtl/>
        </w:rPr>
        <w:instrText xml:space="preserve"> </w:instrText>
      </w:r>
      <w:r w:rsidRPr="0068706C">
        <w:rPr>
          <w:b w:val="0"/>
          <w:bCs w:val="0"/>
          <w:color w:val="auto"/>
          <w:sz w:val="20"/>
          <w:szCs w:val="20"/>
        </w:rPr>
        <w:instrText>SEQ</w:instrText>
      </w:r>
      <w:r w:rsidRPr="0068706C">
        <w:rPr>
          <w:b w:val="0"/>
          <w:bCs w:val="0"/>
          <w:color w:val="auto"/>
          <w:sz w:val="20"/>
          <w:szCs w:val="20"/>
          <w:rtl/>
        </w:rPr>
        <w:instrText xml:space="preserve"> איור \* </w:instrText>
      </w:r>
      <w:r w:rsidRPr="0068706C">
        <w:rPr>
          <w:b w:val="0"/>
          <w:bCs w:val="0"/>
          <w:color w:val="auto"/>
          <w:sz w:val="20"/>
          <w:szCs w:val="20"/>
        </w:rPr>
        <w:instrText>ARABIC</w:instrText>
      </w:r>
      <w:r w:rsidRPr="0068706C">
        <w:rPr>
          <w:b w:val="0"/>
          <w:bCs w:val="0"/>
          <w:color w:val="auto"/>
          <w:sz w:val="20"/>
          <w:szCs w:val="20"/>
          <w:rtl/>
        </w:rPr>
        <w:instrText xml:space="preserve"> </w:instrText>
      </w:r>
      <w:r w:rsidRPr="0068706C">
        <w:rPr>
          <w:b w:val="0"/>
          <w:bCs w:val="0"/>
          <w:color w:val="auto"/>
          <w:sz w:val="20"/>
          <w:szCs w:val="20"/>
          <w:rtl/>
        </w:rPr>
        <w:fldChar w:fldCharType="separate"/>
      </w:r>
      <w:r w:rsidR="0029184E">
        <w:rPr>
          <w:b w:val="0"/>
          <w:bCs w:val="0"/>
          <w:noProof/>
          <w:color w:val="auto"/>
          <w:sz w:val="20"/>
          <w:szCs w:val="20"/>
          <w:rtl/>
        </w:rPr>
        <w:t>19</w:t>
      </w:r>
      <w:r w:rsidRPr="0068706C">
        <w:rPr>
          <w:b w:val="0"/>
          <w:bCs w:val="0"/>
          <w:color w:val="auto"/>
          <w:sz w:val="20"/>
          <w:szCs w:val="20"/>
          <w:rtl/>
        </w:rPr>
        <w:fldChar w:fldCharType="end"/>
      </w:r>
      <w:r w:rsidRPr="0068706C">
        <w:rPr>
          <w:rFonts w:hint="cs"/>
          <w:b w:val="0"/>
          <w:bCs w:val="0"/>
          <w:color w:val="auto"/>
          <w:sz w:val="20"/>
          <w:szCs w:val="20"/>
          <w:rtl/>
        </w:rPr>
        <w:t xml:space="preserve"> - לאחר החלפת מפתח 40 במפתח 90</w:t>
      </w:r>
      <w:bookmarkEnd w:id="809"/>
    </w:p>
    <w:p w:rsidR="000B560F" w:rsidRPr="0068706C" w:rsidRDefault="000B560F" w:rsidP="000B560F">
      <w:pPr>
        <w:spacing w:after="160" w:line="259" w:lineRule="auto"/>
        <w:rPr>
          <w:rtl/>
        </w:rPr>
      </w:pPr>
    </w:p>
    <w:p w:rsidR="008703C0" w:rsidRPr="0068706C" w:rsidRDefault="008703C0">
      <w:pPr>
        <w:bidi w:val="0"/>
        <w:spacing w:after="160" w:line="259" w:lineRule="auto"/>
        <w:rPr>
          <w:rFonts w:asciiTheme="majorBidi" w:hAnsiTheme="majorBidi"/>
        </w:rPr>
      </w:pPr>
      <w:r w:rsidRPr="0068706C">
        <w:rPr>
          <w:rFonts w:asciiTheme="majorBidi" w:hAnsiTheme="majorBidi"/>
          <w:rtl/>
        </w:rPr>
        <w:br w:type="page"/>
      </w:r>
    </w:p>
    <w:p w:rsidR="00D11E51" w:rsidRPr="0068706C" w:rsidRDefault="00D11E51" w:rsidP="00D11E51">
      <w:pPr>
        <w:rPr>
          <w:rFonts w:asciiTheme="majorBidi" w:hAnsiTheme="majorBidi"/>
          <w:u w:val="single"/>
          <w:rtl/>
        </w:rPr>
      </w:pPr>
      <w:r w:rsidRPr="0068706C">
        <w:rPr>
          <w:rFonts w:asciiTheme="majorBidi" w:hAnsiTheme="majorBidi" w:hint="cs"/>
          <w:u w:val="single"/>
          <w:rtl/>
        </w:rPr>
        <w:t>הצגת ההיסטוריה</w:t>
      </w:r>
    </w:p>
    <w:p w:rsidR="00D11E51" w:rsidRPr="0068706C" w:rsidRDefault="00D11E51" w:rsidP="00D11E51">
      <w:pPr>
        <w:rPr>
          <w:rFonts w:asciiTheme="majorBidi" w:hAnsiTheme="majorBidi"/>
          <w:rtl/>
        </w:rPr>
      </w:pPr>
      <w:r w:rsidRPr="0068706C">
        <w:rPr>
          <w:rFonts w:asciiTheme="majorBidi" w:hAnsiTheme="majorBidi" w:hint="cs"/>
          <w:rtl/>
        </w:rPr>
        <w:t>ניתן לצפות בהיסטוריית הפעולות שבוצעו עד כה, על-ידי בחירה ב-</w:t>
      </w:r>
      <w:r w:rsidRPr="0068706C">
        <w:rPr>
          <w:rFonts w:asciiTheme="majorBidi" w:hAnsiTheme="majorBidi" w:hint="cs"/>
        </w:rPr>
        <w:t>S</w:t>
      </w:r>
      <w:r w:rsidRPr="0068706C">
        <w:rPr>
          <w:rFonts w:asciiTheme="majorBidi" w:hAnsiTheme="majorBidi"/>
        </w:rPr>
        <w:t>how history</w:t>
      </w:r>
      <w:r w:rsidRPr="0068706C">
        <w:rPr>
          <w:rFonts w:asciiTheme="majorBidi" w:hAnsiTheme="majorBidi" w:hint="cs"/>
          <w:rtl/>
        </w:rPr>
        <w:t xml:space="preserve"> ואח"כ ללחוץ על כפתור ה-</w:t>
      </w:r>
      <w:r w:rsidRPr="0068706C">
        <w:rPr>
          <w:rFonts w:asciiTheme="majorBidi" w:hAnsiTheme="majorBidi"/>
        </w:rPr>
        <w:t>Go</w:t>
      </w:r>
      <w:r w:rsidRPr="0068706C">
        <w:rPr>
          <w:rFonts w:asciiTheme="majorBidi" w:hAnsiTheme="majorBidi" w:hint="cs"/>
          <w:rtl/>
        </w:rPr>
        <w:t xml:space="preserve">. </w:t>
      </w:r>
    </w:p>
    <w:p w:rsidR="00D11E51" w:rsidRPr="0068706C" w:rsidRDefault="00D11E51" w:rsidP="00D11E51">
      <w:pPr>
        <w:rPr>
          <w:rFonts w:asciiTheme="majorBidi" w:hAnsiTheme="majorBidi"/>
          <w:rtl/>
        </w:rPr>
      </w:pPr>
      <w:r w:rsidRPr="0068706C">
        <w:rPr>
          <w:rFonts w:asciiTheme="majorBidi" w:hAnsiTheme="majorBidi" w:hint="cs"/>
          <w:rtl/>
        </w:rPr>
        <w:t>נקבל את תצוגת ההיסטוריה הבאה:</w:t>
      </w:r>
    </w:p>
    <w:p w:rsidR="00D11E51" w:rsidRPr="0068706C" w:rsidRDefault="00D11E51" w:rsidP="00D11E51">
      <w:pPr>
        <w:keepNext/>
      </w:pPr>
      <w:r w:rsidRPr="0068706C">
        <w:rPr>
          <w:rFonts w:asciiTheme="majorBidi" w:hAnsiTheme="majorBidi" w:hint="cs"/>
          <w:noProof/>
        </w:rPr>
        <w:drawing>
          <wp:inline distT="0" distB="0" distL="0" distR="0" wp14:anchorId="2384EAA5" wp14:editId="3D2A817A">
            <wp:extent cx="5712092" cy="710348"/>
            <wp:effectExtent l="0" t="0" r="317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46770" cy="714661"/>
                    </a:xfrm>
                    <a:prstGeom prst="rect">
                      <a:avLst/>
                    </a:prstGeom>
                    <a:noFill/>
                    <a:ln>
                      <a:noFill/>
                    </a:ln>
                  </pic:spPr>
                </pic:pic>
              </a:graphicData>
            </a:graphic>
          </wp:inline>
        </w:drawing>
      </w:r>
    </w:p>
    <w:p w:rsidR="00D11E51" w:rsidRPr="0068706C" w:rsidRDefault="00D11E51" w:rsidP="00D11E51">
      <w:pPr>
        <w:pStyle w:val="af5"/>
        <w:jc w:val="center"/>
        <w:rPr>
          <w:b w:val="0"/>
          <w:bCs w:val="0"/>
          <w:color w:val="auto"/>
          <w:sz w:val="20"/>
          <w:szCs w:val="20"/>
          <w:rtl/>
        </w:rPr>
      </w:pPr>
      <w:bookmarkStart w:id="810" w:name="_Toc500586481"/>
      <w:r w:rsidRPr="0068706C">
        <w:rPr>
          <w:b w:val="0"/>
          <w:bCs w:val="0"/>
          <w:color w:val="auto"/>
          <w:sz w:val="20"/>
          <w:szCs w:val="20"/>
          <w:rtl/>
        </w:rPr>
        <w:t xml:space="preserve">איור </w:t>
      </w:r>
      <w:r w:rsidRPr="0068706C">
        <w:rPr>
          <w:b w:val="0"/>
          <w:bCs w:val="0"/>
          <w:color w:val="auto"/>
          <w:sz w:val="20"/>
          <w:szCs w:val="20"/>
          <w:rtl/>
        </w:rPr>
        <w:fldChar w:fldCharType="begin"/>
      </w:r>
      <w:r w:rsidRPr="0068706C">
        <w:rPr>
          <w:b w:val="0"/>
          <w:bCs w:val="0"/>
          <w:color w:val="auto"/>
          <w:sz w:val="20"/>
          <w:szCs w:val="20"/>
          <w:rtl/>
        </w:rPr>
        <w:instrText xml:space="preserve"> </w:instrText>
      </w:r>
      <w:r w:rsidRPr="0068706C">
        <w:rPr>
          <w:b w:val="0"/>
          <w:bCs w:val="0"/>
          <w:color w:val="auto"/>
          <w:sz w:val="20"/>
          <w:szCs w:val="20"/>
        </w:rPr>
        <w:instrText>SEQ</w:instrText>
      </w:r>
      <w:r w:rsidRPr="0068706C">
        <w:rPr>
          <w:b w:val="0"/>
          <w:bCs w:val="0"/>
          <w:color w:val="auto"/>
          <w:sz w:val="20"/>
          <w:szCs w:val="20"/>
          <w:rtl/>
        </w:rPr>
        <w:instrText xml:space="preserve"> איור \* </w:instrText>
      </w:r>
      <w:r w:rsidRPr="0068706C">
        <w:rPr>
          <w:b w:val="0"/>
          <w:bCs w:val="0"/>
          <w:color w:val="auto"/>
          <w:sz w:val="20"/>
          <w:szCs w:val="20"/>
        </w:rPr>
        <w:instrText>ARABIC</w:instrText>
      </w:r>
      <w:r w:rsidRPr="0068706C">
        <w:rPr>
          <w:b w:val="0"/>
          <w:bCs w:val="0"/>
          <w:color w:val="auto"/>
          <w:sz w:val="20"/>
          <w:szCs w:val="20"/>
          <w:rtl/>
        </w:rPr>
        <w:instrText xml:space="preserve"> </w:instrText>
      </w:r>
      <w:r w:rsidRPr="0068706C">
        <w:rPr>
          <w:b w:val="0"/>
          <w:bCs w:val="0"/>
          <w:color w:val="auto"/>
          <w:sz w:val="20"/>
          <w:szCs w:val="20"/>
          <w:rtl/>
        </w:rPr>
        <w:fldChar w:fldCharType="separate"/>
      </w:r>
      <w:r w:rsidR="0029184E">
        <w:rPr>
          <w:b w:val="0"/>
          <w:bCs w:val="0"/>
          <w:noProof/>
          <w:color w:val="auto"/>
          <w:sz w:val="20"/>
          <w:szCs w:val="20"/>
          <w:rtl/>
        </w:rPr>
        <w:t>20</w:t>
      </w:r>
      <w:r w:rsidRPr="0068706C">
        <w:rPr>
          <w:b w:val="0"/>
          <w:bCs w:val="0"/>
          <w:color w:val="auto"/>
          <w:sz w:val="20"/>
          <w:szCs w:val="20"/>
          <w:rtl/>
        </w:rPr>
        <w:fldChar w:fldCharType="end"/>
      </w:r>
      <w:r w:rsidRPr="0068706C">
        <w:rPr>
          <w:rFonts w:hint="cs"/>
          <w:b w:val="0"/>
          <w:bCs w:val="0"/>
          <w:color w:val="auto"/>
          <w:sz w:val="20"/>
          <w:szCs w:val="20"/>
          <w:rtl/>
        </w:rPr>
        <w:t xml:space="preserve"> - הצגת ההיסטוריה</w:t>
      </w:r>
      <w:bookmarkEnd w:id="810"/>
    </w:p>
    <w:p w:rsidR="00D11E51" w:rsidRPr="0068706C" w:rsidRDefault="00D11E51" w:rsidP="008703C0">
      <w:pPr>
        <w:rPr>
          <w:rFonts w:asciiTheme="majorBidi" w:hAnsiTheme="majorBidi"/>
          <w:u w:val="single"/>
          <w:rtl/>
        </w:rPr>
      </w:pPr>
    </w:p>
    <w:p w:rsidR="00D11E51" w:rsidRPr="0068706C" w:rsidRDefault="00D11E51">
      <w:pPr>
        <w:bidi w:val="0"/>
        <w:spacing w:after="160" w:line="259" w:lineRule="auto"/>
        <w:rPr>
          <w:rFonts w:asciiTheme="majorBidi" w:hAnsiTheme="majorBidi"/>
        </w:rPr>
      </w:pPr>
      <w:r w:rsidRPr="0068706C">
        <w:rPr>
          <w:rFonts w:asciiTheme="majorBidi" w:hAnsiTheme="majorBidi"/>
          <w:rtl/>
        </w:rPr>
        <w:br w:type="page"/>
      </w:r>
    </w:p>
    <w:p w:rsidR="008703C0" w:rsidRPr="0068706C" w:rsidRDefault="008703C0" w:rsidP="008703C0">
      <w:pPr>
        <w:rPr>
          <w:rFonts w:asciiTheme="majorBidi" w:hAnsiTheme="majorBidi"/>
          <w:u w:val="single"/>
          <w:rtl/>
        </w:rPr>
      </w:pPr>
      <w:r w:rsidRPr="0068706C">
        <w:rPr>
          <w:rFonts w:asciiTheme="majorBidi" w:hAnsiTheme="majorBidi" w:hint="cs"/>
          <w:u w:val="single"/>
          <w:rtl/>
        </w:rPr>
        <w:t>החלפת מפתחות על ידי גורם לא מורשה</w:t>
      </w:r>
    </w:p>
    <w:p w:rsidR="008703C0" w:rsidRPr="0068706C" w:rsidRDefault="008703C0" w:rsidP="00A34293">
      <w:pPr>
        <w:rPr>
          <w:rFonts w:asciiTheme="majorBidi" w:hAnsiTheme="majorBidi"/>
          <w:rtl/>
        </w:rPr>
      </w:pPr>
      <w:r w:rsidRPr="0068706C">
        <w:rPr>
          <w:rFonts w:asciiTheme="majorBidi" w:hAnsiTheme="majorBidi" w:hint="cs"/>
          <w:rtl/>
        </w:rPr>
        <w:t>כדי לדמות החלפת מפתחות בעץ על ידי גורם לא מורשה, יש לבחור ב-</w:t>
      </w:r>
      <w:r w:rsidRPr="0068706C">
        <w:rPr>
          <w:rFonts w:asciiTheme="majorBidi" w:hAnsiTheme="majorBidi" w:hint="cs"/>
        </w:rPr>
        <w:t>C</w:t>
      </w:r>
      <w:r w:rsidRPr="0068706C">
        <w:rPr>
          <w:rFonts w:asciiTheme="majorBidi" w:hAnsiTheme="majorBidi"/>
        </w:rPr>
        <w:t>hange key by unauth.</w:t>
      </w:r>
      <w:r w:rsidRPr="0068706C">
        <w:rPr>
          <w:rFonts w:asciiTheme="majorBidi" w:hAnsiTheme="majorBidi" w:hint="cs"/>
          <w:rtl/>
        </w:rPr>
        <w:t xml:space="preserve">, להקליד בתיבה </w:t>
      </w:r>
      <w:r w:rsidRPr="0068706C">
        <w:rPr>
          <w:rFonts w:asciiTheme="majorBidi" w:hAnsiTheme="majorBidi"/>
        </w:rPr>
        <w:t>Change from key</w:t>
      </w:r>
      <w:r w:rsidR="00A34293" w:rsidRPr="0068706C">
        <w:rPr>
          <w:rFonts w:asciiTheme="majorBidi" w:hAnsiTheme="majorBidi"/>
        </w:rPr>
        <w:t xml:space="preserve">, </w:t>
      </w:r>
      <w:r w:rsidRPr="0068706C">
        <w:rPr>
          <w:rFonts w:asciiTheme="majorBidi" w:hAnsiTheme="majorBidi"/>
        </w:rPr>
        <w:t>to key"</w:t>
      </w:r>
      <w:r w:rsidRPr="0068706C">
        <w:rPr>
          <w:rFonts w:asciiTheme="majorBidi" w:hAnsiTheme="majorBidi" w:hint="cs"/>
          <w:rtl/>
        </w:rPr>
        <w:t>" את המפתח המוחלף מופרד בפסיק במפתח שברצוננו להחליף, וללחוץ על כפתור</w:t>
      </w:r>
      <w:r w:rsidR="00A34293" w:rsidRPr="0068706C">
        <w:rPr>
          <w:rFonts w:asciiTheme="majorBidi" w:hAnsiTheme="majorBidi" w:hint="cs"/>
          <w:rtl/>
        </w:rPr>
        <w:t xml:space="preserve">   </w:t>
      </w:r>
      <w:r w:rsidRPr="0068706C">
        <w:rPr>
          <w:rFonts w:asciiTheme="majorBidi" w:hAnsiTheme="majorBidi" w:hint="cs"/>
          <w:rtl/>
        </w:rPr>
        <w:t>ה-</w:t>
      </w:r>
      <w:r w:rsidRPr="0068706C">
        <w:rPr>
          <w:rFonts w:asciiTheme="majorBidi" w:hAnsiTheme="majorBidi"/>
        </w:rPr>
        <w:t>Go</w:t>
      </w:r>
      <w:r w:rsidRPr="0068706C">
        <w:rPr>
          <w:rFonts w:asciiTheme="majorBidi" w:hAnsiTheme="majorBidi" w:hint="cs"/>
          <w:rtl/>
        </w:rPr>
        <w:t xml:space="preserve">. </w:t>
      </w:r>
    </w:p>
    <w:p w:rsidR="008703C0" w:rsidRPr="0068706C" w:rsidRDefault="008703C0" w:rsidP="008703C0">
      <w:pPr>
        <w:rPr>
          <w:rFonts w:asciiTheme="majorBidi" w:hAnsiTheme="majorBidi"/>
          <w:rtl/>
        </w:rPr>
      </w:pPr>
    </w:p>
    <w:p w:rsidR="008703C0" w:rsidRPr="0068706C" w:rsidRDefault="008703C0" w:rsidP="008703C0">
      <w:pPr>
        <w:rPr>
          <w:rFonts w:asciiTheme="majorBidi" w:hAnsiTheme="majorBidi"/>
          <w:rtl/>
        </w:rPr>
      </w:pPr>
      <w:r w:rsidRPr="0068706C">
        <w:rPr>
          <w:rFonts w:asciiTheme="majorBidi" w:hAnsiTheme="majorBidi" w:hint="cs"/>
          <w:rtl/>
        </w:rPr>
        <w:t>נקליד בתיבה 100 , 90 כדי להחליף את מפתח 90 במפתח 100, לאחר מכן תתקבל הודעת השגיאה הבאה:</w:t>
      </w:r>
    </w:p>
    <w:p w:rsidR="00FB4DE8" w:rsidRPr="0068706C" w:rsidRDefault="008703C0" w:rsidP="00FB4DE8">
      <w:pPr>
        <w:keepNext/>
        <w:jc w:val="center"/>
      </w:pPr>
      <w:r w:rsidRPr="0068706C">
        <w:rPr>
          <w:rFonts w:asciiTheme="majorBidi" w:hAnsiTheme="majorBidi"/>
          <w:noProof/>
        </w:rPr>
        <w:drawing>
          <wp:inline distT="0" distB="0" distL="0" distR="0" wp14:anchorId="22B5EE61" wp14:editId="3886B689">
            <wp:extent cx="2824163" cy="1333198"/>
            <wp:effectExtent l="0" t="0" r="0" b="63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33382" cy="1337550"/>
                    </a:xfrm>
                    <a:prstGeom prst="rect">
                      <a:avLst/>
                    </a:prstGeom>
                    <a:noFill/>
                    <a:ln>
                      <a:noFill/>
                    </a:ln>
                  </pic:spPr>
                </pic:pic>
              </a:graphicData>
            </a:graphic>
          </wp:inline>
        </w:drawing>
      </w:r>
    </w:p>
    <w:p w:rsidR="008703C0" w:rsidRPr="0068706C" w:rsidRDefault="00FB4DE8" w:rsidP="002A2ABA">
      <w:pPr>
        <w:pStyle w:val="af5"/>
        <w:jc w:val="center"/>
        <w:rPr>
          <w:b w:val="0"/>
          <w:bCs w:val="0"/>
          <w:color w:val="auto"/>
          <w:sz w:val="20"/>
          <w:szCs w:val="20"/>
          <w:rtl/>
        </w:rPr>
      </w:pPr>
      <w:bookmarkStart w:id="811" w:name="_Toc500586482"/>
      <w:r w:rsidRPr="0068706C">
        <w:rPr>
          <w:b w:val="0"/>
          <w:bCs w:val="0"/>
          <w:color w:val="auto"/>
          <w:sz w:val="20"/>
          <w:szCs w:val="20"/>
          <w:rtl/>
        </w:rPr>
        <w:t xml:space="preserve">איור </w:t>
      </w:r>
      <w:r w:rsidRPr="0068706C">
        <w:rPr>
          <w:b w:val="0"/>
          <w:bCs w:val="0"/>
          <w:color w:val="auto"/>
          <w:sz w:val="20"/>
          <w:szCs w:val="20"/>
          <w:rtl/>
        </w:rPr>
        <w:fldChar w:fldCharType="begin"/>
      </w:r>
      <w:r w:rsidRPr="0068706C">
        <w:rPr>
          <w:b w:val="0"/>
          <w:bCs w:val="0"/>
          <w:color w:val="auto"/>
          <w:sz w:val="20"/>
          <w:szCs w:val="20"/>
          <w:rtl/>
        </w:rPr>
        <w:instrText xml:space="preserve"> </w:instrText>
      </w:r>
      <w:r w:rsidRPr="0068706C">
        <w:rPr>
          <w:b w:val="0"/>
          <w:bCs w:val="0"/>
          <w:color w:val="auto"/>
          <w:sz w:val="20"/>
          <w:szCs w:val="20"/>
        </w:rPr>
        <w:instrText>SEQ</w:instrText>
      </w:r>
      <w:r w:rsidRPr="0068706C">
        <w:rPr>
          <w:b w:val="0"/>
          <w:bCs w:val="0"/>
          <w:color w:val="auto"/>
          <w:sz w:val="20"/>
          <w:szCs w:val="20"/>
          <w:rtl/>
        </w:rPr>
        <w:instrText xml:space="preserve"> איור \* </w:instrText>
      </w:r>
      <w:r w:rsidRPr="0068706C">
        <w:rPr>
          <w:b w:val="0"/>
          <w:bCs w:val="0"/>
          <w:color w:val="auto"/>
          <w:sz w:val="20"/>
          <w:szCs w:val="20"/>
        </w:rPr>
        <w:instrText>ARABIC</w:instrText>
      </w:r>
      <w:r w:rsidRPr="0068706C">
        <w:rPr>
          <w:b w:val="0"/>
          <w:bCs w:val="0"/>
          <w:color w:val="auto"/>
          <w:sz w:val="20"/>
          <w:szCs w:val="20"/>
          <w:rtl/>
        </w:rPr>
        <w:instrText xml:space="preserve"> </w:instrText>
      </w:r>
      <w:r w:rsidRPr="0068706C">
        <w:rPr>
          <w:b w:val="0"/>
          <w:bCs w:val="0"/>
          <w:color w:val="auto"/>
          <w:sz w:val="20"/>
          <w:szCs w:val="20"/>
          <w:rtl/>
        </w:rPr>
        <w:fldChar w:fldCharType="separate"/>
      </w:r>
      <w:r w:rsidR="0029184E">
        <w:rPr>
          <w:b w:val="0"/>
          <w:bCs w:val="0"/>
          <w:noProof/>
          <w:color w:val="auto"/>
          <w:sz w:val="20"/>
          <w:szCs w:val="20"/>
          <w:rtl/>
        </w:rPr>
        <w:t>21</w:t>
      </w:r>
      <w:r w:rsidRPr="0068706C">
        <w:rPr>
          <w:b w:val="0"/>
          <w:bCs w:val="0"/>
          <w:color w:val="auto"/>
          <w:sz w:val="20"/>
          <w:szCs w:val="20"/>
          <w:rtl/>
        </w:rPr>
        <w:fldChar w:fldCharType="end"/>
      </w:r>
      <w:r w:rsidRPr="0068706C">
        <w:rPr>
          <w:rFonts w:hint="cs"/>
          <w:b w:val="0"/>
          <w:bCs w:val="0"/>
          <w:color w:val="auto"/>
          <w:sz w:val="20"/>
          <w:szCs w:val="20"/>
          <w:rtl/>
        </w:rPr>
        <w:t xml:space="preserve"> - שגיאת וריפיקציה</w:t>
      </w:r>
      <w:bookmarkEnd w:id="811"/>
    </w:p>
    <w:p w:rsidR="008703C0" w:rsidRPr="0068706C" w:rsidRDefault="0052753C" w:rsidP="0052753C">
      <w:pPr>
        <w:rPr>
          <w:rFonts w:asciiTheme="majorBidi" w:hAnsiTheme="majorBidi"/>
          <w:rtl/>
        </w:rPr>
      </w:pPr>
      <w:r w:rsidRPr="0068706C">
        <w:rPr>
          <w:rFonts w:asciiTheme="majorBidi" w:hAnsiTheme="majorBidi" w:hint="cs"/>
          <w:rtl/>
        </w:rPr>
        <w:t>ו</w:t>
      </w:r>
      <w:r w:rsidR="008703C0" w:rsidRPr="0068706C">
        <w:rPr>
          <w:rFonts w:asciiTheme="majorBidi" w:hAnsiTheme="majorBidi" w:hint="cs"/>
          <w:rtl/>
        </w:rPr>
        <w:t xml:space="preserve">המסך הבא: </w:t>
      </w:r>
    </w:p>
    <w:p w:rsidR="008703C0" w:rsidRPr="0068706C" w:rsidRDefault="008703C0" w:rsidP="00C04553">
      <w:pPr>
        <w:rPr>
          <w:rFonts w:asciiTheme="majorBidi" w:hAnsiTheme="majorBidi"/>
          <w:rtl/>
        </w:rPr>
      </w:pPr>
      <w:r w:rsidRPr="0068706C">
        <w:rPr>
          <w:rFonts w:asciiTheme="majorBidi" w:hAnsiTheme="majorBidi" w:hint="cs"/>
          <w:noProof/>
        </w:rPr>
        <w:drawing>
          <wp:inline distT="0" distB="0" distL="0" distR="0" wp14:anchorId="2315818F" wp14:editId="0B1811FC">
            <wp:extent cx="6185535" cy="1856740"/>
            <wp:effectExtent l="0" t="0" r="571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185535" cy="1856740"/>
                    </a:xfrm>
                    <a:prstGeom prst="rect">
                      <a:avLst/>
                    </a:prstGeom>
                    <a:noFill/>
                    <a:ln>
                      <a:noFill/>
                    </a:ln>
                  </pic:spPr>
                </pic:pic>
              </a:graphicData>
            </a:graphic>
          </wp:inline>
        </w:drawing>
      </w:r>
    </w:p>
    <w:p w:rsidR="00FB4DE8" w:rsidRPr="0068706C" w:rsidRDefault="008703C0" w:rsidP="00FB4DE8">
      <w:pPr>
        <w:keepNext/>
        <w:bidi w:val="0"/>
        <w:spacing w:after="160" w:line="259" w:lineRule="auto"/>
      </w:pPr>
      <w:r w:rsidRPr="0068706C">
        <w:rPr>
          <w:rFonts w:asciiTheme="majorBidi" w:hAnsiTheme="majorBidi"/>
          <w:noProof/>
        </w:rPr>
        <w:drawing>
          <wp:inline distT="0" distB="0" distL="0" distR="0" wp14:anchorId="3576AB84" wp14:editId="249EBEEC">
            <wp:extent cx="6181725" cy="2799715"/>
            <wp:effectExtent l="0" t="0" r="9525" b="63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181725" cy="2799715"/>
                    </a:xfrm>
                    <a:prstGeom prst="rect">
                      <a:avLst/>
                    </a:prstGeom>
                    <a:noFill/>
                    <a:ln>
                      <a:noFill/>
                    </a:ln>
                  </pic:spPr>
                </pic:pic>
              </a:graphicData>
            </a:graphic>
          </wp:inline>
        </w:drawing>
      </w:r>
    </w:p>
    <w:p w:rsidR="003024E0" w:rsidRPr="0068706C" w:rsidRDefault="003024E0" w:rsidP="003024E0">
      <w:pPr>
        <w:pStyle w:val="af5"/>
        <w:jc w:val="center"/>
        <w:rPr>
          <w:b w:val="0"/>
          <w:bCs w:val="0"/>
          <w:color w:val="auto"/>
          <w:sz w:val="20"/>
          <w:szCs w:val="20"/>
          <w:rtl/>
        </w:rPr>
      </w:pPr>
      <w:bookmarkStart w:id="812" w:name="_Toc500586483"/>
      <w:r w:rsidRPr="0068706C">
        <w:rPr>
          <w:b w:val="0"/>
          <w:bCs w:val="0"/>
          <w:color w:val="auto"/>
          <w:sz w:val="20"/>
          <w:szCs w:val="20"/>
          <w:rtl/>
        </w:rPr>
        <w:t xml:space="preserve">איור </w:t>
      </w:r>
      <w:r w:rsidRPr="0068706C">
        <w:rPr>
          <w:b w:val="0"/>
          <w:bCs w:val="0"/>
          <w:color w:val="auto"/>
          <w:sz w:val="20"/>
          <w:szCs w:val="20"/>
          <w:rtl/>
        </w:rPr>
        <w:fldChar w:fldCharType="begin"/>
      </w:r>
      <w:r w:rsidRPr="0068706C">
        <w:rPr>
          <w:b w:val="0"/>
          <w:bCs w:val="0"/>
          <w:color w:val="auto"/>
          <w:sz w:val="20"/>
          <w:szCs w:val="20"/>
          <w:rtl/>
        </w:rPr>
        <w:instrText xml:space="preserve"> </w:instrText>
      </w:r>
      <w:r w:rsidRPr="0068706C">
        <w:rPr>
          <w:b w:val="0"/>
          <w:bCs w:val="0"/>
          <w:color w:val="auto"/>
          <w:sz w:val="20"/>
          <w:szCs w:val="20"/>
        </w:rPr>
        <w:instrText>SEQ</w:instrText>
      </w:r>
      <w:r w:rsidRPr="0068706C">
        <w:rPr>
          <w:b w:val="0"/>
          <w:bCs w:val="0"/>
          <w:color w:val="auto"/>
          <w:sz w:val="20"/>
          <w:szCs w:val="20"/>
          <w:rtl/>
        </w:rPr>
        <w:instrText xml:space="preserve"> איור \* </w:instrText>
      </w:r>
      <w:r w:rsidRPr="0068706C">
        <w:rPr>
          <w:b w:val="0"/>
          <w:bCs w:val="0"/>
          <w:color w:val="auto"/>
          <w:sz w:val="20"/>
          <w:szCs w:val="20"/>
        </w:rPr>
        <w:instrText>ARABIC</w:instrText>
      </w:r>
      <w:r w:rsidRPr="0068706C">
        <w:rPr>
          <w:b w:val="0"/>
          <w:bCs w:val="0"/>
          <w:color w:val="auto"/>
          <w:sz w:val="20"/>
          <w:szCs w:val="20"/>
          <w:rtl/>
        </w:rPr>
        <w:instrText xml:space="preserve"> </w:instrText>
      </w:r>
      <w:r w:rsidRPr="0068706C">
        <w:rPr>
          <w:b w:val="0"/>
          <w:bCs w:val="0"/>
          <w:color w:val="auto"/>
          <w:sz w:val="20"/>
          <w:szCs w:val="20"/>
          <w:rtl/>
        </w:rPr>
        <w:fldChar w:fldCharType="separate"/>
      </w:r>
      <w:r w:rsidR="0029184E">
        <w:rPr>
          <w:b w:val="0"/>
          <w:bCs w:val="0"/>
          <w:noProof/>
          <w:color w:val="auto"/>
          <w:sz w:val="20"/>
          <w:szCs w:val="20"/>
          <w:rtl/>
        </w:rPr>
        <w:t>22</w:t>
      </w:r>
      <w:r w:rsidRPr="0068706C">
        <w:rPr>
          <w:b w:val="0"/>
          <w:bCs w:val="0"/>
          <w:color w:val="auto"/>
          <w:sz w:val="20"/>
          <w:szCs w:val="20"/>
          <w:rtl/>
        </w:rPr>
        <w:fldChar w:fldCharType="end"/>
      </w:r>
      <w:r w:rsidRPr="0068706C">
        <w:rPr>
          <w:rFonts w:hint="cs"/>
          <w:b w:val="0"/>
          <w:bCs w:val="0"/>
          <w:color w:val="auto"/>
          <w:sz w:val="20"/>
          <w:szCs w:val="20"/>
          <w:rtl/>
        </w:rPr>
        <w:t xml:space="preserve"> - לאח</w:t>
      </w:r>
      <w:r w:rsidRPr="0068706C">
        <w:rPr>
          <w:rFonts w:hint="eastAsia"/>
          <w:b w:val="0"/>
          <w:bCs w:val="0"/>
          <w:color w:val="auto"/>
          <w:sz w:val="20"/>
          <w:szCs w:val="20"/>
          <w:rtl/>
        </w:rPr>
        <w:t>ר</w:t>
      </w:r>
      <w:r w:rsidRPr="0068706C">
        <w:rPr>
          <w:b w:val="0"/>
          <w:bCs w:val="0"/>
          <w:color w:val="auto"/>
          <w:sz w:val="20"/>
          <w:szCs w:val="20"/>
          <w:rtl/>
        </w:rPr>
        <w:t xml:space="preserve"> </w:t>
      </w:r>
      <w:r w:rsidRPr="0068706C">
        <w:rPr>
          <w:rFonts w:hint="eastAsia"/>
          <w:b w:val="0"/>
          <w:bCs w:val="0"/>
          <w:color w:val="auto"/>
          <w:sz w:val="20"/>
          <w:szCs w:val="20"/>
          <w:rtl/>
        </w:rPr>
        <w:t>החלפת</w:t>
      </w:r>
      <w:r w:rsidRPr="0068706C">
        <w:rPr>
          <w:b w:val="0"/>
          <w:bCs w:val="0"/>
          <w:color w:val="auto"/>
          <w:sz w:val="20"/>
          <w:szCs w:val="20"/>
          <w:rtl/>
        </w:rPr>
        <w:t xml:space="preserve"> </w:t>
      </w:r>
      <w:r w:rsidRPr="0068706C">
        <w:rPr>
          <w:rFonts w:hint="eastAsia"/>
          <w:b w:val="0"/>
          <w:bCs w:val="0"/>
          <w:color w:val="auto"/>
          <w:sz w:val="20"/>
          <w:szCs w:val="20"/>
          <w:rtl/>
        </w:rPr>
        <w:t>מפתח</w:t>
      </w:r>
      <w:r w:rsidRPr="0068706C">
        <w:rPr>
          <w:b w:val="0"/>
          <w:bCs w:val="0"/>
          <w:color w:val="auto"/>
          <w:sz w:val="20"/>
          <w:szCs w:val="20"/>
          <w:rtl/>
        </w:rPr>
        <w:t xml:space="preserve"> </w:t>
      </w:r>
      <w:r w:rsidRPr="0068706C">
        <w:rPr>
          <w:rFonts w:hint="cs"/>
          <w:b w:val="0"/>
          <w:bCs w:val="0"/>
          <w:color w:val="auto"/>
          <w:sz w:val="20"/>
          <w:szCs w:val="20"/>
          <w:rtl/>
        </w:rPr>
        <w:t>90</w:t>
      </w:r>
      <w:r w:rsidRPr="0068706C">
        <w:rPr>
          <w:b w:val="0"/>
          <w:bCs w:val="0"/>
          <w:color w:val="auto"/>
          <w:sz w:val="20"/>
          <w:szCs w:val="20"/>
          <w:rtl/>
        </w:rPr>
        <w:t xml:space="preserve"> </w:t>
      </w:r>
      <w:r w:rsidRPr="0068706C">
        <w:rPr>
          <w:rFonts w:hint="eastAsia"/>
          <w:b w:val="0"/>
          <w:bCs w:val="0"/>
          <w:color w:val="auto"/>
          <w:sz w:val="20"/>
          <w:szCs w:val="20"/>
          <w:rtl/>
        </w:rPr>
        <w:t>במפתח</w:t>
      </w:r>
      <w:r w:rsidRPr="0068706C">
        <w:rPr>
          <w:b w:val="0"/>
          <w:bCs w:val="0"/>
          <w:color w:val="auto"/>
          <w:sz w:val="20"/>
          <w:szCs w:val="20"/>
          <w:rtl/>
        </w:rPr>
        <w:t xml:space="preserve"> </w:t>
      </w:r>
      <w:r w:rsidRPr="0068706C">
        <w:rPr>
          <w:rFonts w:hint="cs"/>
          <w:b w:val="0"/>
          <w:bCs w:val="0"/>
          <w:color w:val="auto"/>
          <w:sz w:val="20"/>
          <w:szCs w:val="20"/>
          <w:rtl/>
        </w:rPr>
        <w:t>10</w:t>
      </w:r>
      <w:r w:rsidRPr="0068706C">
        <w:rPr>
          <w:b w:val="0"/>
          <w:bCs w:val="0"/>
          <w:color w:val="auto"/>
          <w:sz w:val="20"/>
          <w:szCs w:val="20"/>
          <w:rtl/>
        </w:rPr>
        <w:t>0</w:t>
      </w:r>
      <w:r w:rsidRPr="0068706C">
        <w:rPr>
          <w:rFonts w:hint="cs"/>
          <w:b w:val="0"/>
          <w:bCs w:val="0"/>
          <w:color w:val="auto"/>
          <w:sz w:val="20"/>
          <w:szCs w:val="20"/>
          <w:rtl/>
        </w:rPr>
        <w:t xml:space="preserve"> על ידי גורם לא מורשה</w:t>
      </w:r>
      <w:bookmarkEnd w:id="812"/>
    </w:p>
    <w:p w:rsidR="001220A9" w:rsidRPr="0068706C" w:rsidRDefault="001220A9" w:rsidP="003D64CA">
      <w:pPr>
        <w:pStyle w:val="af5"/>
        <w:rPr>
          <w:rFonts w:asciiTheme="majorBidi" w:hAnsiTheme="majorBidi"/>
          <w:b w:val="0"/>
          <w:bCs w:val="0"/>
          <w:color w:val="auto"/>
          <w:sz w:val="24"/>
          <w:szCs w:val="24"/>
          <w:rtl/>
        </w:rPr>
      </w:pPr>
      <w:r w:rsidRPr="0068706C">
        <w:rPr>
          <w:rFonts w:asciiTheme="majorBidi" w:hAnsiTheme="majorBidi" w:hint="cs"/>
          <w:b w:val="0"/>
          <w:bCs w:val="0"/>
          <w:color w:val="auto"/>
          <w:sz w:val="24"/>
          <w:szCs w:val="24"/>
          <w:rtl/>
        </w:rPr>
        <w:t>ה-</w:t>
      </w:r>
      <w:r w:rsidR="003024E0" w:rsidRPr="0068706C">
        <w:rPr>
          <w:rFonts w:asciiTheme="majorBidi" w:hAnsiTheme="majorBidi"/>
          <w:b w:val="0"/>
          <w:bCs w:val="0"/>
          <w:color w:val="auto"/>
          <w:sz w:val="24"/>
          <w:szCs w:val="24"/>
        </w:rPr>
        <w:t xml:space="preserve"> </w:t>
      </w:r>
      <w:r w:rsidRPr="0068706C">
        <w:rPr>
          <w:rFonts w:asciiTheme="majorBidi" w:hAnsiTheme="majorBidi"/>
          <w:b w:val="0"/>
          <w:bCs w:val="0"/>
          <w:color w:val="auto"/>
          <w:sz w:val="24"/>
          <w:szCs w:val="24"/>
        </w:rPr>
        <w:t>hash</w:t>
      </w:r>
      <w:r w:rsidR="003024E0" w:rsidRPr="0068706C">
        <w:rPr>
          <w:rFonts w:asciiTheme="majorBidi" w:hAnsiTheme="majorBidi"/>
          <w:b w:val="0"/>
          <w:bCs w:val="0"/>
          <w:color w:val="auto"/>
          <w:sz w:val="24"/>
          <w:szCs w:val="24"/>
        </w:rPr>
        <w:t xml:space="preserve">code </w:t>
      </w:r>
      <w:r w:rsidR="003024E0" w:rsidRPr="0068706C">
        <w:rPr>
          <w:rFonts w:asciiTheme="majorBidi" w:hAnsiTheme="majorBidi" w:hint="cs"/>
          <w:b w:val="0"/>
          <w:bCs w:val="0"/>
          <w:color w:val="auto"/>
          <w:sz w:val="24"/>
          <w:szCs w:val="24"/>
          <w:rtl/>
        </w:rPr>
        <w:t>של השורש הוא 20 במקום 18 כפי שרואים בטבלה,</w:t>
      </w:r>
      <w:r w:rsidR="003D64CA" w:rsidRPr="0068706C">
        <w:rPr>
          <w:rFonts w:asciiTheme="majorBidi" w:hAnsiTheme="majorBidi" w:hint="cs"/>
          <w:b w:val="0"/>
          <w:bCs w:val="0"/>
          <w:color w:val="auto"/>
          <w:sz w:val="24"/>
          <w:szCs w:val="24"/>
          <w:rtl/>
        </w:rPr>
        <w:t xml:space="preserve"> </w:t>
      </w:r>
      <w:r w:rsidR="003024E0" w:rsidRPr="0068706C">
        <w:rPr>
          <w:rFonts w:asciiTheme="majorBidi" w:hAnsiTheme="majorBidi" w:hint="cs"/>
          <w:b w:val="0"/>
          <w:bCs w:val="0"/>
          <w:color w:val="auto"/>
          <w:sz w:val="24"/>
          <w:szCs w:val="24"/>
          <w:u w:val="single"/>
          <w:rtl/>
        </w:rPr>
        <w:t>וזה יגרום לגילוי השגיאה</w:t>
      </w:r>
      <w:r w:rsidR="003D64CA" w:rsidRPr="0068706C">
        <w:rPr>
          <w:rFonts w:asciiTheme="majorBidi" w:hAnsiTheme="majorBidi" w:hint="cs"/>
          <w:b w:val="0"/>
          <w:bCs w:val="0"/>
          <w:color w:val="auto"/>
          <w:sz w:val="24"/>
          <w:szCs w:val="24"/>
          <w:u w:val="single"/>
          <w:rtl/>
        </w:rPr>
        <w:t xml:space="preserve"> !</w:t>
      </w:r>
    </w:p>
    <w:p w:rsidR="00582030" w:rsidRPr="0068706C" w:rsidRDefault="00582030" w:rsidP="003B79CF">
      <w:pPr>
        <w:pStyle w:val="1"/>
        <w:rPr>
          <w:rFonts w:asciiTheme="majorBidi" w:hAnsiTheme="majorBidi" w:cs="David"/>
          <w:color w:val="auto"/>
          <w:rtl/>
        </w:rPr>
      </w:pPr>
      <w:bookmarkStart w:id="813" w:name="_Toc489808203"/>
      <w:bookmarkStart w:id="814" w:name="_Toc489808514"/>
      <w:bookmarkStart w:id="815" w:name="_Toc491495723"/>
      <w:bookmarkStart w:id="816" w:name="_Toc491495928"/>
      <w:bookmarkStart w:id="817" w:name="_Toc491496078"/>
      <w:bookmarkStart w:id="818" w:name="_Toc500422067"/>
      <w:bookmarkStart w:id="819" w:name="_Toc500436096"/>
      <w:r w:rsidRPr="0068706C">
        <w:rPr>
          <w:rFonts w:asciiTheme="majorBidi" w:hAnsiTheme="majorBidi" w:cs="David" w:hint="cs"/>
          <w:color w:val="auto"/>
          <w:rtl/>
        </w:rPr>
        <w:t>סיכום</w:t>
      </w:r>
      <w:bookmarkEnd w:id="813"/>
      <w:bookmarkEnd w:id="814"/>
      <w:bookmarkEnd w:id="815"/>
      <w:bookmarkEnd w:id="816"/>
      <w:bookmarkEnd w:id="817"/>
      <w:bookmarkEnd w:id="818"/>
      <w:bookmarkEnd w:id="819"/>
    </w:p>
    <w:p w:rsidR="005E0ADC" w:rsidRPr="0068706C" w:rsidRDefault="006E6EEC" w:rsidP="00D0044E">
      <w:pPr>
        <w:rPr>
          <w:rtl/>
        </w:rPr>
      </w:pPr>
      <w:r w:rsidRPr="0068706C">
        <w:rPr>
          <w:rFonts w:hint="cs"/>
          <w:rtl/>
        </w:rPr>
        <w:t>מיקור חוץ של מסד</w:t>
      </w:r>
      <w:r w:rsidR="00C23CC8" w:rsidRPr="0068706C">
        <w:rPr>
          <w:rFonts w:hint="cs"/>
          <w:rtl/>
        </w:rPr>
        <w:t>י</w:t>
      </w:r>
      <w:r w:rsidRPr="0068706C">
        <w:rPr>
          <w:rFonts w:hint="cs"/>
          <w:rtl/>
        </w:rPr>
        <w:t xml:space="preserve"> נתונים הוא נושא מרתק </w:t>
      </w:r>
      <w:r w:rsidR="00A75808" w:rsidRPr="0068706C">
        <w:rPr>
          <w:rFonts w:hint="cs"/>
          <w:rtl/>
        </w:rPr>
        <w:t>שהפך</w:t>
      </w:r>
      <w:r w:rsidR="00551CB5" w:rsidRPr="0068706C">
        <w:rPr>
          <w:rFonts w:hint="cs"/>
          <w:rtl/>
        </w:rPr>
        <w:t xml:space="preserve"> בשנים האחרונות לפופולארי בעיקר בענן</w:t>
      </w:r>
      <w:r w:rsidRPr="0068706C">
        <w:rPr>
          <w:rFonts w:hint="cs"/>
          <w:rtl/>
        </w:rPr>
        <w:t xml:space="preserve">. </w:t>
      </w:r>
      <w:r w:rsidR="005E0ADC" w:rsidRPr="0068706C">
        <w:rPr>
          <w:rFonts w:hint="cs"/>
          <w:rtl/>
        </w:rPr>
        <w:t xml:space="preserve">יחד עם </w:t>
      </w:r>
      <w:r w:rsidRPr="0068706C">
        <w:rPr>
          <w:rFonts w:hint="cs"/>
          <w:rtl/>
        </w:rPr>
        <w:t>ה</w:t>
      </w:r>
      <w:r w:rsidR="00551CB5" w:rsidRPr="0068706C">
        <w:rPr>
          <w:rFonts w:hint="cs"/>
          <w:rtl/>
        </w:rPr>
        <w:t xml:space="preserve">שימוש הגובר </w:t>
      </w:r>
      <w:r w:rsidR="0046030B" w:rsidRPr="0068706C">
        <w:rPr>
          <w:rFonts w:hint="cs"/>
          <w:rtl/>
        </w:rPr>
        <w:t>בהם</w:t>
      </w:r>
      <w:r w:rsidR="005E0ADC" w:rsidRPr="0068706C">
        <w:rPr>
          <w:rFonts w:hint="cs"/>
          <w:rtl/>
        </w:rPr>
        <w:t xml:space="preserve">, </w:t>
      </w:r>
      <w:r w:rsidR="00542F26" w:rsidRPr="0068706C">
        <w:rPr>
          <w:rFonts w:hint="cs"/>
          <w:rtl/>
        </w:rPr>
        <w:t>מתחזק</w:t>
      </w:r>
      <w:r w:rsidRPr="0068706C">
        <w:rPr>
          <w:rFonts w:hint="cs"/>
          <w:rtl/>
        </w:rPr>
        <w:t xml:space="preserve"> גם הצורך </w:t>
      </w:r>
      <w:r w:rsidR="005E0ADC" w:rsidRPr="0068706C">
        <w:rPr>
          <w:rFonts w:hint="cs"/>
          <w:rtl/>
        </w:rPr>
        <w:t>לשמור על המידע המאוחסן בהם</w:t>
      </w:r>
      <w:r w:rsidR="00542F26" w:rsidRPr="0068706C">
        <w:rPr>
          <w:rFonts w:hint="cs"/>
          <w:rtl/>
        </w:rPr>
        <w:t>,</w:t>
      </w:r>
      <w:r w:rsidR="005E0ADC" w:rsidRPr="0068706C">
        <w:rPr>
          <w:rFonts w:hint="cs"/>
          <w:rtl/>
        </w:rPr>
        <w:t xml:space="preserve"> ועל המידע המ</w:t>
      </w:r>
      <w:r w:rsidR="00542F26" w:rsidRPr="0068706C">
        <w:rPr>
          <w:rFonts w:hint="cs"/>
          <w:rtl/>
        </w:rPr>
        <w:t>שודר</w:t>
      </w:r>
      <w:r w:rsidR="005E0ADC" w:rsidRPr="0068706C">
        <w:rPr>
          <w:rFonts w:hint="cs"/>
          <w:rtl/>
        </w:rPr>
        <w:t xml:space="preserve"> מהם </w:t>
      </w:r>
      <w:r w:rsidR="00A75808" w:rsidRPr="0068706C">
        <w:rPr>
          <w:rFonts w:hint="cs"/>
          <w:rtl/>
        </w:rPr>
        <w:t>ללקוחותיהם וחזרה</w:t>
      </w:r>
      <w:r w:rsidR="005E0ADC" w:rsidRPr="0068706C">
        <w:rPr>
          <w:rFonts w:hint="cs"/>
          <w:rtl/>
        </w:rPr>
        <w:t>. אמצעי הגנה הן מתוקפים מבחוץ התוקפים את התשדורות ממסד</w:t>
      </w:r>
      <w:r w:rsidR="008F47BE" w:rsidRPr="0068706C">
        <w:rPr>
          <w:rFonts w:hint="cs"/>
          <w:rtl/>
        </w:rPr>
        <w:t>י</w:t>
      </w:r>
      <w:r w:rsidR="005E0ADC" w:rsidRPr="0068706C">
        <w:rPr>
          <w:rFonts w:hint="cs"/>
          <w:rtl/>
        </w:rPr>
        <w:t xml:space="preserve"> הנתונים ואלי</w:t>
      </w:r>
      <w:r w:rsidR="008F47BE" w:rsidRPr="0068706C">
        <w:rPr>
          <w:rFonts w:hint="cs"/>
          <w:rtl/>
        </w:rPr>
        <w:t>הם</w:t>
      </w:r>
      <w:r w:rsidR="00542F26" w:rsidRPr="0068706C">
        <w:rPr>
          <w:rFonts w:hint="cs"/>
          <w:rtl/>
        </w:rPr>
        <w:t>,</w:t>
      </w:r>
      <w:r w:rsidR="005E0ADC" w:rsidRPr="0068706C">
        <w:rPr>
          <w:rFonts w:hint="cs"/>
          <w:rtl/>
        </w:rPr>
        <w:t xml:space="preserve"> והן מתוקפים מבפנים </w:t>
      </w:r>
      <w:r w:rsidR="008F47BE" w:rsidRPr="0068706C">
        <w:rPr>
          <w:rFonts w:hint="cs"/>
          <w:rtl/>
        </w:rPr>
        <w:t>כלומר</w:t>
      </w:r>
      <w:r w:rsidR="005E0ADC" w:rsidRPr="0068706C">
        <w:rPr>
          <w:rFonts w:hint="cs"/>
          <w:rtl/>
        </w:rPr>
        <w:t xml:space="preserve"> </w:t>
      </w:r>
      <w:r w:rsidR="00C33C5E" w:rsidRPr="0068706C">
        <w:rPr>
          <w:rFonts w:hint="cs"/>
          <w:rtl/>
        </w:rPr>
        <w:t>מ</w:t>
      </w:r>
      <w:r w:rsidR="005E0ADC" w:rsidRPr="0068706C">
        <w:rPr>
          <w:rFonts w:hint="cs"/>
          <w:rtl/>
        </w:rPr>
        <w:t>ספק</w:t>
      </w:r>
      <w:r w:rsidR="008F47BE" w:rsidRPr="0068706C">
        <w:rPr>
          <w:rFonts w:hint="cs"/>
          <w:rtl/>
        </w:rPr>
        <w:t>י</w:t>
      </w:r>
      <w:r w:rsidR="005E0ADC" w:rsidRPr="0068706C">
        <w:rPr>
          <w:rFonts w:hint="cs"/>
          <w:rtl/>
        </w:rPr>
        <w:t xml:space="preserve"> מיקור החוץ בעצמ</w:t>
      </w:r>
      <w:r w:rsidR="008F47BE" w:rsidRPr="0068706C">
        <w:rPr>
          <w:rFonts w:hint="cs"/>
          <w:rtl/>
        </w:rPr>
        <w:t>ם</w:t>
      </w:r>
      <w:r w:rsidR="005E0ADC" w:rsidRPr="0068706C">
        <w:rPr>
          <w:rFonts w:hint="cs"/>
          <w:rtl/>
        </w:rPr>
        <w:t>.</w:t>
      </w:r>
    </w:p>
    <w:p w:rsidR="00A75808" w:rsidRPr="0068706C" w:rsidRDefault="00A75808" w:rsidP="0046030B">
      <w:pPr>
        <w:rPr>
          <w:rtl/>
        </w:rPr>
      </w:pPr>
      <w:r w:rsidRPr="0068706C">
        <w:rPr>
          <w:rFonts w:hint="cs"/>
          <w:rtl/>
        </w:rPr>
        <w:t xml:space="preserve">קיימים פתרונות טובים לאבטחת תשדורות הנתונים </w:t>
      </w:r>
      <w:r w:rsidR="007911C7" w:rsidRPr="0068706C">
        <w:rPr>
          <w:rFonts w:hint="cs"/>
          <w:rtl/>
        </w:rPr>
        <w:t xml:space="preserve">כנגד תוקפים מבחוץ </w:t>
      </w:r>
      <w:r w:rsidRPr="0068706C">
        <w:rPr>
          <w:rFonts w:hint="cs"/>
          <w:rtl/>
        </w:rPr>
        <w:t xml:space="preserve">כגון </w:t>
      </w:r>
      <w:r w:rsidRPr="0068706C">
        <w:rPr>
          <w:rFonts w:hint="cs"/>
        </w:rPr>
        <w:t>SSL</w:t>
      </w:r>
      <w:r w:rsidRPr="0068706C">
        <w:rPr>
          <w:rFonts w:hint="cs"/>
          <w:rtl/>
        </w:rPr>
        <w:t xml:space="preserve">, </w:t>
      </w:r>
      <w:r w:rsidR="0046030B" w:rsidRPr="0068706C">
        <w:rPr>
          <w:rFonts w:hint="cs"/>
          <w:rtl/>
        </w:rPr>
        <w:t>אך הם אינם</w:t>
      </w:r>
      <w:r w:rsidR="00FE477A" w:rsidRPr="0068706C">
        <w:rPr>
          <w:rFonts w:hint="cs"/>
          <w:rtl/>
        </w:rPr>
        <w:t xml:space="preserve"> בתכולה של עבודה זו.</w:t>
      </w:r>
    </w:p>
    <w:p w:rsidR="0089431A" w:rsidRPr="0068706C" w:rsidRDefault="0089431A" w:rsidP="00B45DD4">
      <w:pPr>
        <w:rPr>
          <w:rtl/>
          <w:lang w:val="pt-BR"/>
        </w:rPr>
      </w:pPr>
    </w:p>
    <w:p w:rsidR="00542F26" w:rsidRPr="0068706C" w:rsidRDefault="00FE477A" w:rsidP="00CF612C">
      <w:pPr>
        <w:rPr>
          <w:rtl/>
          <w:lang w:val="pt-BR"/>
        </w:rPr>
      </w:pPr>
      <w:r w:rsidRPr="0068706C">
        <w:rPr>
          <w:rFonts w:hint="cs"/>
          <w:rtl/>
          <w:lang w:val="pt-BR"/>
        </w:rPr>
        <w:t>ב</w:t>
      </w:r>
      <w:r w:rsidR="00187A8B" w:rsidRPr="0068706C">
        <w:rPr>
          <w:rFonts w:hint="cs"/>
          <w:rtl/>
          <w:lang w:val="pt-BR"/>
        </w:rPr>
        <w:t>ע</w:t>
      </w:r>
      <w:r w:rsidR="00542F26" w:rsidRPr="0068706C">
        <w:rPr>
          <w:rFonts w:hint="cs"/>
          <w:rtl/>
          <w:lang w:val="pt-BR"/>
        </w:rPr>
        <w:t xml:space="preserve">בודה זו הוצגו </w:t>
      </w:r>
      <w:r w:rsidR="00542F26" w:rsidRPr="0068706C">
        <w:rPr>
          <w:rtl/>
        </w:rPr>
        <w:t>פתרונות</w:t>
      </w:r>
      <w:r w:rsidR="00542F26" w:rsidRPr="0068706C">
        <w:rPr>
          <w:rFonts w:hint="cs"/>
          <w:rtl/>
        </w:rPr>
        <w:t xml:space="preserve"> </w:t>
      </w:r>
      <w:r w:rsidRPr="0068706C">
        <w:rPr>
          <w:rFonts w:hint="cs"/>
          <w:rtl/>
        </w:rPr>
        <w:t xml:space="preserve">להגנה על המידע מספק מיקור החוץ עצמו, </w:t>
      </w:r>
      <w:r w:rsidR="00542F26" w:rsidRPr="0068706C">
        <w:rPr>
          <w:rFonts w:hint="cs"/>
          <w:rtl/>
        </w:rPr>
        <w:t>ה</w:t>
      </w:r>
      <w:r w:rsidR="00542F26" w:rsidRPr="0068706C">
        <w:rPr>
          <w:rtl/>
        </w:rPr>
        <w:t xml:space="preserve">משתמשים בכלים קריפטוגרפים שונים להצפנת המידע, </w:t>
      </w:r>
      <w:r w:rsidR="00B45DD4" w:rsidRPr="0068706C">
        <w:rPr>
          <w:rFonts w:hint="cs"/>
          <w:rtl/>
        </w:rPr>
        <w:t>על מנת ל</w:t>
      </w:r>
      <w:r w:rsidRPr="0068706C">
        <w:rPr>
          <w:rFonts w:hint="cs"/>
          <w:rtl/>
        </w:rPr>
        <w:t>הבטיח</w:t>
      </w:r>
      <w:r w:rsidR="00542F26" w:rsidRPr="0068706C">
        <w:rPr>
          <w:rtl/>
        </w:rPr>
        <w:t xml:space="preserve"> שגורם בלתי מורשה לא יוכל לשנות את ההצפנה מבלי ש</w:t>
      </w:r>
      <w:r w:rsidR="00C33C5E" w:rsidRPr="0068706C">
        <w:rPr>
          <w:rFonts w:hint="cs"/>
          <w:rtl/>
        </w:rPr>
        <w:t>יתגלה</w:t>
      </w:r>
      <w:r w:rsidRPr="0068706C">
        <w:rPr>
          <w:rFonts w:hint="cs"/>
          <w:rtl/>
        </w:rPr>
        <w:t xml:space="preserve"> השינוי</w:t>
      </w:r>
      <w:r w:rsidR="00A75808" w:rsidRPr="0068706C">
        <w:rPr>
          <w:rFonts w:hint="cs"/>
          <w:rtl/>
        </w:rPr>
        <w:t>.</w:t>
      </w:r>
    </w:p>
    <w:p w:rsidR="006515B4" w:rsidRPr="0068706C" w:rsidRDefault="006515B4" w:rsidP="00DD73EB">
      <w:pPr>
        <w:rPr>
          <w:rtl/>
        </w:rPr>
      </w:pPr>
    </w:p>
    <w:p w:rsidR="00B0664B" w:rsidRPr="0068706C" w:rsidRDefault="00DD73EB" w:rsidP="00DD73EB">
      <w:pPr>
        <w:rPr>
          <w:rtl/>
        </w:rPr>
      </w:pPr>
      <w:r w:rsidRPr="0068706C">
        <w:rPr>
          <w:rFonts w:hint="cs"/>
          <w:rtl/>
        </w:rPr>
        <w:t>הפרק</w:t>
      </w:r>
      <w:r w:rsidR="0089431A" w:rsidRPr="0068706C">
        <w:rPr>
          <w:rFonts w:hint="cs"/>
          <w:rtl/>
        </w:rPr>
        <w:t xml:space="preserve"> הראשון סקר בפירוט</w:t>
      </w:r>
      <w:r w:rsidR="00B0664B" w:rsidRPr="0068706C">
        <w:rPr>
          <w:rtl/>
        </w:rPr>
        <w:t xml:space="preserve"> 2 שיטות הצפנה: </w:t>
      </w:r>
      <w:r w:rsidR="00B0664B" w:rsidRPr="0068706C">
        <w:rPr>
          <w:rFonts w:hint="cs"/>
          <w:rtl/>
        </w:rPr>
        <w:t xml:space="preserve">הצפנה מבוססת חתימות המשתמשת בטכניקה של איחוד חתימות לאמת את תוצאות השאילתות, והצפנה מבוססת עץ </w:t>
      </w:r>
      <w:r w:rsidR="00B0664B" w:rsidRPr="0068706C">
        <w:rPr>
          <w:rtl/>
        </w:rPr>
        <w:t>(</w:t>
      </w:r>
      <w:r w:rsidR="00B0664B" w:rsidRPr="0068706C">
        <w:t>tree-based</w:t>
      </w:r>
      <w:r w:rsidR="00B0664B" w:rsidRPr="0068706C">
        <w:rPr>
          <w:rtl/>
        </w:rPr>
        <w:t>)</w:t>
      </w:r>
      <w:r w:rsidR="00B0664B" w:rsidRPr="0068706C">
        <w:rPr>
          <w:rFonts w:hint="cs"/>
          <w:rtl/>
        </w:rPr>
        <w:t xml:space="preserve"> המשתמשת </w:t>
      </w:r>
      <w:r w:rsidR="00B0664B" w:rsidRPr="0068706C">
        <w:rPr>
          <w:rtl/>
        </w:rPr>
        <w:t>ב-</w:t>
      </w:r>
      <w:r w:rsidR="00B0664B" w:rsidRPr="0068706C">
        <w:t>Merkle hash tree</w:t>
      </w:r>
      <w:r w:rsidR="00B0664B" w:rsidRPr="0068706C">
        <w:rPr>
          <w:rtl/>
        </w:rPr>
        <w:t xml:space="preserve"> </w:t>
      </w:r>
      <w:r w:rsidR="00B0664B" w:rsidRPr="0068706C">
        <w:rPr>
          <w:rFonts w:hint="cs"/>
          <w:rtl/>
        </w:rPr>
        <w:t>לביצוע ההצפנה</w:t>
      </w:r>
      <w:r w:rsidR="00ED13AC" w:rsidRPr="0068706C">
        <w:rPr>
          <w:rFonts w:hint="cs"/>
          <w:rtl/>
        </w:rPr>
        <w:t xml:space="preserve"> והאימות</w:t>
      </w:r>
      <w:r w:rsidR="00B0664B" w:rsidRPr="0068706C">
        <w:rPr>
          <w:rFonts w:hint="cs"/>
          <w:rtl/>
        </w:rPr>
        <w:t>.</w:t>
      </w:r>
    </w:p>
    <w:p w:rsidR="006515B4" w:rsidRPr="0068706C" w:rsidRDefault="006515B4" w:rsidP="006515B4">
      <w:pPr>
        <w:rPr>
          <w:rtl/>
        </w:rPr>
      </w:pPr>
    </w:p>
    <w:p w:rsidR="005C16E9" w:rsidRPr="0068706C" w:rsidRDefault="00DD73EB" w:rsidP="005C16E9">
      <w:pPr>
        <w:rPr>
          <w:rtl/>
        </w:rPr>
      </w:pPr>
      <w:r w:rsidRPr="0068706C">
        <w:rPr>
          <w:rtl/>
        </w:rPr>
        <w:t xml:space="preserve">הפרק השני </w:t>
      </w:r>
      <w:r w:rsidRPr="0068706C">
        <w:rPr>
          <w:rFonts w:hint="cs"/>
          <w:rtl/>
        </w:rPr>
        <w:t>ה</w:t>
      </w:r>
      <w:r w:rsidRPr="0068706C">
        <w:rPr>
          <w:rtl/>
        </w:rPr>
        <w:t>ציג</w:t>
      </w:r>
      <w:r w:rsidR="006515B4" w:rsidRPr="0068706C">
        <w:rPr>
          <w:rtl/>
        </w:rPr>
        <w:t xml:space="preserve"> בקצרה מגוון </w:t>
      </w:r>
      <w:r w:rsidR="008B602A" w:rsidRPr="0068706C">
        <w:rPr>
          <w:rFonts w:hint="cs"/>
          <w:rtl/>
        </w:rPr>
        <w:t>פתרונות</w:t>
      </w:r>
      <w:r w:rsidR="006515B4" w:rsidRPr="0068706C">
        <w:rPr>
          <w:rtl/>
        </w:rPr>
        <w:t xml:space="preserve"> הקשור</w:t>
      </w:r>
      <w:r w:rsidR="008B602A" w:rsidRPr="0068706C">
        <w:rPr>
          <w:rFonts w:hint="cs"/>
          <w:rtl/>
        </w:rPr>
        <w:t>ים</w:t>
      </w:r>
      <w:r w:rsidR="006515B4" w:rsidRPr="0068706C">
        <w:rPr>
          <w:rtl/>
        </w:rPr>
        <w:t xml:space="preserve"> לנוש</w:t>
      </w:r>
      <w:r w:rsidR="006515B4" w:rsidRPr="0068706C">
        <w:rPr>
          <w:rFonts w:hint="cs"/>
          <w:rtl/>
        </w:rPr>
        <w:t>א</w:t>
      </w:r>
      <w:r w:rsidRPr="0068706C">
        <w:rPr>
          <w:rtl/>
        </w:rPr>
        <w:t>: ה</w:t>
      </w:r>
      <w:r w:rsidR="006515B4" w:rsidRPr="0068706C">
        <w:rPr>
          <w:rFonts w:hint="cs"/>
          <w:rtl/>
        </w:rPr>
        <w:t>ו</w:t>
      </w:r>
      <w:r w:rsidRPr="0068706C">
        <w:rPr>
          <w:rtl/>
        </w:rPr>
        <w:t xml:space="preserve">צג פתרון של מספר שרתים במיקור חוץ המחלקים את העבודה ביניהם בביצוע </w:t>
      </w:r>
      <w:r w:rsidRPr="0068706C">
        <w:t>Join</w:t>
      </w:r>
      <w:r w:rsidRPr="0068706C">
        <w:rPr>
          <w:rtl/>
        </w:rPr>
        <w:t xml:space="preserve">-ים, </w:t>
      </w:r>
      <w:r w:rsidR="006515B4" w:rsidRPr="0068706C">
        <w:rPr>
          <w:rtl/>
        </w:rPr>
        <w:t>ה</w:t>
      </w:r>
      <w:r w:rsidR="006515B4" w:rsidRPr="0068706C">
        <w:rPr>
          <w:rFonts w:hint="cs"/>
          <w:rtl/>
        </w:rPr>
        <w:t>ו</w:t>
      </w:r>
      <w:r w:rsidR="006515B4" w:rsidRPr="0068706C">
        <w:rPr>
          <w:rtl/>
        </w:rPr>
        <w:t>צג</w:t>
      </w:r>
      <w:r w:rsidR="006515B4" w:rsidRPr="0068706C">
        <w:rPr>
          <w:rFonts w:hint="cs"/>
          <w:rtl/>
        </w:rPr>
        <w:t>ו</w:t>
      </w:r>
      <w:r w:rsidR="006515B4" w:rsidRPr="0068706C">
        <w:rPr>
          <w:rtl/>
        </w:rPr>
        <w:t xml:space="preserve"> </w:t>
      </w:r>
      <w:r w:rsidRPr="0068706C">
        <w:rPr>
          <w:rFonts w:hint="cs"/>
          <w:rtl/>
        </w:rPr>
        <w:t xml:space="preserve">האתגרים </w:t>
      </w:r>
      <w:r w:rsidR="006515B4" w:rsidRPr="0068706C">
        <w:rPr>
          <w:rFonts w:hint="cs"/>
          <w:rtl/>
        </w:rPr>
        <w:t xml:space="preserve">העומדים בפני </w:t>
      </w:r>
      <w:r w:rsidRPr="0068706C">
        <w:rPr>
          <w:rFonts w:hint="cs"/>
          <w:rtl/>
        </w:rPr>
        <w:t xml:space="preserve">ספק </w:t>
      </w:r>
      <w:r w:rsidRPr="0068706C">
        <w:rPr>
          <w:rtl/>
        </w:rPr>
        <w:t xml:space="preserve">מיקור </w:t>
      </w:r>
      <w:r w:rsidR="006515B4" w:rsidRPr="0068706C">
        <w:rPr>
          <w:rFonts w:hint="cs"/>
          <w:rtl/>
        </w:rPr>
        <w:t>ה</w:t>
      </w:r>
      <w:r w:rsidRPr="0068706C">
        <w:rPr>
          <w:rtl/>
        </w:rPr>
        <w:t>חוץ</w:t>
      </w:r>
      <w:r w:rsidRPr="0068706C">
        <w:rPr>
          <w:rFonts w:hint="cs"/>
          <w:rtl/>
        </w:rPr>
        <w:t xml:space="preserve"> המציע את מסד הנתונים כשירות</w:t>
      </w:r>
      <w:r w:rsidRPr="0068706C">
        <w:rPr>
          <w:rtl/>
        </w:rPr>
        <w:t xml:space="preserve">, </w:t>
      </w:r>
      <w:r w:rsidR="006515B4" w:rsidRPr="0068706C">
        <w:rPr>
          <w:rFonts w:hint="cs"/>
          <w:rtl/>
        </w:rPr>
        <w:t xml:space="preserve">הוצג </w:t>
      </w:r>
      <w:r w:rsidRPr="0068706C">
        <w:rPr>
          <w:rtl/>
        </w:rPr>
        <w:t xml:space="preserve">פתרון התומך בהכנסה ושליפה של כמות גדולה של מידע לשרת מיקור </w:t>
      </w:r>
      <w:r w:rsidR="006515B4" w:rsidRPr="0068706C">
        <w:rPr>
          <w:rFonts w:hint="cs"/>
          <w:rtl/>
        </w:rPr>
        <w:t>ה</w:t>
      </w:r>
      <w:r w:rsidRPr="0068706C">
        <w:rPr>
          <w:rtl/>
        </w:rPr>
        <w:t>חוץ</w:t>
      </w:r>
      <w:r w:rsidR="005C16E9">
        <w:rPr>
          <w:rFonts w:hint="cs"/>
          <w:rtl/>
        </w:rPr>
        <w:t>, והוצ</w:t>
      </w:r>
      <w:r w:rsidR="005C16E9" w:rsidRPr="0068706C">
        <w:rPr>
          <w:rFonts w:hint="cs"/>
          <w:rtl/>
        </w:rPr>
        <w:t>ג פתרון להבטחת מהימנות הנתונים במסדי נתונים לא רלציוניים.</w:t>
      </w:r>
    </w:p>
    <w:p w:rsidR="006515B4" w:rsidRPr="0068706C" w:rsidRDefault="006515B4" w:rsidP="006515B4">
      <w:pPr>
        <w:rPr>
          <w:rtl/>
        </w:rPr>
      </w:pPr>
    </w:p>
    <w:p w:rsidR="00DD73EB" w:rsidRPr="0068706C" w:rsidRDefault="00DD73EB" w:rsidP="00474F64">
      <w:pPr>
        <w:rPr>
          <w:rFonts w:ascii="David" w:hAnsi="David"/>
          <w:rtl/>
        </w:rPr>
      </w:pPr>
      <w:r w:rsidRPr="0068706C">
        <w:rPr>
          <w:rFonts w:ascii="David" w:hAnsi="David"/>
          <w:rtl/>
        </w:rPr>
        <w:t xml:space="preserve">הפרק השלישי </w:t>
      </w:r>
      <w:r w:rsidR="00474F64" w:rsidRPr="0068706C">
        <w:rPr>
          <w:rFonts w:ascii="David" w:hAnsi="David" w:hint="cs"/>
          <w:rtl/>
        </w:rPr>
        <w:t>תיאר</w:t>
      </w:r>
      <w:r w:rsidRPr="0068706C">
        <w:rPr>
          <w:rFonts w:ascii="David" w:hAnsi="David"/>
          <w:rtl/>
        </w:rPr>
        <w:t xml:space="preserve"> </w:t>
      </w:r>
      <w:r w:rsidR="00474F64" w:rsidRPr="0068706C">
        <w:rPr>
          <w:rFonts w:ascii="David" w:hAnsi="David" w:hint="cs"/>
          <w:rtl/>
        </w:rPr>
        <w:t xml:space="preserve">את </w:t>
      </w:r>
      <w:r w:rsidRPr="0068706C">
        <w:rPr>
          <w:rFonts w:ascii="David" w:hAnsi="David"/>
          <w:rtl/>
        </w:rPr>
        <w:t>המימוש המעשי.</w:t>
      </w:r>
    </w:p>
    <w:p w:rsidR="0046030B" w:rsidRPr="0068706C" w:rsidRDefault="0046030B" w:rsidP="00474F64">
      <w:pPr>
        <w:rPr>
          <w:rFonts w:ascii="David" w:hAnsi="David"/>
          <w:rtl/>
        </w:rPr>
      </w:pPr>
    </w:p>
    <w:p w:rsidR="0046030B" w:rsidRPr="0068706C" w:rsidRDefault="0046030B" w:rsidP="00AB4C3E">
      <w:pPr>
        <w:ind w:left="-35"/>
        <w:rPr>
          <w:rFonts w:ascii="David" w:hAnsi="David"/>
          <w:rtl/>
        </w:rPr>
      </w:pPr>
      <w:r w:rsidRPr="0068706C">
        <w:rPr>
          <w:rFonts w:hint="cs"/>
          <w:rtl/>
        </w:rPr>
        <w:t>הוצאת מסדי</w:t>
      </w:r>
      <w:r w:rsidR="00AB4C3E" w:rsidRPr="0068706C">
        <w:rPr>
          <w:rFonts w:hint="cs"/>
          <w:rtl/>
        </w:rPr>
        <w:t xml:space="preserve"> </w:t>
      </w:r>
      <w:r w:rsidRPr="0068706C">
        <w:rPr>
          <w:rFonts w:hint="cs"/>
          <w:rtl/>
        </w:rPr>
        <w:t>נתונים למיקור חוץ מעניקה יתרונות לארגונים</w:t>
      </w:r>
      <w:r w:rsidR="00AB4C3E" w:rsidRPr="0068706C">
        <w:rPr>
          <w:rFonts w:hint="cs"/>
          <w:rtl/>
        </w:rPr>
        <w:t>,</w:t>
      </w:r>
      <w:r w:rsidRPr="0068706C">
        <w:rPr>
          <w:rFonts w:hint="cs"/>
          <w:rtl/>
        </w:rPr>
        <w:t xml:space="preserve"> </w:t>
      </w:r>
      <w:r w:rsidR="00AB4C3E" w:rsidRPr="0068706C">
        <w:rPr>
          <w:rFonts w:hint="cs"/>
          <w:rtl/>
        </w:rPr>
        <w:t>ה</w:t>
      </w:r>
      <w:r w:rsidRPr="0068706C">
        <w:rPr>
          <w:rFonts w:hint="cs"/>
          <w:rtl/>
        </w:rPr>
        <w:t>יכולים למקד את פעילותם ב</w:t>
      </w:r>
      <w:r w:rsidRPr="0068706C">
        <w:rPr>
          <w:rtl/>
        </w:rPr>
        <w:t>פעילויות הליבה</w:t>
      </w:r>
      <w:r w:rsidRPr="0068706C">
        <w:rPr>
          <w:rFonts w:hint="cs"/>
          <w:rtl/>
        </w:rPr>
        <w:t xml:space="preserve"> של</w:t>
      </w:r>
      <w:r w:rsidR="00CF612C" w:rsidRPr="0068706C">
        <w:rPr>
          <w:rFonts w:hint="cs"/>
          <w:rtl/>
        </w:rPr>
        <w:t>הם</w:t>
      </w:r>
      <w:r w:rsidR="00821817" w:rsidRPr="0068706C">
        <w:rPr>
          <w:rFonts w:hint="cs"/>
          <w:rtl/>
        </w:rPr>
        <w:t>,</w:t>
      </w:r>
      <w:r w:rsidRPr="0068706C">
        <w:rPr>
          <w:rFonts w:hint="cs"/>
          <w:rtl/>
        </w:rPr>
        <w:t xml:space="preserve"> </w:t>
      </w:r>
      <w:r w:rsidR="00CF612C" w:rsidRPr="0068706C">
        <w:rPr>
          <w:rFonts w:hint="cs"/>
          <w:rtl/>
        </w:rPr>
        <w:t>ול</w:t>
      </w:r>
      <w:r w:rsidR="007955A0" w:rsidRPr="0068706C">
        <w:rPr>
          <w:rFonts w:hint="cs"/>
          <w:rtl/>
        </w:rPr>
        <w:t>חסוך</w:t>
      </w:r>
      <w:r w:rsidR="00CF612C" w:rsidRPr="0068706C">
        <w:rPr>
          <w:rFonts w:hint="cs"/>
          <w:rtl/>
        </w:rPr>
        <w:t xml:space="preserve"> </w:t>
      </w:r>
      <w:r w:rsidR="00C60A35" w:rsidRPr="0068706C">
        <w:rPr>
          <w:rFonts w:hint="cs"/>
          <w:rtl/>
        </w:rPr>
        <w:t>ב</w:t>
      </w:r>
      <w:r w:rsidR="00CF612C" w:rsidRPr="0068706C">
        <w:rPr>
          <w:rFonts w:hint="cs"/>
          <w:rtl/>
        </w:rPr>
        <w:t>עלויות</w:t>
      </w:r>
      <w:r w:rsidR="00C60A35" w:rsidRPr="0068706C">
        <w:rPr>
          <w:rFonts w:hint="cs"/>
          <w:rtl/>
        </w:rPr>
        <w:t xml:space="preserve"> הנגזרות משמירת המידע בארגון</w:t>
      </w:r>
      <w:r w:rsidR="00CF612C" w:rsidRPr="0068706C">
        <w:rPr>
          <w:rFonts w:hint="cs"/>
          <w:rtl/>
        </w:rPr>
        <w:t xml:space="preserve">, </w:t>
      </w:r>
      <w:r w:rsidRPr="0068706C">
        <w:rPr>
          <w:rFonts w:hint="cs"/>
          <w:rtl/>
        </w:rPr>
        <w:t xml:space="preserve">אך יוצרת סיכונים </w:t>
      </w:r>
      <w:r w:rsidR="00CF612C" w:rsidRPr="0068706C">
        <w:rPr>
          <w:rFonts w:hint="cs"/>
          <w:rtl/>
        </w:rPr>
        <w:t>ל</w:t>
      </w:r>
      <w:r w:rsidRPr="0068706C">
        <w:rPr>
          <w:rFonts w:hint="cs"/>
          <w:rtl/>
        </w:rPr>
        <w:t>מידע</w:t>
      </w:r>
      <w:r w:rsidR="00CF612C" w:rsidRPr="0068706C">
        <w:rPr>
          <w:rFonts w:hint="cs"/>
          <w:rtl/>
        </w:rPr>
        <w:t xml:space="preserve"> המאוחסן</w:t>
      </w:r>
      <w:r w:rsidRPr="0068706C">
        <w:rPr>
          <w:rFonts w:hint="cs"/>
          <w:rtl/>
        </w:rPr>
        <w:t>.</w:t>
      </w:r>
      <w:r w:rsidR="00697C02" w:rsidRPr="0068706C">
        <w:rPr>
          <w:rFonts w:ascii="David" w:hAnsi="David" w:hint="cs"/>
          <w:rtl/>
        </w:rPr>
        <w:t xml:space="preserve"> </w:t>
      </w:r>
      <w:r w:rsidR="00697C02" w:rsidRPr="0068706C">
        <w:rPr>
          <w:rFonts w:hint="cs"/>
          <w:rtl/>
        </w:rPr>
        <w:t>מגוון הפתרונות הקיימים להצפ</w:t>
      </w:r>
      <w:r w:rsidR="007955A0" w:rsidRPr="0068706C">
        <w:rPr>
          <w:rFonts w:hint="cs"/>
          <w:rtl/>
        </w:rPr>
        <w:t>נת</w:t>
      </w:r>
      <w:r w:rsidR="00697C02" w:rsidRPr="0068706C">
        <w:rPr>
          <w:rFonts w:hint="cs"/>
          <w:rtl/>
        </w:rPr>
        <w:t xml:space="preserve"> המידע </w:t>
      </w:r>
      <w:r w:rsidR="007955A0" w:rsidRPr="0068706C">
        <w:rPr>
          <w:rFonts w:hint="cs"/>
          <w:rtl/>
        </w:rPr>
        <w:t>מ</w:t>
      </w:r>
      <w:r w:rsidR="00821817" w:rsidRPr="0068706C">
        <w:rPr>
          <w:rFonts w:hint="cs"/>
          <w:rtl/>
        </w:rPr>
        <w:t>כילים</w:t>
      </w:r>
      <w:r w:rsidR="007955A0" w:rsidRPr="0068706C">
        <w:rPr>
          <w:rFonts w:hint="cs"/>
          <w:rtl/>
        </w:rPr>
        <w:t xml:space="preserve"> חסרונות כגון: התאמה לסוגי שאילתות מסוימות בלבד, תקורת חישוביות גבוהה </w:t>
      </w:r>
      <w:r w:rsidR="00821817" w:rsidRPr="0068706C">
        <w:rPr>
          <w:rFonts w:hint="cs"/>
          <w:rtl/>
        </w:rPr>
        <w:t xml:space="preserve">ואי התאמה למודל של </w:t>
      </w:r>
      <w:r w:rsidR="007955A0" w:rsidRPr="0068706C">
        <w:rPr>
          <w:rFonts w:hint="cs"/>
          <w:rtl/>
        </w:rPr>
        <w:t>מספר חותמים.</w:t>
      </w:r>
      <w:r w:rsidR="00821817" w:rsidRPr="0068706C">
        <w:rPr>
          <w:rFonts w:hint="cs"/>
          <w:rtl/>
        </w:rPr>
        <w:t xml:space="preserve"> </w:t>
      </w:r>
      <w:r w:rsidR="00697C02" w:rsidRPr="0068706C">
        <w:rPr>
          <w:rFonts w:hint="cs"/>
          <w:rtl/>
        </w:rPr>
        <w:t xml:space="preserve">יש </w:t>
      </w:r>
      <w:r w:rsidR="00821817" w:rsidRPr="0068706C">
        <w:rPr>
          <w:rFonts w:hint="cs"/>
          <w:rtl/>
        </w:rPr>
        <w:t xml:space="preserve">צורך להמשיך ולחקור את הנושא בכדי למצוא פתרונות </w:t>
      </w:r>
      <w:r w:rsidR="00AB4C3E" w:rsidRPr="0068706C">
        <w:rPr>
          <w:rFonts w:hint="cs"/>
          <w:rtl/>
        </w:rPr>
        <w:t xml:space="preserve">חדשים </w:t>
      </w:r>
      <w:r w:rsidR="00821817" w:rsidRPr="0068706C">
        <w:rPr>
          <w:rFonts w:hint="cs"/>
          <w:rtl/>
        </w:rPr>
        <w:t>שיתנו מענה לחסרונות הללו.</w:t>
      </w:r>
    </w:p>
    <w:p w:rsidR="000A2E93" w:rsidRPr="0068706C" w:rsidRDefault="000A2E93" w:rsidP="00474F64">
      <w:pPr>
        <w:rPr>
          <w:rFonts w:ascii="David" w:hAnsi="David"/>
          <w:rtl/>
        </w:rPr>
      </w:pPr>
    </w:p>
    <w:p w:rsidR="000A2E93" w:rsidRPr="0068706C" w:rsidRDefault="000A2E93" w:rsidP="008D334E">
      <w:pPr>
        <w:rPr>
          <w:rFonts w:ascii="David" w:hAnsi="David"/>
          <w:rtl/>
        </w:rPr>
      </w:pPr>
    </w:p>
    <w:p w:rsidR="00DD73EB" w:rsidRPr="0068706C" w:rsidRDefault="00DD73EB" w:rsidP="00DD73EB">
      <w:pPr>
        <w:rPr>
          <w:rtl/>
        </w:rPr>
      </w:pPr>
    </w:p>
    <w:p w:rsidR="00582030" w:rsidRPr="0068706C" w:rsidRDefault="00582030" w:rsidP="00302C10">
      <w:pPr>
        <w:rPr>
          <w:rtl/>
        </w:rPr>
      </w:pPr>
    </w:p>
    <w:p w:rsidR="00302C10" w:rsidRPr="0068706C" w:rsidRDefault="00302C10" w:rsidP="00302C10">
      <w:pPr>
        <w:bidi w:val="0"/>
        <w:spacing w:line="240" w:lineRule="auto"/>
        <w:rPr>
          <w:rFonts w:asciiTheme="majorHAnsi" w:eastAsiaTheme="majorEastAsia" w:hAnsiTheme="majorHAnsi"/>
          <w:b/>
          <w:bCs/>
          <w:sz w:val="36"/>
          <w:szCs w:val="36"/>
        </w:rPr>
      </w:pPr>
      <w:r w:rsidRPr="0068706C">
        <w:rPr>
          <w:sz w:val="36"/>
          <w:szCs w:val="36"/>
          <w:rtl/>
        </w:rPr>
        <w:br w:type="page"/>
      </w:r>
    </w:p>
    <w:p w:rsidR="00302C10" w:rsidRPr="0068706C" w:rsidRDefault="00F0339D" w:rsidP="00F0339D">
      <w:pPr>
        <w:pStyle w:val="1"/>
        <w:ind w:right="-142"/>
        <w:rPr>
          <w:rFonts w:asciiTheme="majorBidi" w:hAnsiTheme="majorBidi" w:cs="David"/>
          <w:color w:val="auto"/>
        </w:rPr>
      </w:pPr>
      <w:bookmarkStart w:id="820" w:name="_Toc500422068"/>
      <w:bookmarkStart w:id="821" w:name="_Toc500436097"/>
      <w:r w:rsidRPr="0068706C">
        <w:rPr>
          <w:rFonts w:asciiTheme="majorBidi" w:hAnsiTheme="majorBidi" w:cs="David"/>
          <w:color w:val="auto"/>
          <w:rtl/>
        </w:rPr>
        <w:t>ביבליוגרפיה</w:t>
      </w:r>
      <w:bookmarkEnd w:id="820"/>
      <w:bookmarkEnd w:id="821"/>
      <w:r w:rsidRPr="0068706C">
        <w:rPr>
          <w:rFonts w:asciiTheme="majorBidi" w:hAnsiTheme="majorBidi" w:cs="David"/>
          <w:color w:val="auto"/>
        </w:rPr>
        <w:tab/>
        <w:t xml:space="preserve">        </w:t>
      </w:r>
      <w:r w:rsidRPr="0068706C">
        <w:rPr>
          <w:rFonts w:asciiTheme="majorBidi" w:hAnsiTheme="majorBidi" w:cs="David"/>
          <w:color w:val="auto"/>
        </w:rPr>
        <w:tab/>
      </w:r>
      <w:r w:rsidRPr="0068706C">
        <w:rPr>
          <w:rFonts w:asciiTheme="majorBidi" w:hAnsiTheme="majorBidi" w:cs="David"/>
          <w:color w:val="auto"/>
        </w:rPr>
        <w:tab/>
      </w:r>
      <w:r w:rsidRPr="0068706C">
        <w:rPr>
          <w:rFonts w:asciiTheme="majorBidi" w:hAnsiTheme="majorBidi" w:cs="David"/>
          <w:color w:val="auto"/>
        </w:rPr>
        <w:tab/>
      </w:r>
      <w:r w:rsidRPr="0068706C">
        <w:rPr>
          <w:rFonts w:asciiTheme="majorBidi" w:hAnsiTheme="majorBidi" w:cs="David"/>
          <w:color w:val="auto"/>
        </w:rPr>
        <w:tab/>
      </w:r>
      <w:r w:rsidRPr="0068706C">
        <w:rPr>
          <w:rFonts w:asciiTheme="majorBidi" w:hAnsiTheme="majorBidi" w:cs="David"/>
          <w:color w:val="auto"/>
        </w:rPr>
        <w:tab/>
      </w:r>
      <w:r w:rsidRPr="0068706C">
        <w:rPr>
          <w:rFonts w:asciiTheme="majorBidi" w:hAnsiTheme="majorBidi" w:cs="David"/>
          <w:color w:val="auto"/>
        </w:rPr>
        <w:tab/>
      </w:r>
    </w:p>
    <w:p w:rsidR="00A86B70" w:rsidRPr="0068706C" w:rsidRDefault="00A86B70" w:rsidP="00A86B70">
      <w:pPr>
        <w:rPr>
          <w:rtl/>
        </w:rPr>
      </w:pPr>
    </w:p>
    <w:p w:rsidR="00302C10" w:rsidRPr="0068706C" w:rsidRDefault="00302C10" w:rsidP="00302C10">
      <w:pPr>
        <w:pStyle w:val="a5"/>
        <w:numPr>
          <w:ilvl w:val="0"/>
          <w:numId w:val="2"/>
        </w:numPr>
        <w:tabs>
          <w:tab w:val="right" w:pos="284"/>
        </w:tabs>
        <w:bidi w:val="0"/>
        <w:spacing w:after="0"/>
        <w:ind w:left="284" w:hanging="426"/>
        <w:rPr>
          <w:rFonts w:ascii="Times New Roman" w:hAnsi="Times New Roman" w:cs="Times New Roman"/>
          <w:sz w:val="24"/>
          <w:szCs w:val="24"/>
        </w:rPr>
      </w:pPr>
      <w:bookmarkStart w:id="822" w:name="_Ref434505275"/>
      <w:bookmarkStart w:id="823" w:name="_Ref445644097"/>
      <w:r w:rsidRPr="0068706C">
        <w:rPr>
          <w:rFonts w:ascii="Times New Roman" w:hAnsi="Times New Roman" w:cs="Times New Roman"/>
          <w:sz w:val="24"/>
          <w:szCs w:val="24"/>
        </w:rPr>
        <w:t>E</w:t>
      </w:r>
      <w:bookmarkEnd w:id="822"/>
      <w:r w:rsidRPr="0068706C">
        <w:rPr>
          <w:rFonts w:ascii="Times New Roman" w:hAnsi="Times New Roman" w:cs="Times New Roman"/>
          <w:sz w:val="24"/>
          <w:szCs w:val="24"/>
        </w:rPr>
        <w:t xml:space="preserve">inar Mykletun, </w:t>
      </w:r>
      <w:hyperlink r:id="rId44" w:history="1">
        <w:r w:rsidRPr="0068706C">
          <w:rPr>
            <w:rFonts w:ascii="Times New Roman" w:hAnsi="Times New Roman" w:cs="Times New Roman"/>
            <w:sz w:val="24"/>
            <w:szCs w:val="24"/>
          </w:rPr>
          <w:t>Maithili Narasimha</w:t>
        </w:r>
      </w:hyperlink>
      <w:r w:rsidRPr="0068706C">
        <w:rPr>
          <w:rFonts w:ascii="Times New Roman" w:hAnsi="Times New Roman" w:cs="Times New Roman"/>
          <w:sz w:val="24"/>
          <w:szCs w:val="24"/>
        </w:rPr>
        <w:t xml:space="preserve">, </w:t>
      </w:r>
      <w:hyperlink r:id="rId45" w:history="1">
        <w:r w:rsidRPr="0068706C">
          <w:rPr>
            <w:rFonts w:ascii="Times New Roman" w:hAnsi="Times New Roman" w:cs="Times New Roman"/>
            <w:sz w:val="24"/>
            <w:szCs w:val="24"/>
          </w:rPr>
          <w:t>Gene Tsudik</w:t>
        </w:r>
      </w:hyperlink>
      <w:r w:rsidRPr="0068706C">
        <w:rPr>
          <w:rFonts w:ascii="Times New Roman" w:hAnsi="Times New Roman" w:cs="Times New Roman"/>
          <w:sz w:val="24"/>
          <w:szCs w:val="24"/>
        </w:rPr>
        <w:t>:</w:t>
      </w:r>
      <w:r w:rsidRPr="0068706C">
        <w:rPr>
          <w:rFonts w:ascii="Times New Roman" w:hAnsi="Times New Roman" w:cs="Times New Roman"/>
          <w:sz w:val="24"/>
          <w:szCs w:val="24"/>
        </w:rPr>
        <w:br/>
      </w:r>
      <w:r w:rsidRPr="0068706C">
        <w:rPr>
          <w:rStyle w:val="Title3"/>
          <w:rFonts w:ascii="Times New Roman" w:hAnsi="Times New Roman" w:cs="Times New Roman"/>
          <w:b/>
          <w:bCs/>
          <w:sz w:val="24"/>
          <w:szCs w:val="24"/>
        </w:rPr>
        <w:t>Authentication and integrity in outsourced databases</w:t>
      </w:r>
      <w:r w:rsidRPr="0068706C">
        <w:rPr>
          <w:rStyle w:val="Title3"/>
          <w:rFonts w:ascii="Times New Roman" w:hAnsi="Times New Roman" w:cs="Times New Roman"/>
          <w:sz w:val="24"/>
          <w:szCs w:val="24"/>
        </w:rPr>
        <w:t>.</w:t>
      </w:r>
      <w:r w:rsidRPr="0068706C">
        <w:rPr>
          <w:rFonts w:ascii="Times New Roman" w:hAnsi="Times New Roman" w:cs="Times New Roman"/>
          <w:sz w:val="24"/>
          <w:szCs w:val="24"/>
        </w:rPr>
        <w:t xml:space="preserve"> </w:t>
      </w:r>
      <w:hyperlink r:id="rId46" w:anchor="MykletunNT06" w:history="1">
        <w:r w:rsidRPr="0068706C">
          <w:rPr>
            <w:rFonts w:ascii="Times New Roman" w:hAnsi="Times New Roman" w:cs="Times New Roman"/>
            <w:sz w:val="24"/>
            <w:szCs w:val="24"/>
          </w:rPr>
          <w:t>TOS 2(2)</w:t>
        </w:r>
      </w:hyperlink>
      <w:r w:rsidRPr="0068706C">
        <w:rPr>
          <w:rFonts w:ascii="Times New Roman" w:hAnsi="Times New Roman" w:cs="Times New Roman"/>
          <w:sz w:val="24"/>
          <w:szCs w:val="24"/>
        </w:rPr>
        <w:t>: 107-138 (2006)</w:t>
      </w:r>
      <w:r w:rsidRPr="0068706C">
        <w:rPr>
          <w:rFonts w:ascii="Times New Roman" w:hAnsi="Times New Roman" w:cs="Times New Roman"/>
          <w:sz w:val="24"/>
          <w:szCs w:val="24"/>
          <w:rtl/>
        </w:rPr>
        <w:t>.</w:t>
      </w:r>
      <w:bookmarkEnd w:id="823"/>
    </w:p>
    <w:p w:rsidR="00302C10" w:rsidRPr="0068706C" w:rsidRDefault="00302C10" w:rsidP="00302C10">
      <w:pPr>
        <w:pStyle w:val="a5"/>
        <w:numPr>
          <w:ilvl w:val="0"/>
          <w:numId w:val="2"/>
        </w:numPr>
        <w:tabs>
          <w:tab w:val="right" w:pos="284"/>
        </w:tabs>
        <w:bidi w:val="0"/>
        <w:spacing w:after="0"/>
        <w:ind w:left="284" w:hanging="426"/>
        <w:rPr>
          <w:rFonts w:ascii="Times New Roman" w:hAnsi="Times New Roman" w:cs="Times New Roman"/>
          <w:sz w:val="24"/>
          <w:szCs w:val="24"/>
        </w:rPr>
      </w:pPr>
      <w:bookmarkStart w:id="824" w:name="_Ref445648295"/>
      <w:r w:rsidRPr="0068706C">
        <w:rPr>
          <w:rFonts w:ascii="Times New Roman" w:hAnsi="Times New Roman" w:cs="Times New Roman"/>
          <w:sz w:val="24"/>
          <w:szCs w:val="24"/>
        </w:rPr>
        <w:t>L. Harn:</w:t>
      </w:r>
      <w:bookmarkEnd w:id="824"/>
    </w:p>
    <w:p w:rsidR="00302C10" w:rsidRPr="0068706C" w:rsidRDefault="00302C10" w:rsidP="00302C10">
      <w:pPr>
        <w:tabs>
          <w:tab w:val="right" w:pos="284"/>
        </w:tabs>
        <w:bidi w:val="0"/>
        <w:spacing w:line="240" w:lineRule="auto"/>
        <w:ind w:left="142"/>
        <w:rPr>
          <w:rFonts w:eastAsiaTheme="minorHAnsi" w:cs="Times New Roman"/>
          <w:b/>
          <w:bCs/>
          <w:rtl/>
        </w:rPr>
      </w:pPr>
      <w:r w:rsidRPr="0068706C">
        <w:rPr>
          <w:rFonts w:eastAsiaTheme="minorHAnsi" w:cs="Times New Roman"/>
          <w:b/>
          <w:bCs/>
        </w:rPr>
        <w:tab/>
        <w:t xml:space="preserve">  Batch verifying rsa signatures. Electronic Letters, vol.34, pp. 1219–1220, Apr 1998.</w:t>
      </w:r>
    </w:p>
    <w:bookmarkStart w:id="825" w:name="_Ref445648357"/>
    <w:p w:rsidR="00302C10" w:rsidRPr="0068706C" w:rsidRDefault="00302C10" w:rsidP="00302C10">
      <w:pPr>
        <w:pStyle w:val="a5"/>
        <w:numPr>
          <w:ilvl w:val="0"/>
          <w:numId w:val="2"/>
        </w:numPr>
        <w:tabs>
          <w:tab w:val="right" w:pos="284"/>
        </w:tabs>
        <w:bidi w:val="0"/>
        <w:spacing w:after="0"/>
        <w:ind w:left="284" w:hanging="426"/>
        <w:rPr>
          <w:rFonts w:ascii="Times New Roman" w:hAnsi="Times New Roman" w:cs="Times New Roman"/>
          <w:sz w:val="24"/>
          <w:szCs w:val="24"/>
        </w:rPr>
      </w:pPr>
      <w:r w:rsidRPr="0068706C">
        <w:rPr>
          <w:rFonts w:ascii="Times New Roman" w:hAnsi="Times New Roman" w:cs="Times New Roman"/>
        </w:rPr>
        <w:fldChar w:fldCharType="begin"/>
      </w:r>
      <w:r w:rsidRPr="0068706C">
        <w:rPr>
          <w:rFonts w:ascii="Times New Roman" w:hAnsi="Times New Roman" w:cs="Times New Roman"/>
        </w:rPr>
        <w:instrText xml:space="preserve"> HYPERLINK "http://dblp.uni-trier.de/pers/hd/b/Boneh:Dan" </w:instrText>
      </w:r>
      <w:r w:rsidRPr="0068706C">
        <w:rPr>
          <w:rFonts w:ascii="Times New Roman" w:hAnsi="Times New Roman" w:cs="Times New Roman"/>
        </w:rPr>
        <w:fldChar w:fldCharType="separate"/>
      </w:r>
      <w:r w:rsidRPr="0068706C">
        <w:rPr>
          <w:rFonts w:ascii="Times New Roman" w:hAnsi="Times New Roman" w:cs="Times New Roman"/>
          <w:sz w:val="24"/>
          <w:szCs w:val="24"/>
        </w:rPr>
        <w:t>Dan Boneh</w:t>
      </w:r>
      <w:r w:rsidRPr="0068706C">
        <w:rPr>
          <w:rFonts w:ascii="Times New Roman" w:hAnsi="Times New Roman" w:cs="Times New Roman"/>
          <w:sz w:val="24"/>
          <w:szCs w:val="24"/>
        </w:rPr>
        <w:fldChar w:fldCharType="end"/>
      </w:r>
      <w:r w:rsidRPr="0068706C">
        <w:rPr>
          <w:rFonts w:ascii="Times New Roman" w:hAnsi="Times New Roman" w:cs="Times New Roman"/>
          <w:sz w:val="24"/>
          <w:szCs w:val="24"/>
        </w:rPr>
        <w:t>, </w:t>
      </w:r>
      <w:hyperlink r:id="rId47" w:history="1">
        <w:r w:rsidRPr="0068706C">
          <w:rPr>
            <w:rFonts w:ascii="Times New Roman" w:hAnsi="Times New Roman" w:cs="Times New Roman"/>
            <w:sz w:val="24"/>
            <w:szCs w:val="24"/>
          </w:rPr>
          <w:t>Craig Gentry</w:t>
        </w:r>
      </w:hyperlink>
      <w:r w:rsidRPr="0068706C">
        <w:rPr>
          <w:rFonts w:ascii="Times New Roman" w:hAnsi="Times New Roman" w:cs="Times New Roman"/>
          <w:sz w:val="24"/>
          <w:szCs w:val="24"/>
        </w:rPr>
        <w:t>, </w:t>
      </w:r>
      <w:hyperlink r:id="rId48" w:history="1">
        <w:r w:rsidRPr="0068706C">
          <w:rPr>
            <w:rFonts w:ascii="Times New Roman" w:hAnsi="Times New Roman" w:cs="Times New Roman"/>
            <w:sz w:val="24"/>
            <w:szCs w:val="24"/>
          </w:rPr>
          <w:t>Ben Lynn</w:t>
        </w:r>
      </w:hyperlink>
      <w:r w:rsidRPr="0068706C">
        <w:rPr>
          <w:rFonts w:ascii="Times New Roman" w:hAnsi="Times New Roman" w:cs="Times New Roman"/>
          <w:sz w:val="24"/>
          <w:szCs w:val="24"/>
        </w:rPr>
        <w:t>, </w:t>
      </w:r>
      <w:hyperlink r:id="rId49" w:history="1">
        <w:r w:rsidRPr="0068706C">
          <w:rPr>
            <w:rFonts w:ascii="Times New Roman" w:hAnsi="Times New Roman" w:cs="Times New Roman"/>
            <w:sz w:val="24"/>
            <w:szCs w:val="24"/>
          </w:rPr>
          <w:t>Hovav Shacham</w:t>
        </w:r>
      </w:hyperlink>
      <w:r w:rsidRPr="0068706C">
        <w:rPr>
          <w:rFonts w:ascii="Times New Roman" w:hAnsi="Times New Roman" w:cs="Times New Roman"/>
          <w:sz w:val="24"/>
          <w:szCs w:val="24"/>
        </w:rPr>
        <w:t xml:space="preserve">:                                                               </w:t>
      </w:r>
      <w:r w:rsidRPr="0068706C">
        <w:rPr>
          <w:rFonts w:ascii="Times New Roman" w:hAnsi="Times New Roman" w:cs="Times New Roman"/>
          <w:b/>
          <w:bCs/>
          <w:sz w:val="24"/>
          <w:szCs w:val="24"/>
        </w:rPr>
        <w:t>Aggregate and Verifiably Encrypted Signatures from Bilinear Maps.</w:t>
      </w:r>
      <w:r w:rsidRPr="0068706C">
        <w:rPr>
          <w:rFonts w:ascii="Times New Roman" w:hAnsi="Times New Roman" w:cs="Times New Roman"/>
          <w:sz w:val="24"/>
          <w:szCs w:val="24"/>
        </w:rPr>
        <w:t> </w:t>
      </w:r>
      <w:r w:rsidR="00D30D41" w:rsidRPr="0068706C">
        <w:rPr>
          <w:rFonts w:ascii="Times New Roman" w:hAnsi="Times New Roman" w:cs="Times New Roman"/>
        </w:rPr>
        <w:t xml:space="preserve">Proceedings of </w:t>
      </w:r>
      <w:hyperlink r:id="rId50" w:anchor="BonehGLS03" w:history="1">
        <w:r w:rsidRPr="0068706C">
          <w:rPr>
            <w:rFonts w:ascii="Times New Roman" w:hAnsi="Times New Roman" w:cs="Times New Roman"/>
            <w:sz w:val="24"/>
            <w:szCs w:val="24"/>
          </w:rPr>
          <w:t>EUROCRYPT 2003</w:t>
        </w:r>
      </w:hyperlink>
      <w:r w:rsidRPr="0068706C">
        <w:rPr>
          <w:rFonts w:ascii="Times New Roman" w:hAnsi="Times New Roman" w:cs="Times New Roman"/>
          <w:sz w:val="24"/>
          <w:szCs w:val="24"/>
        </w:rPr>
        <w:t>: 416-432.</w:t>
      </w:r>
      <w:bookmarkEnd w:id="825"/>
    </w:p>
    <w:p w:rsidR="00302C10" w:rsidRPr="0068706C" w:rsidRDefault="00302C10" w:rsidP="00302C10">
      <w:pPr>
        <w:pStyle w:val="a5"/>
        <w:numPr>
          <w:ilvl w:val="0"/>
          <w:numId w:val="2"/>
        </w:numPr>
        <w:tabs>
          <w:tab w:val="right" w:pos="284"/>
        </w:tabs>
        <w:bidi w:val="0"/>
        <w:spacing w:after="0"/>
        <w:ind w:left="284" w:hanging="426"/>
        <w:rPr>
          <w:rFonts w:ascii="Times New Roman" w:hAnsi="Times New Roman" w:cs="Times New Roman"/>
          <w:sz w:val="24"/>
          <w:szCs w:val="24"/>
        </w:rPr>
      </w:pPr>
      <w:bookmarkStart w:id="826" w:name="_Ref436227784"/>
      <w:r w:rsidRPr="0068706C">
        <w:rPr>
          <w:rFonts w:ascii="Times New Roman" w:hAnsi="Times New Roman" w:cs="Times New Roman"/>
          <w:sz w:val="24"/>
          <w:szCs w:val="24"/>
        </w:rPr>
        <w:t>David Naccache, </w:t>
      </w:r>
      <w:hyperlink r:id="rId51" w:history="1">
        <w:r w:rsidRPr="0068706C">
          <w:rPr>
            <w:rFonts w:ascii="Times New Roman" w:hAnsi="Times New Roman" w:cs="Times New Roman"/>
            <w:sz w:val="24"/>
            <w:szCs w:val="24"/>
          </w:rPr>
          <w:t>David M'Raïhi</w:t>
        </w:r>
      </w:hyperlink>
      <w:r w:rsidRPr="0068706C">
        <w:rPr>
          <w:rFonts w:ascii="Times New Roman" w:hAnsi="Times New Roman" w:cs="Times New Roman"/>
          <w:sz w:val="24"/>
          <w:szCs w:val="24"/>
        </w:rPr>
        <w:t>, </w:t>
      </w:r>
      <w:hyperlink r:id="rId52" w:history="1">
        <w:r w:rsidRPr="0068706C">
          <w:rPr>
            <w:rFonts w:ascii="Times New Roman" w:hAnsi="Times New Roman" w:cs="Times New Roman"/>
            <w:sz w:val="24"/>
            <w:szCs w:val="24"/>
          </w:rPr>
          <w:t>Serge Vaudenay</w:t>
        </w:r>
      </w:hyperlink>
      <w:r w:rsidRPr="0068706C">
        <w:rPr>
          <w:rFonts w:ascii="Times New Roman" w:hAnsi="Times New Roman" w:cs="Times New Roman"/>
          <w:sz w:val="24"/>
          <w:szCs w:val="24"/>
        </w:rPr>
        <w:t>, </w:t>
      </w:r>
      <w:hyperlink r:id="rId53" w:history="1">
        <w:r w:rsidRPr="0068706C">
          <w:rPr>
            <w:rFonts w:ascii="Times New Roman" w:hAnsi="Times New Roman" w:cs="Times New Roman"/>
            <w:sz w:val="24"/>
            <w:szCs w:val="24"/>
          </w:rPr>
          <w:t>Dan Raphaeli</w:t>
        </w:r>
      </w:hyperlink>
      <w:r w:rsidRPr="0068706C">
        <w:rPr>
          <w:rFonts w:ascii="Times New Roman" w:hAnsi="Times New Roman" w:cs="Times New Roman"/>
          <w:sz w:val="24"/>
          <w:szCs w:val="24"/>
        </w:rPr>
        <w:t>:</w:t>
      </w:r>
      <w:bookmarkEnd w:id="826"/>
    </w:p>
    <w:p w:rsidR="00302C10" w:rsidRPr="0068706C" w:rsidRDefault="00302C10" w:rsidP="00302C10">
      <w:pPr>
        <w:pStyle w:val="a5"/>
        <w:tabs>
          <w:tab w:val="right" w:pos="284"/>
        </w:tabs>
        <w:bidi w:val="0"/>
        <w:ind w:left="284"/>
        <w:rPr>
          <w:rFonts w:ascii="Times New Roman" w:hAnsi="Times New Roman" w:cs="Times New Roman"/>
          <w:sz w:val="24"/>
          <w:szCs w:val="24"/>
        </w:rPr>
      </w:pPr>
      <w:r w:rsidRPr="0068706C">
        <w:rPr>
          <w:rFonts w:ascii="Times New Roman" w:hAnsi="Times New Roman" w:cs="Times New Roman"/>
          <w:b/>
          <w:bCs/>
          <w:sz w:val="24"/>
          <w:szCs w:val="24"/>
        </w:rPr>
        <w:t>Can D.S.A. be improved? Complexity Trade-Offs with the Digital Signature Standard.</w:t>
      </w:r>
      <w:r w:rsidRPr="0068706C">
        <w:rPr>
          <w:rFonts w:ascii="Times New Roman" w:hAnsi="Times New Roman" w:cs="Times New Roman"/>
          <w:sz w:val="24"/>
          <w:szCs w:val="24"/>
        </w:rPr>
        <w:t> </w:t>
      </w:r>
      <w:r w:rsidR="00A26A28" w:rsidRPr="0068706C">
        <w:rPr>
          <w:rFonts w:ascii="Times New Roman" w:hAnsi="Times New Roman" w:cs="Times New Roman"/>
        </w:rPr>
        <w:t xml:space="preserve">Proceedings of </w:t>
      </w:r>
      <w:hyperlink r:id="rId54" w:anchor="NaccacheMVR94" w:history="1">
        <w:r w:rsidRPr="0068706C">
          <w:rPr>
            <w:rFonts w:ascii="Times New Roman" w:hAnsi="Times New Roman" w:cs="Times New Roman"/>
            <w:sz w:val="24"/>
            <w:szCs w:val="24"/>
          </w:rPr>
          <w:t>EUROCRYPT 1994</w:t>
        </w:r>
      </w:hyperlink>
      <w:r w:rsidRPr="0068706C">
        <w:rPr>
          <w:rFonts w:ascii="Times New Roman" w:hAnsi="Times New Roman" w:cs="Times New Roman"/>
          <w:sz w:val="24"/>
          <w:szCs w:val="24"/>
        </w:rPr>
        <w:t>: 77-85.</w:t>
      </w:r>
    </w:p>
    <w:bookmarkStart w:id="827" w:name="_Ref463085670"/>
    <w:p w:rsidR="00302C10" w:rsidRPr="0068706C" w:rsidRDefault="00302C10" w:rsidP="00302C10">
      <w:pPr>
        <w:pStyle w:val="a5"/>
        <w:numPr>
          <w:ilvl w:val="0"/>
          <w:numId w:val="2"/>
        </w:numPr>
        <w:tabs>
          <w:tab w:val="right" w:pos="284"/>
        </w:tabs>
        <w:bidi w:val="0"/>
        <w:spacing w:after="0"/>
        <w:ind w:left="284" w:hanging="426"/>
        <w:rPr>
          <w:rFonts w:ascii="Times New Roman" w:hAnsi="Times New Roman" w:cs="Times New Roman"/>
          <w:sz w:val="24"/>
          <w:szCs w:val="24"/>
        </w:rPr>
      </w:pPr>
      <w:r w:rsidRPr="0068706C">
        <w:rPr>
          <w:rFonts w:ascii="Times New Roman" w:hAnsi="Times New Roman" w:cs="Times New Roman"/>
        </w:rPr>
        <w:fldChar w:fldCharType="begin"/>
      </w:r>
      <w:r w:rsidRPr="0068706C">
        <w:rPr>
          <w:rFonts w:ascii="Times New Roman" w:hAnsi="Times New Roman" w:cs="Times New Roman"/>
        </w:rPr>
        <w:instrText xml:space="preserve"> HYPERLINK "http://dblp.uni-trier.de/pers/hd/b/Boyd:Colin" </w:instrText>
      </w:r>
      <w:r w:rsidRPr="0068706C">
        <w:rPr>
          <w:rFonts w:ascii="Times New Roman" w:hAnsi="Times New Roman" w:cs="Times New Roman"/>
        </w:rPr>
        <w:fldChar w:fldCharType="separate"/>
      </w:r>
      <w:r w:rsidRPr="0068706C">
        <w:rPr>
          <w:rFonts w:ascii="Times New Roman" w:hAnsi="Times New Roman" w:cs="Times New Roman"/>
          <w:sz w:val="24"/>
          <w:szCs w:val="24"/>
        </w:rPr>
        <w:t>Colin Boyd</w:t>
      </w:r>
      <w:r w:rsidRPr="0068706C">
        <w:rPr>
          <w:rFonts w:ascii="Times New Roman" w:hAnsi="Times New Roman" w:cs="Times New Roman"/>
          <w:sz w:val="24"/>
          <w:szCs w:val="24"/>
        </w:rPr>
        <w:fldChar w:fldCharType="end"/>
      </w:r>
      <w:r w:rsidRPr="0068706C">
        <w:rPr>
          <w:rFonts w:ascii="Times New Roman" w:hAnsi="Times New Roman" w:cs="Times New Roman"/>
          <w:sz w:val="24"/>
          <w:szCs w:val="24"/>
        </w:rPr>
        <w:t>, </w:t>
      </w:r>
      <w:hyperlink r:id="rId55" w:history="1">
        <w:r w:rsidRPr="0068706C">
          <w:rPr>
            <w:rFonts w:ascii="Times New Roman" w:hAnsi="Times New Roman" w:cs="Times New Roman"/>
            <w:sz w:val="24"/>
            <w:szCs w:val="24"/>
          </w:rPr>
          <w:t>Chris Pavlovski</w:t>
        </w:r>
      </w:hyperlink>
      <w:r w:rsidRPr="0068706C">
        <w:rPr>
          <w:rFonts w:ascii="Times New Roman" w:hAnsi="Times New Roman" w:cs="Times New Roman"/>
          <w:sz w:val="24"/>
          <w:szCs w:val="24"/>
        </w:rPr>
        <w:t>:</w:t>
      </w:r>
      <w:r w:rsidRPr="0068706C">
        <w:rPr>
          <w:rFonts w:ascii="Times New Roman" w:hAnsi="Times New Roman" w:cs="Times New Roman"/>
          <w:sz w:val="24"/>
          <w:szCs w:val="24"/>
        </w:rPr>
        <w:br/>
      </w:r>
      <w:r w:rsidRPr="0068706C">
        <w:rPr>
          <w:rFonts w:ascii="Times New Roman" w:eastAsia="Times New Roman" w:hAnsi="Times New Roman" w:cs="Times New Roman"/>
          <w:b/>
          <w:bCs/>
          <w:sz w:val="24"/>
          <w:szCs w:val="24"/>
        </w:rPr>
        <w:t>Attacking and Repairing Batch Verification Schemes.</w:t>
      </w:r>
      <w:r w:rsidRPr="0068706C">
        <w:rPr>
          <w:rFonts w:ascii="Times New Roman" w:eastAsia="Times New Roman" w:hAnsi="Times New Roman" w:cs="Times New Roman"/>
          <w:sz w:val="24"/>
          <w:szCs w:val="24"/>
        </w:rPr>
        <w:t> </w:t>
      </w:r>
      <w:r w:rsidR="00D3266E" w:rsidRPr="0068706C">
        <w:rPr>
          <w:rFonts w:ascii="Times New Roman" w:hAnsi="Times New Roman" w:cs="Times New Roman"/>
        </w:rPr>
        <w:t xml:space="preserve">Proceedings of </w:t>
      </w:r>
      <w:hyperlink r:id="rId56" w:anchor="BoydP00" w:history="1">
        <w:r w:rsidRPr="0068706C">
          <w:rPr>
            <w:rFonts w:ascii="Times New Roman" w:eastAsia="Times New Roman" w:hAnsi="Times New Roman" w:cs="Times New Roman"/>
            <w:sz w:val="24"/>
            <w:szCs w:val="24"/>
          </w:rPr>
          <w:t>ASIACRYPT 2000</w:t>
        </w:r>
      </w:hyperlink>
      <w:r w:rsidRPr="0068706C">
        <w:rPr>
          <w:rFonts w:ascii="Times New Roman" w:eastAsia="Times New Roman" w:hAnsi="Times New Roman" w:cs="Times New Roman"/>
          <w:sz w:val="24"/>
          <w:szCs w:val="24"/>
        </w:rPr>
        <w:t>: 58-71.</w:t>
      </w:r>
      <w:bookmarkEnd w:id="827"/>
    </w:p>
    <w:p w:rsidR="00302C10" w:rsidRPr="0068706C" w:rsidRDefault="00302C10" w:rsidP="00D3266E">
      <w:pPr>
        <w:pStyle w:val="a5"/>
        <w:numPr>
          <w:ilvl w:val="0"/>
          <w:numId w:val="2"/>
        </w:numPr>
        <w:tabs>
          <w:tab w:val="right" w:pos="284"/>
        </w:tabs>
        <w:bidi w:val="0"/>
        <w:spacing w:after="0" w:line="240" w:lineRule="auto"/>
        <w:ind w:left="284" w:hanging="426"/>
        <w:rPr>
          <w:rFonts w:ascii="Times New Roman" w:hAnsi="Times New Roman" w:cs="Times New Roman"/>
        </w:rPr>
      </w:pPr>
      <w:bookmarkStart w:id="828" w:name="_Ref448755534"/>
      <w:bookmarkStart w:id="829" w:name="_Ref499891209"/>
      <w:r w:rsidRPr="0068706C">
        <w:rPr>
          <w:rFonts w:ascii="Times New Roman" w:hAnsi="Times New Roman" w:cs="Times New Roman"/>
          <w:sz w:val="24"/>
          <w:szCs w:val="24"/>
        </w:rPr>
        <w:t xml:space="preserve">Muhammad Saqib Niaz, </w:t>
      </w:r>
      <w:hyperlink r:id="rId57" w:history="1">
        <w:r w:rsidRPr="0068706C">
          <w:rPr>
            <w:rFonts w:ascii="Times New Roman" w:hAnsi="Times New Roman" w:cs="Times New Roman"/>
            <w:sz w:val="24"/>
            <w:szCs w:val="24"/>
          </w:rPr>
          <w:t>Gunter Saake</w:t>
        </w:r>
      </w:hyperlink>
      <w:r w:rsidRPr="0068706C">
        <w:rPr>
          <w:rFonts w:ascii="Times New Roman" w:hAnsi="Times New Roman" w:cs="Times New Roman"/>
          <w:sz w:val="24"/>
          <w:szCs w:val="24"/>
        </w:rPr>
        <w:t>:</w:t>
      </w:r>
      <w:r w:rsidRPr="0068706C">
        <w:rPr>
          <w:rFonts w:ascii="Times New Roman" w:hAnsi="Times New Roman" w:cs="Times New Roman"/>
          <w:sz w:val="24"/>
          <w:szCs w:val="24"/>
        </w:rPr>
        <w:br/>
      </w:r>
      <w:r w:rsidRPr="0068706C">
        <w:rPr>
          <w:rFonts w:ascii="Times New Roman" w:hAnsi="Times New Roman" w:cs="Times New Roman"/>
          <w:b/>
          <w:bCs/>
          <w:sz w:val="24"/>
          <w:szCs w:val="24"/>
        </w:rPr>
        <w:t>Merkle Hash Tree based Techniques for Data Integrity of Outsourced Data.</w:t>
      </w:r>
      <w:r w:rsidRPr="0068706C">
        <w:rPr>
          <w:rFonts w:ascii="Times New Roman" w:hAnsi="Times New Roman" w:cs="Times New Roman"/>
          <w:sz w:val="24"/>
          <w:szCs w:val="24"/>
        </w:rPr>
        <w:t xml:space="preserve"> </w:t>
      </w:r>
      <w:r w:rsidR="00D3266E" w:rsidRPr="0068706C">
        <w:rPr>
          <w:rFonts w:ascii="Times New Roman" w:hAnsi="Times New Roman" w:cs="Times New Roman"/>
        </w:rPr>
        <w:t xml:space="preserve">Proceedings of </w:t>
      </w:r>
      <w:hyperlink r:id="rId58" w:anchor="NiazS15" w:history="1">
        <w:r w:rsidRPr="0068706C">
          <w:rPr>
            <w:rFonts w:ascii="Times New Roman" w:hAnsi="Times New Roman" w:cs="Times New Roman"/>
            <w:sz w:val="24"/>
            <w:szCs w:val="24"/>
          </w:rPr>
          <w:t>GvD 2015</w:t>
        </w:r>
      </w:hyperlink>
      <w:r w:rsidRPr="0068706C">
        <w:rPr>
          <w:rFonts w:ascii="Times New Roman" w:hAnsi="Times New Roman" w:cs="Times New Roman"/>
          <w:sz w:val="24"/>
          <w:szCs w:val="24"/>
        </w:rPr>
        <w:t>:</w:t>
      </w:r>
      <w:bookmarkEnd w:id="828"/>
      <w:r w:rsidRPr="0068706C">
        <w:rPr>
          <w:rFonts w:ascii="Times New Roman" w:hAnsi="Times New Roman" w:cs="Times New Roman"/>
          <w:sz w:val="24"/>
          <w:szCs w:val="24"/>
        </w:rPr>
        <w:t xml:space="preserve"> </w:t>
      </w:r>
      <w:r w:rsidRPr="0068706C">
        <w:rPr>
          <w:rFonts w:ascii="Times New Roman" w:hAnsi="Times New Roman" w:cs="Times New Roman"/>
        </w:rPr>
        <w:t>66-71</w:t>
      </w:r>
      <w:r w:rsidRPr="0068706C">
        <w:rPr>
          <w:rFonts w:ascii="Times New Roman" w:hAnsi="Times New Roman" w:cs="Times New Roman"/>
          <w:rtl/>
        </w:rPr>
        <w:t>.</w:t>
      </w:r>
      <w:bookmarkEnd w:id="829"/>
    </w:p>
    <w:p w:rsidR="00302C10" w:rsidRPr="0068706C" w:rsidRDefault="00302C10" w:rsidP="00302C10">
      <w:pPr>
        <w:pStyle w:val="a5"/>
        <w:numPr>
          <w:ilvl w:val="0"/>
          <w:numId w:val="2"/>
        </w:numPr>
        <w:tabs>
          <w:tab w:val="right" w:pos="284"/>
        </w:tabs>
        <w:bidi w:val="0"/>
        <w:spacing w:after="0"/>
        <w:ind w:left="284" w:hanging="426"/>
        <w:rPr>
          <w:rFonts w:ascii="Times New Roman" w:hAnsi="Times New Roman" w:cs="Times New Roman"/>
          <w:sz w:val="24"/>
          <w:szCs w:val="24"/>
        </w:rPr>
      </w:pPr>
      <w:bookmarkStart w:id="830" w:name="_Ref445645461"/>
      <w:r w:rsidRPr="0068706C">
        <w:rPr>
          <w:rFonts w:ascii="Times New Roman" w:hAnsi="Times New Roman" w:cs="Times New Roman"/>
          <w:sz w:val="24"/>
          <w:szCs w:val="24"/>
        </w:rPr>
        <w:t>Qingji Zheng, </w:t>
      </w:r>
      <w:hyperlink r:id="rId59" w:history="1">
        <w:r w:rsidRPr="0068706C">
          <w:rPr>
            <w:rFonts w:ascii="Times New Roman" w:hAnsi="Times New Roman" w:cs="Times New Roman"/>
            <w:sz w:val="24"/>
            <w:szCs w:val="24"/>
          </w:rPr>
          <w:t>Shouhuai Xu</w:t>
        </w:r>
      </w:hyperlink>
      <w:r w:rsidRPr="0068706C">
        <w:rPr>
          <w:rFonts w:ascii="Times New Roman" w:hAnsi="Times New Roman" w:cs="Times New Roman"/>
          <w:sz w:val="24"/>
          <w:szCs w:val="24"/>
        </w:rPr>
        <w:t>, </w:t>
      </w:r>
      <w:hyperlink r:id="rId60" w:history="1">
        <w:r w:rsidRPr="0068706C">
          <w:rPr>
            <w:rFonts w:ascii="Times New Roman" w:hAnsi="Times New Roman" w:cs="Times New Roman"/>
            <w:sz w:val="24"/>
            <w:szCs w:val="24"/>
          </w:rPr>
          <w:t>Giuseppe Ateniese</w:t>
        </w:r>
      </w:hyperlink>
      <w:r w:rsidRPr="0068706C">
        <w:rPr>
          <w:rFonts w:ascii="Times New Roman" w:hAnsi="Times New Roman" w:cs="Times New Roman"/>
          <w:sz w:val="24"/>
          <w:szCs w:val="24"/>
        </w:rPr>
        <w:t xml:space="preserve">: </w:t>
      </w:r>
      <w:r w:rsidRPr="0068706C">
        <w:rPr>
          <w:rFonts w:ascii="Times New Roman" w:hAnsi="Times New Roman" w:cs="Times New Roman"/>
          <w:sz w:val="24"/>
          <w:szCs w:val="24"/>
        </w:rPr>
        <w:br/>
      </w:r>
      <w:bookmarkStart w:id="831" w:name="_Ref434505380"/>
      <w:r w:rsidRPr="0068706C">
        <w:rPr>
          <w:rFonts w:ascii="Times New Roman" w:hAnsi="Times New Roman" w:cs="Times New Roman"/>
          <w:b/>
          <w:bCs/>
          <w:sz w:val="24"/>
          <w:szCs w:val="24"/>
        </w:rPr>
        <w:t>Efficient query integrity for outsourced dynamic databases.</w:t>
      </w:r>
      <w:r w:rsidRPr="0068706C">
        <w:rPr>
          <w:rFonts w:ascii="Times New Roman" w:hAnsi="Times New Roman" w:cs="Times New Roman"/>
          <w:sz w:val="24"/>
          <w:szCs w:val="24"/>
        </w:rPr>
        <w:t xml:space="preserve"> Proceedings of </w:t>
      </w:r>
      <w:hyperlink r:id="rId61" w:anchor="ZhengXA12" w:history="1">
        <w:r w:rsidRPr="0068706C">
          <w:rPr>
            <w:rFonts w:ascii="Times New Roman" w:hAnsi="Times New Roman" w:cs="Times New Roman"/>
            <w:sz w:val="24"/>
            <w:szCs w:val="24"/>
          </w:rPr>
          <w:t>CCSW 2012</w:t>
        </w:r>
      </w:hyperlink>
      <w:r w:rsidRPr="0068706C">
        <w:rPr>
          <w:rFonts w:ascii="Times New Roman" w:hAnsi="Times New Roman" w:cs="Times New Roman"/>
          <w:sz w:val="24"/>
          <w:szCs w:val="24"/>
        </w:rPr>
        <w:t>:</w:t>
      </w:r>
      <w:bookmarkEnd w:id="830"/>
      <w:bookmarkEnd w:id="831"/>
      <w:r w:rsidRPr="0068706C">
        <w:rPr>
          <w:rFonts w:ascii="Times New Roman" w:hAnsi="Times New Roman" w:cs="Times New Roman"/>
          <w:sz w:val="24"/>
          <w:szCs w:val="24"/>
        </w:rPr>
        <w:t> </w:t>
      </w:r>
    </w:p>
    <w:p w:rsidR="00302C10" w:rsidRPr="0068706C" w:rsidRDefault="00302C10" w:rsidP="00302C10">
      <w:pPr>
        <w:tabs>
          <w:tab w:val="right" w:pos="284"/>
        </w:tabs>
        <w:bidi w:val="0"/>
        <w:spacing w:line="240" w:lineRule="auto"/>
        <w:ind w:left="284"/>
        <w:rPr>
          <w:rFonts w:cs="Times New Roman"/>
        </w:rPr>
      </w:pPr>
      <w:r w:rsidRPr="0068706C">
        <w:rPr>
          <w:rFonts w:cs="Times New Roman"/>
        </w:rPr>
        <w:t>71-82.</w:t>
      </w:r>
    </w:p>
    <w:bookmarkStart w:id="832" w:name="_Ref450290124"/>
    <w:p w:rsidR="00302C10" w:rsidRPr="0068706C" w:rsidRDefault="00302C10" w:rsidP="00302C10">
      <w:pPr>
        <w:pStyle w:val="a5"/>
        <w:numPr>
          <w:ilvl w:val="0"/>
          <w:numId w:val="2"/>
        </w:numPr>
        <w:tabs>
          <w:tab w:val="right" w:pos="284"/>
        </w:tabs>
        <w:bidi w:val="0"/>
        <w:spacing w:after="0"/>
        <w:ind w:left="284" w:hanging="426"/>
        <w:rPr>
          <w:rFonts w:ascii="Times New Roman" w:hAnsi="Times New Roman" w:cs="Times New Roman"/>
          <w:sz w:val="24"/>
          <w:szCs w:val="24"/>
        </w:rPr>
      </w:pPr>
      <w:r w:rsidRPr="0068706C">
        <w:rPr>
          <w:rFonts w:ascii="Times New Roman" w:hAnsi="Times New Roman" w:cs="Times New Roman"/>
          <w:sz w:val="24"/>
          <w:szCs w:val="24"/>
        </w:rPr>
        <w:fldChar w:fldCharType="begin"/>
      </w:r>
      <w:r w:rsidRPr="0068706C">
        <w:rPr>
          <w:rFonts w:ascii="Times New Roman" w:hAnsi="Times New Roman" w:cs="Times New Roman"/>
          <w:sz w:val="24"/>
          <w:szCs w:val="24"/>
        </w:rPr>
        <w:instrText xml:space="preserve"> HYPERLINK "http://dblp.uni-trier.de/pers/hd/l/Li:Feifei" </w:instrText>
      </w:r>
      <w:r w:rsidRPr="0068706C">
        <w:rPr>
          <w:rFonts w:ascii="Times New Roman" w:hAnsi="Times New Roman" w:cs="Times New Roman"/>
          <w:sz w:val="24"/>
          <w:szCs w:val="24"/>
        </w:rPr>
        <w:fldChar w:fldCharType="separate"/>
      </w:r>
      <w:r w:rsidRPr="0068706C">
        <w:rPr>
          <w:rFonts w:ascii="Times New Roman" w:hAnsi="Times New Roman" w:cs="Times New Roman"/>
          <w:sz w:val="24"/>
          <w:szCs w:val="24"/>
        </w:rPr>
        <w:t>Feifei Li</w:t>
      </w:r>
      <w:r w:rsidRPr="0068706C">
        <w:rPr>
          <w:rFonts w:ascii="Times New Roman" w:hAnsi="Times New Roman" w:cs="Times New Roman"/>
          <w:sz w:val="24"/>
          <w:szCs w:val="24"/>
        </w:rPr>
        <w:fldChar w:fldCharType="end"/>
      </w:r>
      <w:r w:rsidRPr="0068706C">
        <w:rPr>
          <w:rFonts w:ascii="Times New Roman" w:hAnsi="Times New Roman" w:cs="Times New Roman"/>
          <w:sz w:val="24"/>
          <w:szCs w:val="24"/>
        </w:rPr>
        <w:t xml:space="preserve">, </w:t>
      </w:r>
      <w:hyperlink r:id="rId62" w:history="1">
        <w:r w:rsidRPr="0068706C">
          <w:rPr>
            <w:rFonts w:ascii="Times New Roman" w:hAnsi="Times New Roman" w:cs="Times New Roman"/>
            <w:sz w:val="24"/>
            <w:szCs w:val="24"/>
          </w:rPr>
          <w:t>Marios Hadjieleftheriou</w:t>
        </w:r>
      </w:hyperlink>
      <w:r w:rsidRPr="0068706C">
        <w:rPr>
          <w:rFonts w:ascii="Times New Roman" w:hAnsi="Times New Roman" w:cs="Times New Roman"/>
          <w:sz w:val="24"/>
          <w:szCs w:val="24"/>
        </w:rPr>
        <w:t xml:space="preserve">, </w:t>
      </w:r>
      <w:hyperlink r:id="rId63" w:history="1">
        <w:r w:rsidRPr="0068706C">
          <w:rPr>
            <w:rFonts w:ascii="Times New Roman" w:hAnsi="Times New Roman" w:cs="Times New Roman"/>
            <w:sz w:val="24"/>
            <w:szCs w:val="24"/>
          </w:rPr>
          <w:t>George Kollios</w:t>
        </w:r>
      </w:hyperlink>
      <w:r w:rsidRPr="0068706C">
        <w:rPr>
          <w:rFonts w:ascii="Times New Roman" w:hAnsi="Times New Roman" w:cs="Times New Roman"/>
          <w:sz w:val="24"/>
          <w:szCs w:val="24"/>
        </w:rPr>
        <w:t xml:space="preserve">, </w:t>
      </w:r>
      <w:hyperlink r:id="rId64" w:history="1">
        <w:r w:rsidRPr="0068706C">
          <w:rPr>
            <w:rFonts w:ascii="Times New Roman" w:hAnsi="Times New Roman" w:cs="Times New Roman"/>
            <w:sz w:val="24"/>
            <w:szCs w:val="24"/>
          </w:rPr>
          <w:t>Leonid Reyzin</w:t>
        </w:r>
      </w:hyperlink>
      <w:r w:rsidRPr="0068706C">
        <w:rPr>
          <w:rFonts w:ascii="Times New Roman" w:hAnsi="Times New Roman" w:cs="Times New Roman"/>
          <w:sz w:val="24"/>
          <w:szCs w:val="24"/>
        </w:rPr>
        <w:t>:</w:t>
      </w:r>
      <w:r w:rsidRPr="0068706C">
        <w:rPr>
          <w:rFonts w:ascii="Times New Roman" w:hAnsi="Times New Roman" w:cs="Times New Roman"/>
          <w:sz w:val="24"/>
          <w:szCs w:val="24"/>
        </w:rPr>
        <w:br/>
      </w:r>
      <w:r w:rsidRPr="0068706C">
        <w:rPr>
          <w:rFonts w:ascii="Times New Roman" w:hAnsi="Times New Roman" w:cs="Times New Roman"/>
          <w:b/>
          <w:bCs/>
          <w:sz w:val="24"/>
          <w:szCs w:val="24"/>
        </w:rPr>
        <w:t>Dynamic authenticated index structures for outsourced databases.</w:t>
      </w:r>
      <w:r w:rsidRPr="0068706C">
        <w:rPr>
          <w:rFonts w:ascii="Times New Roman" w:hAnsi="Times New Roman" w:cs="Times New Roman"/>
          <w:sz w:val="24"/>
          <w:szCs w:val="24"/>
        </w:rPr>
        <w:t xml:space="preserve"> </w:t>
      </w:r>
      <w:r w:rsidR="00D3266E" w:rsidRPr="0068706C">
        <w:rPr>
          <w:rFonts w:ascii="Times New Roman" w:hAnsi="Times New Roman" w:cs="Times New Roman"/>
        </w:rPr>
        <w:t xml:space="preserve">Proceedings of </w:t>
      </w:r>
      <w:hyperlink r:id="rId65" w:anchor="LiHKR06" w:history="1">
        <w:r w:rsidRPr="0068706C">
          <w:rPr>
            <w:rFonts w:ascii="Times New Roman" w:hAnsi="Times New Roman" w:cs="Times New Roman"/>
            <w:sz w:val="24"/>
            <w:szCs w:val="24"/>
          </w:rPr>
          <w:t>SIGMOD Conference 2006</w:t>
        </w:r>
      </w:hyperlink>
      <w:r w:rsidRPr="0068706C">
        <w:rPr>
          <w:rFonts w:ascii="Times New Roman" w:hAnsi="Times New Roman" w:cs="Times New Roman"/>
          <w:sz w:val="24"/>
          <w:szCs w:val="24"/>
        </w:rPr>
        <w:t>: 121-132.</w:t>
      </w:r>
      <w:bookmarkEnd w:id="832"/>
    </w:p>
    <w:bookmarkStart w:id="833" w:name="_Ref450290141"/>
    <w:bookmarkStart w:id="834" w:name="_Ref458615317"/>
    <w:p w:rsidR="00302C10" w:rsidRPr="0068706C" w:rsidRDefault="00302C10" w:rsidP="00302C10">
      <w:pPr>
        <w:pStyle w:val="a5"/>
        <w:numPr>
          <w:ilvl w:val="0"/>
          <w:numId w:val="2"/>
        </w:numPr>
        <w:tabs>
          <w:tab w:val="right" w:pos="284"/>
        </w:tabs>
        <w:bidi w:val="0"/>
        <w:spacing w:after="0"/>
        <w:ind w:left="284" w:hanging="426"/>
        <w:rPr>
          <w:rFonts w:ascii="Times New Roman" w:hAnsi="Times New Roman" w:cs="Times New Roman"/>
          <w:sz w:val="24"/>
          <w:szCs w:val="24"/>
        </w:rPr>
      </w:pPr>
      <w:r w:rsidRPr="0068706C">
        <w:rPr>
          <w:rFonts w:ascii="Times New Roman" w:hAnsi="Times New Roman" w:cs="Times New Roman"/>
          <w:sz w:val="24"/>
          <w:szCs w:val="24"/>
        </w:rPr>
        <w:fldChar w:fldCharType="begin"/>
      </w:r>
      <w:r w:rsidRPr="0068706C">
        <w:rPr>
          <w:rFonts w:ascii="Times New Roman" w:hAnsi="Times New Roman" w:cs="Times New Roman"/>
          <w:sz w:val="24"/>
          <w:szCs w:val="24"/>
        </w:rPr>
        <w:instrText xml:space="preserve"> HYPERLINK "http://dblp.uni-trier.de/pers/hd/p/Pang:HweeHwa" </w:instrText>
      </w:r>
      <w:r w:rsidRPr="0068706C">
        <w:rPr>
          <w:rFonts w:ascii="Times New Roman" w:hAnsi="Times New Roman" w:cs="Times New Roman"/>
          <w:sz w:val="24"/>
          <w:szCs w:val="24"/>
        </w:rPr>
        <w:fldChar w:fldCharType="separate"/>
      </w:r>
      <w:r w:rsidRPr="0068706C">
        <w:rPr>
          <w:rFonts w:ascii="Times New Roman" w:hAnsi="Times New Roman" w:cs="Times New Roman"/>
          <w:sz w:val="24"/>
          <w:szCs w:val="24"/>
        </w:rPr>
        <w:t>HweeHwa Pang</w:t>
      </w:r>
      <w:r w:rsidRPr="0068706C">
        <w:rPr>
          <w:rFonts w:ascii="Times New Roman" w:hAnsi="Times New Roman" w:cs="Times New Roman"/>
          <w:sz w:val="24"/>
          <w:szCs w:val="24"/>
        </w:rPr>
        <w:fldChar w:fldCharType="end"/>
      </w:r>
      <w:r w:rsidRPr="0068706C">
        <w:rPr>
          <w:rFonts w:ascii="Times New Roman" w:hAnsi="Times New Roman" w:cs="Times New Roman"/>
          <w:sz w:val="24"/>
          <w:szCs w:val="24"/>
        </w:rPr>
        <w:t xml:space="preserve">, </w:t>
      </w:r>
      <w:hyperlink r:id="rId66" w:history="1">
        <w:r w:rsidRPr="0068706C">
          <w:rPr>
            <w:rFonts w:ascii="Times New Roman" w:hAnsi="Times New Roman" w:cs="Times New Roman"/>
            <w:sz w:val="24"/>
            <w:szCs w:val="24"/>
          </w:rPr>
          <w:t>Jilian Zhang</w:t>
        </w:r>
      </w:hyperlink>
      <w:r w:rsidRPr="0068706C">
        <w:rPr>
          <w:rFonts w:ascii="Times New Roman" w:hAnsi="Times New Roman" w:cs="Times New Roman"/>
          <w:sz w:val="24"/>
          <w:szCs w:val="24"/>
        </w:rPr>
        <w:t>, Kyriakos Mouratidis:</w:t>
      </w:r>
      <w:r w:rsidRPr="0068706C">
        <w:rPr>
          <w:rFonts w:ascii="Times New Roman" w:hAnsi="Times New Roman" w:cs="Times New Roman"/>
          <w:sz w:val="24"/>
          <w:szCs w:val="24"/>
        </w:rPr>
        <w:br/>
      </w:r>
      <w:r w:rsidRPr="0068706C">
        <w:rPr>
          <w:rFonts w:ascii="Times New Roman" w:hAnsi="Times New Roman" w:cs="Times New Roman"/>
          <w:b/>
          <w:bCs/>
          <w:sz w:val="24"/>
          <w:szCs w:val="24"/>
        </w:rPr>
        <w:t>Scalable Verification for Outsourced Dynamic Databases.</w:t>
      </w:r>
      <w:r w:rsidRPr="0068706C">
        <w:rPr>
          <w:rFonts w:ascii="Times New Roman" w:hAnsi="Times New Roman" w:cs="Times New Roman"/>
          <w:sz w:val="24"/>
          <w:szCs w:val="24"/>
        </w:rPr>
        <w:t xml:space="preserve"> </w:t>
      </w:r>
      <w:hyperlink r:id="rId67" w:anchor="PangZM09" w:history="1">
        <w:r w:rsidRPr="0068706C">
          <w:rPr>
            <w:rFonts w:ascii="Times New Roman" w:hAnsi="Times New Roman" w:cs="Times New Roman"/>
            <w:sz w:val="24"/>
            <w:szCs w:val="24"/>
          </w:rPr>
          <w:t>PVLDB 2(1)</w:t>
        </w:r>
      </w:hyperlink>
      <w:r w:rsidRPr="0068706C">
        <w:rPr>
          <w:rFonts w:ascii="Times New Roman" w:hAnsi="Times New Roman" w:cs="Times New Roman"/>
          <w:sz w:val="24"/>
          <w:szCs w:val="24"/>
        </w:rPr>
        <w:t>: 802-813 (2009)</w:t>
      </w:r>
      <w:bookmarkEnd w:id="833"/>
      <w:r w:rsidRPr="0068706C">
        <w:rPr>
          <w:rFonts w:ascii="Times New Roman" w:hAnsi="Times New Roman" w:cs="Times New Roman"/>
          <w:sz w:val="24"/>
          <w:szCs w:val="24"/>
        </w:rPr>
        <w:t>.</w:t>
      </w:r>
      <w:bookmarkEnd w:id="834"/>
    </w:p>
    <w:p w:rsidR="00302C10" w:rsidRPr="0068706C" w:rsidRDefault="00302C10" w:rsidP="00302C10">
      <w:pPr>
        <w:pStyle w:val="a5"/>
        <w:numPr>
          <w:ilvl w:val="0"/>
          <w:numId w:val="2"/>
        </w:numPr>
        <w:tabs>
          <w:tab w:val="right" w:pos="284"/>
        </w:tabs>
        <w:bidi w:val="0"/>
        <w:spacing w:after="0"/>
        <w:ind w:left="284" w:hanging="426"/>
        <w:rPr>
          <w:rFonts w:ascii="Times New Roman" w:hAnsi="Times New Roman" w:cs="Times New Roman"/>
          <w:sz w:val="24"/>
          <w:szCs w:val="24"/>
        </w:rPr>
      </w:pPr>
      <w:bookmarkStart w:id="835" w:name="_Ref450315359"/>
      <w:r w:rsidRPr="0068706C">
        <w:rPr>
          <w:rFonts w:ascii="Times New Roman" w:hAnsi="Times New Roman" w:cs="Times New Roman"/>
          <w:sz w:val="24"/>
          <w:szCs w:val="24"/>
        </w:rPr>
        <w:t xml:space="preserve">Roberto Tamassia, </w:t>
      </w:r>
      <w:hyperlink r:id="rId68" w:history="1">
        <w:r w:rsidRPr="0068706C">
          <w:rPr>
            <w:rFonts w:ascii="Times New Roman" w:hAnsi="Times New Roman" w:cs="Times New Roman"/>
            <w:sz w:val="24"/>
            <w:szCs w:val="24"/>
          </w:rPr>
          <w:t>Nikos Triandopoulos</w:t>
        </w:r>
      </w:hyperlink>
      <w:r w:rsidRPr="0068706C">
        <w:rPr>
          <w:rFonts w:ascii="Times New Roman" w:hAnsi="Times New Roman" w:cs="Times New Roman"/>
          <w:sz w:val="24"/>
          <w:szCs w:val="24"/>
        </w:rPr>
        <w:t>:</w:t>
      </w:r>
      <w:r w:rsidRPr="0068706C">
        <w:rPr>
          <w:rFonts w:ascii="Times New Roman" w:hAnsi="Times New Roman" w:cs="Times New Roman"/>
          <w:sz w:val="24"/>
          <w:szCs w:val="24"/>
        </w:rPr>
        <w:br/>
      </w:r>
      <w:r w:rsidRPr="0068706C">
        <w:rPr>
          <w:rFonts w:ascii="Times New Roman" w:hAnsi="Times New Roman" w:cs="Times New Roman"/>
          <w:b/>
          <w:bCs/>
          <w:sz w:val="24"/>
          <w:szCs w:val="24"/>
        </w:rPr>
        <w:t>Certification and Authentication of Data Structures.</w:t>
      </w:r>
      <w:r w:rsidRPr="0068706C">
        <w:rPr>
          <w:rFonts w:ascii="Times New Roman" w:hAnsi="Times New Roman" w:cs="Times New Roman"/>
          <w:sz w:val="24"/>
          <w:szCs w:val="24"/>
        </w:rPr>
        <w:t xml:space="preserve"> </w:t>
      </w:r>
      <w:r w:rsidR="00D3266E" w:rsidRPr="0068706C">
        <w:rPr>
          <w:rFonts w:ascii="Times New Roman" w:hAnsi="Times New Roman" w:cs="Times New Roman"/>
        </w:rPr>
        <w:t xml:space="preserve">Proceedings of </w:t>
      </w:r>
      <w:hyperlink r:id="rId69" w:anchor="TamassiaT10" w:history="1">
        <w:r w:rsidRPr="0068706C">
          <w:rPr>
            <w:rFonts w:ascii="Times New Roman" w:hAnsi="Times New Roman" w:cs="Times New Roman"/>
            <w:sz w:val="24"/>
            <w:szCs w:val="24"/>
          </w:rPr>
          <w:t>AMW 2010</w:t>
        </w:r>
      </w:hyperlink>
      <w:bookmarkEnd w:id="835"/>
      <w:r w:rsidRPr="0068706C">
        <w:rPr>
          <w:rFonts w:ascii="Times New Roman" w:hAnsi="Times New Roman" w:cs="Times New Roman"/>
          <w:sz w:val="24"/>
          <w:szCs w:val="24"/>
        </w:rPr>
        <w:t>.</w:t>
      </w:r>
    </w:p>
    <w:bookmarkStart w:id="836" w:name="_Ref458614618"/>
    <w:p w:rsidR="00302C10" w:rsidRPr="0068706C" w:rsidRDefault="00302C10" w:rsidP="00302C10">
      <w:pPr>
        <w:pStyle w:val="a5"/>
        <w:numPr>
          <w:ilvl w:val="0"/>
          <w:numId w:val="2"/>
        </w:numPr>
        <w:tabs>
          <w:tab w:val="right" w:pos="284"/>
        </w:tabs>
        <w:bidi w:val="0"/>
        <w:spacing w:after="0"/>
        <w:ind w:left="284" w:hanging="426"/>
        <w:rPr>
          <w:rFonts w:ascii="Times New Roman" w:hAnsi="Times New Roman" w:cs="Times New Roman"/>
          <w:sz w:val="24"/>
          <w:szCs w:val="24"/>
        </w:rPr>
      </w:pPr>
      <w:r w:rsidRPr="0068706C">
        <w:rPr>
          <w:rFonts w:ascii="Times New Roman" w:hAnsi="Times New Roman" w:cs="Times New Roman"/>
          <w:sz w:val="24"/>
          <w:szCs w:val="24"/>
        </w:rPr>
        <w:fldChar w:fldCharType="begin"/>
      </w:r>
      <w:r w:rsidRPr="0068706C">
        <w:rPr>
          <w:rFonts w:ascii="Times New Roman" w:hAnsi="Times New Roman" w:cs="Times New Roman"/>
          <w:sz w:val="24"/>
          <w:szCs w:val="24"/>
        </w:rPr>
        <w:instrText xml:space="preserve"> HYPERLINK "http://dblp.uni-trier.de/pers/hd/a/Ateniese:Giuseppe" </w:instrText>
      </w:r>
      <w:r w:rsidRPr="0068706C">
        <w:rPr>
          <w:rFonts w:ascii="Times New Roman" w:hAnsi="Times New Roman" w:cs="Times New Roman"/>
          <w:sz w:val="24"/>
          <w:szCs w:val="24"/>
        </w:rPr>
        <w:fldChar w:fldCharType="separate"/>
      </w:r>
      <w:r w:rsidRPr="0068706C">
        <w:rPr>
          <w:rFonts w:ascii="Times New Roman" w:hAnsi="Times New Roman" w:cs="Times New Roman"/>
          <w:sz w:val="24"/>
          <w:szCs w:val="24"/>
        </w:rPr>
        <w:t>Giuseppe Ateniese</w:t>
      </w:r>
      <w:r w:rsidRPr="0068706C">
        <w:rPr>
          <w:rFonts w:ascii="Times New Roman" w:hAnsi="Times New Roman" w:cs="Times New Roman"/>
          <w:sz w:val="24"/>
          <w:szCs w:val="24"/>
        </w:rPr>
        <w:fldChar w:fldCharType="end"/>
      </w:r>
      <w:r w:rsidRPr="0068706C">
        <w:rPr>
          <w:rFonts w:ascii="Times New Roman" w:hAnsi="Times New Roman" w:cs="Times New Roman"/>
          <w:sz w:val="24"/>
          <w:szCs w:val="24"/>
        </w:rPr>
        <w:t>, </w:t>
      </w:r>
      <w:hyperlink r:id="rId70" w:history="1">
        <w:r w:rsidRPr="0068706C">
          <w:rPr>
            <w:rFonts w:ascii="Times New Roman" w:hAnsi="Times New Roman" w:cs="Times New Roman"/>
            <w:sz w:val="24"/>
            <w:szCs w:val="24"/>
          </w:rPr>
          <w:t>Seny Kamara</w:t>
        </w:r>
      </w:hyperlink>
      <w:r w:rsidRPr="0068706C">
        <w:rPr>
          <w:rFonts w:ascii="Times New Roman" w:hAnsi="Times New Roman" w:cs="Times New Roman"/>
          <w:sz w:val="24"/>
          <w:szCs w:val="24"/>
        </w:rPr>
        <w:t>, </w:t>
      </w:r>
      <w:hyperlink r:id="rId71" w:history="1">
        <w:r w:rsidRPr="0068706C">
          <w:rPr>
            <w:rFonts w:ascii="Times New Roman" w:hAnsi="Times New Roman" w:cs="Times New Roman"/>
            <w:sz w:val="24"/>
            <w:szCs w:val="24"/>
          </w:rPr>
          <w:t>Jonathan Katz</w:t>
        </w:r>
      </w:hyperlink>
      <w:r w:rsidRPr="0068706C">
        <w:rPr>
          <w:rFonts w:ascii="Times New Roman" w:hAnsi="Times New Roman" w:cs="Times New Roman"/>
          <w:sz w:val="24"/>
          <w:szCs w:val="24"/>
        </w:rPr>
        <w:t>:</w:t>
      </w:r>
      <w:r w:rsidRPr="0068706C">
        <w:rPr>
          <w:rFonts w:ascii="Times New Roman" w:hAnsi="Times New Roman" w:cs="Times New Roman"/>
          <w:sz w:val="24"/>
          <w:szCs w:val="24"/>
        </w:rPr>
        <w:br/>
      </w:r>
      <w:r w:rsidRPr="0068706C">
        <w:rPr>
          <w:rFonts w:ascii="Times New Roman" w:hAnsi="Times New Roman" w:cs="Times New Roman"/>
          <w:b/>
          <w:bCs/>
          <w:sz w:val="24"/>
          <w:szCs w:val="24"/>
        </w:rPr>
        <w:t>Proofs of storage from homomorphic identification protocols.</w:t>
      </w:r>
      <w:r w:rsidRPr="0068706C">
        <w:rPr>
          <w:rFonts w:ascii="Times New Roman" w:hAnsi="Times New Roman" w:cs="Times New Roman"/>
          <w:sz w:val="24"/>
          <w:szCs w:val="24"/>
        </w:rPr>
        <w:t xml:space="preserve"> </w:t>
      </w:r>
      <w:r w:rsidR="00D3266E" w:rsidRPr="0068706C">
        <w:rPr>
          <w:rFonts w:ascii="Times New Roman" w:hAnsi="Times New Roman" w:cs="Times New Roman"/>
        </w:rPr>
        <w:t xml:space="preserve">Proceedings of </w:t>
      </w:r>
      <w:hyperlink r:id="rId72" w:anchor="AtenieseKK09" w:history="1">
        <w:r w:rsidRPr="0068706C">
          <w:rPr>
            <w:rFonts w:ascii="Times New Roman" w:hAnsi="Times New Roman" w:cs="Times New Roman"/>
            <w:sz w:val="24"/>
            <w:szCs w:val="24"/>
          </w:rPr>
          <w:t>ASIACRYPT 2009</w:t>
        </w:r>
      </w:hyperlink>
      <w:r w:rsidRPr="0068706C">
        <w:rPr>
          <w:rFonts w:ascii="Times New Roman" w:hAnsi="Times New Roman" w:cs="Times New Roman"/>
          <w:sz w:val="24"/>
          <w:szCs w:val="24"/>
        </w:rPr>
        <w:t>: 319-333</w:t>
      </w:r>
      <w:bookmarkEnd w:id="836"/>
      <w:r w:rsidRPr="0068706C">
        <w:rPr>
          <w:rFonts w:ascii="Times New Roman" w:hAnsi="Times New Roman" w:cs="Times New Roman"/>
          <w:sz w:val="24"/>
          <w:szCs w:val="24"/>
        </w:rPr>
        <w:t>.</w:t>
      </w:r>
    </w:p>
    <w:bookmarkStart w:id="837" w:name="_Ref458615261"/>
    <w:p w:rsidR="00302C10" w:rsidRPr="0068706C" w:rsidRDefault="00302C10" w:rsidP="00302C10">
      <w:pPr>
        <w:pStyle w:val="a5"/>
        <w:numPr>
          <w:ilvl w:val="0"/>
          <w:numId w:val="2"/>
        </w:numPr>
        <w:tabs>
          <w:tab w:val="right" w:pos="284"/>
        </w:tabs>
        <w:bidi w:val="0"/>
        <w:spacing w:after="0"/>
        <w:ind w:left="284" w:hanging="426"/>
        <w:rPr>
          <w:rFonts w:ascii="Times New Roman" w:hAnsi="Times New Roman" w:cs="Times New Roman"/>
          <w:sz w:val="24"/>
          <w:szCs w:val="24"/>
        </w:rPr>
      </w:pPr>
      <w:r w:rsidRPr="0068706C">
        <w:rPr>
          <w:rFonts w:ascii="Times New Roman" w:hAnsi="Times New Roman" w:cs="Times New Roman"/>
          <w:sz w:val="24"/>
          <w:szCs w:val="24"/>
        </w:rPr>
        <w:fldChar w:fldCharType="begin"/>
      </w:r>
      <w:r w:rsidRPr="0068706C">
        <w:rPr>
          <w:rFonts w:ascii="Times New Roman" w:hAnsi="Times New Roman" w:cs="Times New Roman"/>
          <w:sz w:val="24"/>
          <w:szCs w:val="24"/>
        </w:rPr>
        <w:instrText xml:space="preserve"> HYPERLINK "http://dblp.uni-trier.de/pers/hd/a/Ateniese:Giuseppe" </w:instrText>
      </w:r>
      <w:r w:rsidRPr="0068706C">
        <w:rPr>
          <w:rFonts w:ascii="Times New Roman" w:hAnsi="Times New Roman" w:cs="Times New Roman"/>
          <w:sz w:val="24"/>
          <w:szCs w:val="24"/>
        </w:rPr>
        <w:fldChar w:fldCharType="separate"/>
      </w:r>
      <w:r w:rsidRPr="0068706C">
        <w:rPr>
          <w:rFonts w:ascii="Times New Roman" w:hAnsi="Times New Roman" w:cs="Times New Roman"/>
          <w:sz w:val="24"/>
          <w:szCs w:val="24"/>
        </w:rPr>
        <w:t>Giuseppe Ateniese</w:t>
      </w:r>
      <w:r w:rsidRPr="0068706C">
        <w:rPr>
          <w:rFonts w:ascii="Times New Roman" w:hAnsi="Times New Roman" w:cs="Times New Roman"/>
          <w:sz w:val="24"/>
          <w:szCs w:val="24"/>
        </w:rPr>
        <w:fldChar w:fldCharType="end"/>
      </w:r>
      <w:r w:rsidRPr="0068706C">
        <w:rPr>
          <w:rFonts w:ascii="Times New Roman" w:hAnsi="Times New Roman" w:cs="Times New Roman"/>
          <w:sz w:val="24"/>
          <w:szCs w:val="24"/>
        </w:rPr>
        <w:t>, </w:t>
      </w:r>
      <w:hyperlink r:id="rId73" w:history="1">
        <w:r w:rsidRPr="0068706C">
          <w:rPr>
            <w:rFonts w:ascii="Times New Roman" w:hAnsi="Times New Roman" w:cs="Times New Roman"/>
            <w:sz w:val="24"/>
            <w:szCs w:val="24"/>
          </w:rPr>
          <w:t>Randal C. Burns</w:t>
        </w:r>
      </w:hyperlink>
      <w:r w:rsidRPr="0068706C">
        <w:rPr>
          <w:rFonts w:ascii="Times New Roman" w:hAnsi="Times New Roman" w:cs="Times New Roman"/>
          <w:sz w:val="24"/>
          <w:szCs w:val="24"/>
        </w:rPr>
        <w:t>, </w:t>
      </w:r>
      <w:hyperlink r:id="rId74" w:history="1">
        <w:r w:rsidRPr="0068706C">
          <w:rPr>
            <w:rFonts w:ascii="Times New Roman" w:hAnsi="Times New Roman" w:cs="Times New Roman"/>
            <w:sz w:val="24"/>
            <w:szCs w:val="24"/>
          </w:rPr>
          <w:t>Reza Curtmola</w:t>
        </w:r>
      </w:hyperlink>
      <w:r w:rsidRPr="0068706C">
        <w:rPr>
          <w:rFonts w:ascii="Times New Roman" w:hAnsi="Times New Roman" w:cs="Times New Roman"/>
          <w:sz w:val="24"/>
          <w:szCs w:val="24"/>
        </w:rPr>
        <w:t>, </w:t>
      </w:r>
      <w:hyperlink r:id="rId75" w:history="1">
        <w:r w:rsidRPr="0068706C">
          <w:rPr>
            <w:rFonts w:ascii="Times New Roman" w:hAnsi="Times New Roman" w:cs="Times New Roman"/>
            <w:sz w:val="24"/>
            <w:szCs w:val="24"/>
          </w:rPr>
          <w:t>Joseph Herring</w:t>
        </w:r>
      </w:hyperlink>
      <w:r w:rsidRPr="0068706C">
        <w:rPr>
          <w:rFonts w:ascii="Times New Roman" w:hAnsi="Times New Roman" w:cs="Times New Roman"/>
          <w:sz w:val="24"/>
          <w:szCs w:val="24"/>
        </w:rPr>
        <w:t>, </w:t>
      </w:r>
      <w:hyperlink r:id="rId76" w:history="1">
        <w:r w:rsidRPr="0068706C">
          <w:rPr>
            <w:rFonts w:ascii="Times New Roman" w:hAnsi="Times New Roman" w:cs="Times New Roman"/>
            <w:sz w:val="24"/>
            <w:szCs w:val="24"/>
          </w:rPr>
          <w:t>Lea Kissner</w:t>
        </w:r>
      </w:hyperlink>
      <w:r w:rsidRPr="0068706C">
        <w:rPr>
          <w:rFonts w:ascii="Times New Roman" w:hAnsi="Times New Roman" w:cs="Times New Roman"/>
          <w:sz w:val="24"/>
          <w:szCs w:val="24"/>
        </w:rPr>
        <w:t>, </w:t>
      </w:r>
      <w:hyperlink r:id="rId77" w:history="1">
        <w:r w:rsidRPr="0068706C">
          <w:rPr>
            <w:rFonts w:ascii="Times New Roman" w:hAnsi="Times New Roman" w:cs="Times New Roman"/>
            <w:sz w:val="24"/>
            <w:szCs w:val="24"/>
          </w:rPr>
          <w:t>Zachary N. J. Peterson</w:t>
        </w:r>
      </w:hyperlink>
      <w:r w:rsidRPr="0068706C">
        <w:rPr>
          <w:rFonts w:ascii="Times New Roman" w:hAnsi="Times New Roman" w:cs="Times New Roman"/>
          <w:sz w:val="24"/>
          <w:szCs w:val="24"/>
        </w:rPr>
        <w:t xml:space="preserve">, </w:t>
      </w:r>
      <w:hyperlink r:id="rId78" w:history="1">
        <w:r w:rsidRPr="0068706C">
          <w:rPr>
            <w:rFonts w:ascii="Times New Roman" w:hAnsi="Times New Roman" w:cs="Times New Roman"/>
            <w:sz w:val="24"/>
            <w:szCs w:val="24"/>
          </w:rPr>
          <w:t>Dawn Xiaodong Song</w:t>
        </w:r>
      </w:hyperlink>
      <w:r w:rsidRPr="0068706C">
        <w:rPr>
          <w:rFonts w:ascii="Times New Roman" w:hAnsi="Times New Roman" w:cs="Times New Roman"/>
          <w:sz w:val="24"/>
          <w:szCs w:val="24"/>
        </w:rPr>
        <w:t>:</w:t>
      </w:r>
      <w:r w:rsidRPr="0068706C">
        <w:rPr>
          <w:rFonts w:ascii="Times New Roman" w:hAnsi="Times New Roman" w:cs="Times New Roman"/>
          <w:sz w:val="24"/>
          <w:szCs w:val="24"/>
        </w:rPr>
        <w:br/>
      </w:r>
      <w:r w:rsidRPr="0068706C">
        <w:rPr>
          <w:rFonts w:ascii="Times New Roman" w:hAnsi="Times New Roman" w:cs="Times New Roman"/>
          <w:b/>
          <w:bCs/>
          <w:sz w:val="24"/>
          <w:szCs w:val="24"/>
        </w:rPr>
        <w:t>Provable data possession at untrusted stores.</w:t>
      </w:r>
      <w:r w:rsidRPr="0068706C">
        <w:rPr>
          <w:rFonts w:ascii="Times New Roman" w:hAnsi="Times New Roman" w:cs="Times New Roman"/>
          <w:sz w:val="24"/>
          <w:szCs w:val="24"/>
        </w:rPr>
        <w:t xml:space="preserve">  </w:t>
      </w:r>
      <w:r w:rsidR="00D3266E" w:rsidRPr="0068706C">
        <w:rPr>
          <w:rFonts w:ascii="Times New Roman" w:hAnsi="Times New Roman" w:cs="Times New Roman"/>
        </w:rPr>
        <w:t xml:space="preserve">Proceedings of </w:t>
      </w:r>
      <w:hyperlink r:id="rId79" w:anchor="AtenieseBCHKPS07" w:history="1">
        <w:r w:rsidRPr="0068706C">
          <w:rPr>
            <w:rFonts w:ascii="Times New Roman" w:hAnsi="Times New Roman" w:cs="Times New Roman"/>
            <w:sz w:val="24"/>
            <w:szCs w:val="24"/>
          </w:rPr>
          <w:t>ACM Conference on Computer and Communications Security 2007</w:t>
        </w:r>
      </w:hyperlink>
      <w:r w:rsidRPr="0068706C">
        <w:rPr>
          <w:rFonts w:ascii="Times New Roman" w:hAnsi="Times New Roman" w:cs="Times New Roman"/>
          <w:sz w:val="24"/>
          <w:szCs w:val="24"/>
        </w:rPr>
        <w:t>: 598-609.</w:t>
      </w:r>
      <w:bookmarkEnd w:id="837"/>
    </w:p>
    <w:bookmarkStart w:id="838" w:name="_Ref458615774"/>
    <w:p w:rsidR="00302C10" w:rsidRPr="0068706C" w:rsidRDefault="00302C10" w:rsidP="00302C10">
      <w:pPr>
        <w:pStyle w:val="a5"/>
        <w:numPr>
          <w:ilvl w:val="0"/>
          <w:numId w:val="2"/>
        </w:numPr>
        <w:tabs>
          <w:tab w:val="right" w:pos="284"/>
        </w:tabs>
        <w:bidi w:val="0"/>
        <w:spacing w:after="0"/>
        <w:ind w:left="284" w:hanging="426"/>
        <w:rPr>
          <w:rFonts w:ascii="Times New Roman" w:hAnsi="Times New Roman" w:cs="Times New Roman"/>
          <w:sz w:val="24"/>
          <w:szCs w:val="24"/>
        </w:rPr>
      </w:pPr>
      <w:r w:rsidRPr="0068706C">
        <w:rPr>
          <w:rFonts w:ascii="Times New Roman" w:hAnsi="Times New Roman" w:cs="Times New Roman"/>
          <w:sz w:val="24"/>
          <w:szCs w:val="24"/>
        </w:rPr>
        <w:fldChar w:fldCharType="begin"/>
      </w:r>
      <w:r w:rsidRPr="0068706C">
        <w:rPr>
          <w:rFonts w:ascii="Times New Roman" w:hAnsi="Times New Roman" w:cs="Times New Roman"/>
          <w:sz w:val="24"/>
          <w:szCs w:val="24"/>
        </w:rPr>
        <w:instrText xml:space="preserve"> HYPERLINK "http://dblp.uni-trier.de/pers/hd/s/Shacham:Hovav" </w:instrText>
      </w:r>
      <w:r w:rsidRPr="0068706C">
        <w:rPr>
          <w:rFonts w:ascii="Times New Roman" w:hAnsi="Times New Roman" w:cs="Times New Roman"/>
          <w:sz w:val="24"/>
          <w:szCs w:val="24"/>
        </w:rPr>
        <w:fldChar w:fldCharType="separate"/>
      </w:r>
      <w:r w:rsidRPr="0068706C">
        <w:rPr>
          <w:rFonts w:ascii="Times New Roman" w:hAnsi="Times New Roman" w:cs="Times New Roman"/>
          <w:sz w:val="24"/>
          <w:szCs w:val="24"/>
        </w:rPr>
        <w:t>Hovav Shacham</w:t>
      </w:r>
      <w:r w:rsidRPr="0068706C">
        <w:rPr>
          <w:rFonts w:ascii="Times New Roman" w:hAnsi="Times New Roman" w:cs="Times New Roman"/>
          <w:sz w:val="24"/>
          <w:szCs w:val="24"/>
        </w:rPr>
        <w:fldChar w:fldCharType="end"/>
      </w:r>
      <w:r w:rsidRPr="0068706C">
        <w:rPr>
          <w:rFonts w:ascii="Times New Roman" w:hAnsi="Times New Roman" w:cs="Times New Roman"/>
          <w:sz w:val="24"/>
          <w:szCs w:val="24"/>
        </w:rPr>
        <w:t>, </w:t>
      </w:r>
      <w:hyperlink r:id="rId80" w:history="1">
        <w:r w:rsidRPr="0068706C">
          <w:rPr>
            <w:rFonts w:ascii="Times New Roman" w:hAnsi="Times New Roman" w:cs="Times New Roman"/>
            <w:sz w:val="24"/>
            <w:szCs w:val="24"/>
          </w:rPr>
          <w:t>Brent Waters</w:t>
        </w:r>
      </w:hyperlink>
      <w:r w:rsidRPr="0068706C">
        <w:rPr>
          <w:rFonts w:ascii="Times New Roman" w:hAnsi="Times New Roman" w:cs="Times New Roman"/>
          <w:sz w:val="24"/>
          <w:szCs w:val="24"/>
        </w:rPr>
        <w:t>:</w:t>
      </w:r>
      <w:r w:rsidRPr="0068706C">
        <w:rPr>
          <w:rFonts w:ascii="Times New Roman" w:hAnsi="Times New Roman" w:cs="Times New Roman"/>
          <w:sz w:val="24"/>
          <w:szCs w:val="24"/>
        </w:rPr>
        <w:br/>
      </w:r>
      <w:r w:rsidRPr="0068706C">
        <w:rPr>
          <w:rFonts w:ascii="Times New Roman" w:hAnsi="Times New Roman" w:cs="Times New Roman"/>
          <w:b/>
          <w:bCs/>
          <w:sz w:val="24"/>
          <w:szCs w:val="24"/>
        </w:rPr>
        <w:t xml:space="preserve">Compact Proofs of Retrievability. </w:t>
      </w:r>
      <w:hyperlink r:id="rId81" w:anchor="ShachamW13" w:history="1">
        <w:r w:rsidRPr="0068706C">
          <w:rPr>
            <w:rFonts w:ascii="Times New Roman" w:hAnsi="Times New Roman" w:cs="Times New Roman"/>
            <w:sz w:val="24"/>
            <w:szCs w:val="24"/>
          </w:rPr>
          <w:t>J. Cryptology 26(3)</w:t>
        </w:r>
      </w:hyperlink>
      <w:r w:rsidRPr="0068706C">
        <w:rPr>
          <w:rFonts w:ascii="Times New Roman" w:hAnsi="Times New Roman" w:cs="Times New Roman"/>
          <w:sz w:val="24"/>
          <w:szCs w:val="24"/>
        </w:rPr>
        <w:t>: 442-483 (2013).</w:t>
      </w:r>
      <w:bookmarkEnd w:id="838"/>
    </w:p>
    <w:bookmarkStart w:id="839" w:name="_Ref458616060"/>
    <w:p w:rsidR="00302C10" w:rsidRPr="0068706C" w:rsidRDefault="00302C10" w:rsidP="00302C10">
      <w:pPr>
        <w:pStyle w:val="a5"/>
        <w:numPr>
          <w:ilvl w:val="0"/>
          <w:numId w:val="2"/>
        </w:numPr>
        <w:tabs>
          <w:tab w:val="right" w:pos="284"/>
        </w:tabs>
        <w:bidi w:val="0"/>
        <w:spacing w:after="0"/>
        <w:ind w:left="284" w:hanging="426"/>
        <w:rPr>
          <w:rFonts w:ascii="Times New Roman" w:hAnsi="Times New Roman" w:cs="Times New Roman"/>
          <w:sz w:val="24"/>
          <w:szCs w:val="24"/>
        </w:rPr>
      </w:pPr>
      <w:r w:rsidRPr="0068706C">
        <w:rPr>
          <w:rFonts w:ascii="Times New Roman" w:hAnsi="Times New Roman" w:cs="Times New Roman"/>
          <w:sz w:val="24"/>
          <w:szCs w:val="24"/>
        </w:rPr>
        <w:fldChar w:fldCharType="begin"/>
      </w:r>
      <w:r w:rsidRPr="0068706C">
        <w:rPr>
          <w:rFonts w:ascii="Times New Roman" w:hAnsi="Times New Roman" w:cs="Times New Roman"/>
          <w:sz w:val="24"/>
          <w:szCs w:val="24"/>
        </w:rPr>
        <w:instrText xml:space="preserve"> HYPERLINK "http://dblp.uni-trier.de/pers/hd/b/Bellare:Mihir" </w:instrText>
      </w:r>
      <w:r w:rsidRPr="0068706C">
        <w:rPr>
          <w:rFonts w:ascii="Times New Roman" w:hAnsi="Times New Roman" w:cs="Times New Roman"/>
          <w:sz w:val="24"/>
          <w:szCs w:val="24"/>
        </w:rPr>
        <w:fldChar w:fldCharType="separate"/>
      </w:r>
      <w:r w:rsidRPr="0068706C">
        <w:rPr>
          <w:rFonts w:ascii="Times New Roman" w:hAnsi="Times New Roman" w:cs="Times New Roman"/>
          <w:sz w:val="24"/>
          <w:szCs w:val="24"/>
        </w:rPr>
        <w:t>Mihir Bellare</w:t>
      </w:r>
      <w:r w:rsidRPr="0068706C">
        <w:rPr>
          <w:rFonts w:ascii="Times New Roman" w:hAnsi="Times New Roman" w:cs="Times New Roman"/>
          <w:sz w:val="24"/>
          <w:szCs w:val="24"/>
        </w:rPr>
        <w:fldChar w:fldCharType="end"/>
      </w:r>
      <w:r w:rsidRPr="0068706C">
        <w:rPr>
          <w:rFonts w:ascii="Times New Roman" w:hAnsi="Times New Roman" w:cs="Times New Roman"/>
          <w:sz w:val="24"/>
          <w:szCs w:val="24"/>
        </w:rPr>
        <w:t>, </w:t>
      </w:r>
      <w:hyperlink r:id="rId82" w:history="1">
        <w:r w:rsidRPr="0068706C">
          <w:rPr>
            <w:rFonts w:ascii="Times New Roman" w:hAnsi="Times New Roman" w:cs="Times New Roman"/>
            <w:sz w:val="24"/>
            <w:szCs w:val="24"/>
          </w:rPr>
          <w:t>Gregory Neven</w:t>
        </w:r>
      </w:hyperlink>
      <w:r w:rsidRPr="0068706C">
        <w:rPr>
          <w:rFonts w:ascii="Times New Roman" w:hAnsi="Times New Roman" w:cs="Times New Roman"/>
          <w:sz w:val="24"/>
          <w:szCs w:val="24"/>
        </w:rPr>
        <w:t>:</w:t>
      </w:r>
      <w:r w:rsidRPr="0068706C">
        <w:rPr>
          <w:rFonts w:ascii="Times New Roman" w:hAnsi="Times New Roman" w:cs="Times New Roman"/>
          <w:sz w:val="24"/>
          <w:szCs w:val="24"/>
        </w:rPr>
        <w:br/>
      </w:r>
      <w:r w:rsidRPr="0068706C">
        <w:rPr>
          <w:rFonts w:ascii="Times New Roman" w:hAnsi="Times New Roman" w:cs="Times New Roman"/>
          <w:b/>
          <w:bCs/>
          <w:sz w:val="24"/>
          <w:szCs w:val="24"/>
        </w:rPr>
        <w:t>PMulti-signatures in the plain public-Key model and a general forking lemma.</w:t>
      </w:r>
      <w:r w:rsidRPr="0068706C">
        <w:rPr>
          <w:rFonts w:ascii="Times New Roman" w:hAnsi="Times New Roman" w:cs="Times New Roman"/>
          <w:sz w:val="24"/>
          <w:szCs w:val="24"/>
        </w:rPr>
        <w:t xml:space="preserve"> </w:t>
      </w:r>
      <w:r w:rsidR="00D3266E" w:rsidRPr="0068706C">
        <w:rPr>
          <w:rFonts w:ascii="Times New Roman" w:hAnsi="Times New Roman" w:cs="Times New Roman"/>
        </w:rPr>
        <w:t xml:space="preserve">Proceedings of </w:t>
      </w:r>
      <w:hyperlink r:id="rId83" w:anchor="BellareN06" w:history="1">
        <w:r w:rsidRPr="0068706C">
          <w:rPr>
            <w:rFonts w:ascii="Times New Roman" w:hAnsi="Times New Roman" w:cs="Times New Roman"/>
            <w:sz w:val="24"/>
            <w:szCs w:val="24"/>
          </w:rPr>
          <w:t>Computer and Communications Security 2006</w:t>
        </w:r>
      </w:hyperlink>
      <w:r w:rsidRPr="0068706C">
        <w:rPr>
          <w:rFonts w:ascii="Times New Roman" w:hAnsi="Times New Roman" w:cs="Times New Roman"/>
          <w:sz w:val="24"/>
          <w:szCs w:val="24"/>
        </w:rPr>
        <w:t>: 390-399.</w:t>
      </w:r>
      <w:bookmarkEnd w:id="839"/>
    </w:p>
    <w:bookmarkStart w:id="840" w:name="_Ref458849567"/>
    <w:p w:rsidR="00302C10" w:rsidRPr="0068706C" w:rsidRDefault="00302C10" w:rsidP="00302C10">
      <w:pPr>
        <w:pStyle w:val="a5"/>
        <w:numPr>
          <w:ilvl w:val="0"/>
          <w:numId w:val="2"/>
        </w:numPr>
        <w:tabs>
          <w:tab w:val="right" w:pos="284"/>
        </w:tabs>
        <w:bidi w:val="0"/>
        <w:spacing w:after="0"/>
        <w:ind w:left="284" w:hanging="426"/>
        <w:rPr>
          <w:rFonts w:ascii="Times New Roman" w:hAnsi="Times New Roman" w:cs="Times New Roman"/>
          <w:sz w:val="24"/>
          <w:szCs w:val="24"/>
        </w:rPr>
      </w:pPr>
      <w:r w:rsidRPr="0068706C">
        <w:rPr>
          <w:rFonts w:ascii="Times New Roman" w:hAnsi="Times New Roman" w:cs="Times New Roman"/>
          <w:sz w:val="24"/>
          <w:szCs w:val="24"/>
        </w:rPr>
        <w:fldChar w:fldCharType="begin"/>
      </w:r>
      <w:r w:rsidRPr="0068706C">
        <w:rPr>
          <w:rFonts w:ascii="Times New Roman" w:hAnsi="Times New Roman" w:cs="Times New Roman"/>
          <w:sz w:val="24"/>
          <w:szCs w:val="24"/>
        </w:rPr>
        <w:instrText xml:space="preserve"> HYPERLINK "http://dblp.uni-trier.de/pers/hd/j/Juels:Ari" </w:instrText>
      </w:r>
      <w:r w:rsidRPr="0068706C">
        <w:rPr>
          <w:rFonts w:ascii="Times New Roman" w:hAnsi="Times New Roman" w:cs="Times New Roman"/>
          <w:sz w:val="24"/>
          <w:szCs w:val="24"/>
        </w:rPr>
        <w:fldChar w:fldCharType="separate"/>
      </w:r>
      <w:r w:rsidRPr="0068706C">
        <w:rPr>
          <w:rFonts w:ascii="Times New Roman" w:hAnsi="Times New Roman" w:cs="Times New Roman"/>
          <w:sz w:val="24"/>
          <w:szCs w:val="24"/>
        </w:rPr>
        <w:t>Ari Juels</w:t>
      </w:r>
      <w:r w:rsidRPr="0068706C">
        <w:rPr>
          <w:rFonts w:ascii="Times New Roman" w:hAnsi="Times New Roman" w:cs="Times New Roman"/>
          <w:sz w:val="24"/>
          <w:szCs w:val="24"/>
        </w:rPr>
        <w:fldChar w:fldCharType="end"/>
      </w:r>
      <w:r w:rsidRPr="0068706C">
        <w:rPr>
          <w:rFonts w:ascii="Times New Roman" w:hAnsi="Times New Roman" w:cs="Times New Roman"/>
          <w:sz w:val="24"/>
          <w:szCs w:val="24"/>
        </w:rPr>
        <w:t>, </w:t>
      </w:r>
      <w:hyperlink r:id="rId84" w:history="1">
        <w:r w:rsidRPr="0068706C">
          <w:rPr>
            <w:rFonts w:ascii="Times New Roman" w:hAnsi="Times New Roman" w:cs="Times New Roman"/>
            <w:sz w:val="24"/>
            <w:szCs w:val="24"/>
          </w:rPr>
          <w:t>Burton S. Kaliski Jr.</w:t>
        </w:r>
      </w:hyperlink>
      <w:r w:rsidRPr="0068706C">
        <w:rPr>
          <w:rFonts w:ascii="Times New Roman" w:hAnsi="Times New Roman" w:cs="Times New Roman"/>
          <w:sz w:val="24"/>
          <w:szCs w:val="24"/>
        </w:rPr>
        <w:t>:</w:t>
      </w:r>
      <w:r w:rsidRPr="0068706C">
        <w:rPr>
          <w:rFonts w:ascii="Times New Roman" w:hAnsi="Times New Roman" w:cs="Times New Roman"/>
          <w:sz w:val="24"/>
          <w:szCs w:val="24"/>
        </w:rPr>
        <w:br/>
      </w:r>
      <w:r w:rsidRPr="0068706C">
        <w:rPr>
          <w:rFonts w:ascii="Times New Roman" w:hAnsi="Times New Roman" w:cs="Times New Roman"/>
          <w:b/>
          <w:bCs/>
          <w:sz w:val="24"/>
          <w:szCs w:val="24"/>
        </w:rPr>
        <w:t>Pors: proofs of retrievability for large files. </w:t>
      </w:r>
      <w:r w:rsidR="00D3266E" w:rsidRPr="0068706C">
        <w:rPr>
          <w:rFonts w:ascii="Times New Roman" w:hAnsi="Times New Roman" w:cs="Times New Roman"/>
        </w:rPr>
        <w:t xml:space="preserve">Proceedings of </w:t>
      </w:r>
      <w:hyperlink r:id="rId85" w:anchor="JuelsK07" w:history="1">
        <w:r w:rsidRPr="0068706C">
          <w:rPr>
            <w:rFonts w:ascii="Times New Roman" w:hAnsi="Times New Roman" w:cs="Times New Roman"/>
            <w:sz w:val="24"/>
            <w:szCs w:val="24"/>
          </w:rPr>
          <w:t>ACM Conference on Computer and Communications Security 2007</w:t>
        </w:r>
      </w:hyperlink>
      <w:r w:rsidRPr="0068706C">
        <w:rPr>
          <w:rFonts w:ascii="Times New Roman" w:hAnsi="Times New Roman" w:cs="Times New Roman"/>
          <w:sz w:val="24"/>
          <w:szCs w:val="24"/>
        </w:rPr>
        <w:t>: 584-597.</w:t>
      </w:r>
      <w:bookmarkEnd w:id="840"/>
    </w:p>
    <w:p w:rsidR="00302C10" w:rsidRPr="0068706C" w:rsidRDefault="00302C10" w:rsidP="00302C10">
      <w:pPr>
        <w:pStyle w:val="a5"/>
        <w:tabs>
          <w:tab w:val="right" w:pos="284"/>
        </w:tabs>
        <w:bidi w:val="0"/>
        <w:spacing w:after="0"/>
        <w:ind w:left="284"/>
        <w:rPr>
          <w:rFonts w:ascii="Times New Roman" w:hAnsi="Times New Roman" w:cs="Times New Roman"/>
          <w:sz w:val="24"/>
          <w:szCs w:val="24"/>
        </w:rPr>
      </w:pPr>
    </w:p>
    <w:p w:rsidR="00302C10" w:rsidRPr="0068706C" w:rsidRDefault="00302C10" w:rsidP="00302C10">
      <w:pPr>
        <w:pStyle w:val="a5"/>
        <w:numPr>
          <w:ilvl w:val="0"/>
          <w:numId w:val="2"/>
        </w:numPr>
        <w:tabs>
          <w:tab w:val="right" w:pos="284"/>
        </w:tabs>
        <w:bidi w:val="0"/>
        <w:spacing w:after="0"/>
        <w:ind w:left="284" w:hanging="426"/>
        <w:rPr>
          <w:rFonts w:ascii="Times New Roman" w:hAnsi="Times New Roman" w:cs="Times New Roman"/>
          <w:sz w:val="24"/>
          <w:szCs w:val="24"/>
        </w:rPr>
      </w:pPr>
      <w:bookmarkStart w:id="841" w:name="_Ref459357739"/>
      <w:r w:rsidRPr="0068706C">
        <w:rPr>
          <w:rFonts w:ascii="Times New Roman" w:hAnsi="Times New Roman" w:cs="Times New Roman"/>
          <w:sz w:val="24"/>
          <w:szCs w:val="24"/>
        </w:rPr>
        <w:t>Sabrina De Capitani di Vimercati z, </w:t>
      </w:r>
      <w:hyperlink r:id="rId86" w:history="1">
        <w:r w:rsidRPr="0068706C">
          <w:rPr>
            <w:rFonts w:ascii="Times New Roman" w:hAnsi="Times New Roman" w:cs="Times New Roman"/>
            <w:sz w:val="24"/>
            <w:szCs w:val="24"/>
          </w:rPr>
          <w:t>Sara Foresti</w:t>
        </w:r>
      </w:hyperlink>
      <w:r w:rsidRPr="0068706C">
        <w:rPr>
          <w:rFonts w:ascii="Times New Roman" w:hAnsi="Times New Roman" w:cs="Times New Roman"/>
          <w:sz w:val="24"/>
          <w:szCs w:val="24"/>
        </w:rPr>
        <w:t>, </w:t>
      </w:r>
      <w:hyperlink r:id="rId87" w:history="1">
        <w:r w:rsidRPr="0068706C">
          <w:rPr>
            <w:rFonts w:ascii="Times New Roman" w:hAnsi="Times New Roman" w:cs="Times New Roman"/>
            <w:sz w:val="24"/>
            <w:szCs w:val="24"/>
          </w:rPr>
          <w:t>Sushil Jajodia</w:t>
        </w:r>
      </w:hyperlink>
      <w:r w:rsidRPr="0068706C">
        <w:rPr>
          <w:rFonts w:ascii="Times New Roman" w:hAnsi="Times New Roman" w:cs="Times New Roman"/>
          <w:sz w:val="24"/>
          <w:szCs w:val="24"/>
        </w:rPr>
        <w:t>, </w:t>
      </w:r>
      <w:hyperlink r:id="rId88" w:history="1">
        <w:r w:rsidRPr="0068706C">
          <w:rPr>
            <w:rFonts w:ascii="Times New Roman" w:hAnsi="Times New Roman" w:cs="Times New Roman"/>
            <w:sz w:val="24"/>
            <w:szCs w:val="24"/>
          </w:rPr>
          <w:t>Stefano Paraboschi</w:t>
        </w:r>
      </w:hyperlink>
      <w:r w:rsidRPr="0068706C">
        <w:rPr>
          <w:rFonts w:ascii="Times New Roman" w:hAnsi="Times New Roman" w:cs="Times New Roman"/>
          <w:sz w:val="24"/>
          <w:szCs w:val="24"/>
        </w:rPr>
        <w:t>, </w:t>
      </w:r>
      <w:hyperlink r:id="rId89" w:history="1">
        <w:r w:rsidRPr="0068706C">
          <w:rPr>
            <w:rFonts w:ascii="Times New Roman" w:hAnsi="Times New Roman" w:cs="Times New Roman"/>
            <w:sz w:val="24"/>
            <w:szCs w:val="24"/>
          </w:rPr>
          <w:t>Pierangela Samarati</w:t>
        </w:r>
      </w:hyperlink>
      <w:r w:rsidRPr="0068706C">
        <w:rPr>
          <w:rFonts w:ascii="Times New Roman" w:hAnsi="Times New Roman" w:cs="Times New Roman"/>
          <w:sz w:val="24"/>
          <w:szCs w:val="24"/>
        </w:rPr>
        <w:t>:</w:t>
      </w:r>
      <w:r w:rsidRPr="0068706C">
        <w:rPr>
          <w:rFonts w:ascii="Times New Roman" w:hAnsi="Times New Roman" w:cs="Times New Roman"/>
          <w:sz w:val="24"/>
          <w:szCs w:val="24"/>
        </w:rPr>
        <w:br/>
      </w:r>
      <w:r w:rsidRPr="0068706C">
        <w:rPr>
          <w:rFonts w:ascii="Times New Roman" w:hAnsi="Times New Roman" w:cs="Times New Roman"/>
          <w:b/>
          <w:bCs/>
          <w:sz w:val="24"/>
          <w:szCs w:val="24"/>
        </w:rPr>
        <w:t xml:space="preserve">Integrity for Join Queries in the Cloud. </w:t>
      </w:r>
      <w:hyperlink r:id="rId90" w:anchor="VimercatiFJPS13" w:history="1">
        <w:r w:rsidRPr="0068706C">
          <w:rPr>
            <w:rFonts w:ascii="Times New Roman" w:hAnsi="Times New Roman" w:cs="Times New Roman"/>
            <w:sz w:val="24"/>
            <w:szCs w:val="24"/>
          </w:rPr>
          <w:t>IEEE Trans. Cloud Computing 1(2)</w:t>
        </w:r>
      </w:hyperlink>
      <w:r w:rsidRPr="0068706C">
        <w:rPr>
          <w:rFonts w:ascii="Times New Roman" w:hAnsi="Times New Roman" w:cs="Times New Roman"/>
          <w:sz w:val="24"/>
          <w:szCs w:val="24"/>
        </w:rPr>
        <w:t>: 187-200 (2013).</w:t>
      </w:r>
      <w:bookmarkEnd w:id="841"/>
    </w:p>
    <w:bookmarkStart w:id="842" w:name="_Ref459477165"/>
    <w:p w:rsidR="00302C10" w:rsidRPr="0068706C" w:rsidRDefault="00302C10" w:rsidP="00302C10">
      <w:pPr>
        <w:pStyle w:val="a5"/>
        <w:numPr>
          <w:ilvl w:val="0"/>
          <w:numId w:val="2"/>
        </w:numPr>
        <w:tabs>
          <w:tab w:val="right" w:pos="284"/>
        </w:tabs>
        <w:bidi w:val="0"/>
        <w:spacing w:after="0"/>
        <w:ind w:left="284" w:hanging="426"/>
        <w:rPr>
          <w:rFonts w:ascii="Times New Roman" w:hAnsi="Times New Roman" w:cs="Times New Roman"/>
          <w:sz w:val="24"/>
          <w:szCs w:val="24"/>
        </w:rPr>
      </w:pPr>
      <w:r w:rsidRPr="0068706C">
        <w:rPr>
          <w:rFonts w:ascii="Times New Roman" w:hAnsi="Times New Roman" w:cs="Times New Roman"/>
        </w:rPr>
        <w:fldChar w:fldCharType="begin"/>
      </w:r>
      <w:r w:rsidRPr="0068706C">
        <w:rPr>
          <w:rFonts w:ascii="Times New Roman" w:hAnsi="Times New Roman" w:cs="Times New Roman"/>
        </w:rPr>
        <w:instrText xml:space="preserve"> HYPERLINK "http://dblp.uni-trier.de/pers/hd/w/Wei:Wei" </w:instrText>
      </w:r>
      <w:r w:rsidRPr="0068706C">
        <w:rPr>
          <w:rFonts w:ascii="Times New Roman" w:hAnsi="Times New Roman" w:cs="Times New Roman"/>
        </w:rPr>
        <w:fldChar w:fldCharType="separate"/>
      </w:r>
      <w:r w:rsidRPr="0068706C">
        <w:rPr>
          <w:rFonts w:ascii="Times New Roman" w:hAnsi="Times New Roman" w:cs="Times New Roman"/>
          <w:sz w:val="24"/>
          <w:szCs w:val="24"/>
        </w:rPr>
        <w:t>Wei</w:t>
      </w:r>
      <w:r w:rsidRPr="0068706C">
        <w:rPr>
          <w:rFonts w:ascii="Times New Roman" w:hAnsi="Times New Roman" w:cs="Times New Roman"/>
          <w:sz w:val="24"/>
          <w:szCs w:val="24"/>
        </w:rPr>
        <w:fldChar w:fldCharType="end"/>
      </w:r>
      <w:r w:rsidRPr="0068706C">
        <w:rPr>
          <w:rFonts w:ascii="Times New Roman" w:hAnsi="Times New Roman" w:cs="Times New Roman"/>
          <w:sz w:val="24"/>
          <w:szCs w:val="24"/>
        </w:rPr>
        <w:t>, </w:t>
      </w:r>
      <w:hyperlink r:id="rId91" w:history="1">
        <w:r w:rsidRPr="0068706C">
          <w:rPr>
            <w:rFonts w:ascii="Times New Roman" w:hAnsi="Times New Roman" w:cs="Times New Roman"/>
            <w:sz w:val="24"/>
            <w:szCs w:val="24"/>
          </w:rPr>
          <w:t>Ting Yu</w:t>
        </w:r>
      </w:hyperlink>
      <w:r w:rsidRPr="0068706C">
        <w:rPr>
          <w:rFonts w:ascii="Times New Roman" w:hAnsi="Times New Roman" w:cs="Times New Roman"/>
          <w:sz w:val="24"/>
          <w:szCs w:val="24"/>
        </w:rPr>
        <w:t>:</w:t>
      </w:r>
      <w:r w:rsidRPr="0068706C">
        <w:rPr>
          <w:rFonts w:ascii="Times New Roman" w:hAnsi="Times New Roman" w:cs="Times New Roman"/>
          <w:sz w:val="24"/>
          <w:szCs w:val="24"/>
        </w:rPr>
        <w:br/>
      </w:r>
      <w:r w:rsidRPr="0068706C">
        <w:rPr>
          <w:rFonts w:ascii="Times New Roman" w:hAnsi="Times New Roman" w:cs="Times New Roman"/>
          <w:b/>
          <w:bCs/>
          <w:sz w:val="24"/>
          <w:szCs w:val="24"/>
        </w:rPr>
        <w:t>Integrity Assurance for Outsourced Databases without DBMS Modification</w:t>
      </w:r>
      <w:r w:rsidRPr="0068706C">
        <w:rPr>
          <w:rFonts w:ascii="Times New Roman" w:hAnsi="Times New Roman" w:cs="Times New Roman"/>
          <w:sz w:val="24"/>
          <w:szCs w:val="24"/>
        </w:rPr>
        <w:t xml:space="preserve">. </w:t>
      </w:r>
      <w:r w:rsidR="00D3266E" w:rsidRPr="0068706C">
        <w:rPr>
          <w:rFonts w:ascii="Times New Roman" w:hAnsi="Times New Roman" w:cs="Times New Roman"/>
        </w:rPr>
        <w:t xml:space="preserve">Proceedings of </w:t>
      </w:r>
      <w:r w:rsidRPr="0068706C">
        <w:rPr>
          <w:rFonts w:ascii="Times New Roman" w:hAnsi="Times New Roman" w:cs="Times New Roman"/>
          <w:sz w:val="24"/>
          <w:szCs w:val="24"/>
        </w:rPr>
        <w:t>DBsec 2014:   1-16.</w:t>
      </w:r>
      <w:bookmarkEnd w:id="842"/>
    </w:p>
    <w:bookmarkStart w:id="843" w:name="_Ref460304994"/>
    <w:p w:rsidR="00302C10" w:rsidRPr="0068706C" w:rsidRDefault="00302C10" w:rsidP="00302C10">
      <w:pPr>
        <w:pStyle w:val="a5"/>
        <w:numPr>
          <w:ilvl w:val="0"/>
          <w:numId w:val="2"/>
        </w:numPr>
        <w:tabs>
          <w:tab w:val="right" w:pos="284"/>
        </w:tabs>
        <w:bidi w:val="0"/>
        <w:spacing w:after="0"/>
        <w:ind w:left="284" w:hanging="426"/>
        <w:rPr>
          <w:rFonts w:ascii="Times New Roman" w:hAnsi="Times New Roman" w:cs="Times New Roman"/>
          <w:sz w:val="24"/>
          <w:szCs w:val="24"/>
        </w:rPr>
      </w:pPr>
      <w:r w:rsidRPr="0068706C">
        <w:rPr>
          <w:rFonts w:ascii="Times New Roman" w:hAnsi="Times New Roman" w:cs="Times New Roman"/>
          <w:sz w:val="24"/>
          <w:szCs w:val="24"/>
        </w:rPr>
        <w:fldChar w:fldCharType="begin"/>
      </w:r>
      <w:r w:rsidRPr="0068706C">
        <w:rPr>
          <w:rFonts w:ascii="Times New Roman" w:hAnsi="Times New Roman" w:cs="Times New Roman"/>
          <w:sz w:val="24"/>
          <w:szCs w:val="24"/>
        </w:rPr>
        <w:instrText xml:space="preserve"> HYPERLINK "http://dblp.uni-trier.de/pers/hd/f/Ferretti:Luca" </w:instrText>
      </w:r>
      <w:r w:rsidRPr="0068706C">
        <w:rPr>
          <w:rFonts w:ascii="Times New Roman" w:hAnsi="Times New Roman" w:cs="Times New Roman"/>
          <w:sz w:val="24"/>
          <w:szCs w:val="24"/>
        </w:rPr>
        <w:fldChar w:fldCharType="separate"/>
      </w:r>
      <w:r w:rsidRPr="0068706C">
        <w:rPr>
          <w:rFonts w:ascii="Times New Roman" w:hAnsi="Times New Roman" w:cs="Times New Roman"/>
          <w:sz w:val="24"/>
          <w:szCs w:val="24"/>
        </w:rPr>
        <w:t>Luca Ferretti</w:t>
      </w:r>
      <w:r w:rsidRPr="0068706C">
        <w:rPr>
          <w:rFonts w:ascii="Times New Roman" w:hAnsi="Times New Roman" w:cs="Times New Roman"/>
          <w:sz w:val="24"/>
          <w:szCs w:val="24"/>
        </w:rPr>
        <w:fldChar w:fldCharType="end"/>
      </w:r>
      <w:r w:rsidRPr="0068706C">
        <w:rPr>
          <w:rFonts w:ascii="Times New Roman" w:hAnsi="Times New Roman" w:cs="Times New Roman"/>
          <w:sz w:val="24"/>
          <w:szCs w:val="24"/>
        </w:rPr>
        <w:t>, </w:t>
      </w:r>
      <w:hyperlink r:id="rId92" w:history="1">
        <w:r w:rsidRPr="0068706C">
          <w:rPr>
            <w:rFonts w:ascii="Times New Roman" w:hAnsi="Times New Roman" w:cs="Times New Roman"/>
            <w:sz w:val="24"/>
            <w:szCs w:val="24"/>
          </w:rPr>
          <w:t>Michele Colajanni</w:t>
        </w:r>
      </w:hyperlink>
      <w:r w:rsidRPr="0068706C">
        <w:rPr>
          <w:rFonts w:ascii="Times New Roman" w:hAnsi="Times New Roman" w:cs="Times New Roman"/>
          <w:sz w:val="24"/>
          <w:szCs w:val="24"/>
        </w:rPr>
        <w:t>, </w:t>
      </w:r>
      <w:hyperlink r:id="rId93" w:history="1">
        <w:r w:rsidRPr="0068706C">
          <w:rPr>
            <w:rFonts w:ascii="Times New Roman" w:hAnsi="Times New Roman" w:cs="Times New Roman"/>
            <w:sz w:val="24"/>
            <w:szCs w:val="24"/>
          </w:rPr>
          <w:t>Mirco Marchetti</w:t>
        </w:r>
      </w:hyperlink>
      <w:r w:rsidRPr="0068706C">
        <w:rPr>
          <w:rFonts w:ascii="Times New Roman" w:hAnsi="Times New Roman" w:cs="Times New Roman"/>
          <w:sz w:val="24"/>
          <w:szCs w:val="24"/>
        </w:rPr>
        <w:t>:</w:t>
      </w:r>
      <w:r w:rsidRPr="0068706C">
        <w:rPr>
          <w:rFonts w:ascii="Times New Roman" w:hAnsi="Times New Roman" w:cs="Times New Roman"/>
          <w:sz w:val="24"/>
          <w:szCs w:val="24"/>
        </w:rPr>
        <w:br/>
      </w:r>
      <w:r w:rsidRPr="0068706C">
        <w:rPr>
          <w:rFonts w:ascii="Times New Roman" w:hAnsi="Times New Roman" w:cs="Times New Roman"/>
          <w:b/>
          <w:bCs/>
          <w:sz w:val="24"/>
          <w:szCs w:val="24"/>
        </w:rPr>
        <w:t>Guaranteeing Correctness of Bulk Operations in Outsourced Databases</w:t>
      </w:r>
      <w:r w:rsidRPr="0068706C">
        <w:rPr>
          <w:rFonts w:ascii="Times New Roman" w:hAnsi="Times New Roman" w:cs="Times New Roman"/>
          <w:sz w:val="24"/>
          <w:szCs w:val="24"/>
        </w:rPr>
        <w:t xml:space="preserve">. </w:t>
      </w:r>
      <w:r w:rsidR="00D3266E" w:rsidRPr="0068706C">
        <w:rPr>
          <w:rFonts w:ascii="Times New Roman" w:hAnsi="Times New Roman" w:cs="Times New Roman"/>
        </w:rPr>
        <w:t xml:space="preserve">Proceedings of </w:t>
      </w:r>
      <w:r w:rsidRPr="0068706C">
        <w:rPr>
          <w:rFonts w:ascii="Times New Roman" w:hAnsi="Times New Roman" w:cs="Times New Roman"/>
          <w:sz w:val="24"/>
          <w:szCs w:val="24"/>
        </w:rPr>
        <w:t>DBsec 2016: 37-51.</w:t>
      </w:r>
      <w:bookmarkEnd w:id="843"/>
    </w:p>
    <w:bookmarkStart w:id="844" w:name="_Ref460320954"/>
    <w:p w:rsidR="00302C10" w:rsidRPr="0068706C" w:rsidRDefault="00302C10" w:rsidP="00302C10">
      <w:pPr>
        <w:pStyle w:val="a5"/>
        <w:numPr>
          <w:ilvl w:val="0"/>
          <w:numId w:val="2"/>
        </w:numPr>
        <w:tabs>
          <w:tab w:val="right" w:pos="284"/>
        </w:tabs>
        <w:bidi w:val="0"/>
        <w:spacing w:after="0"/>
        <w:ind w:left="284" w:hanging="426"/>
        <w:rPr>
          <w:rFonts w:ascii="Times New Roman" w:hAnsi="Times New Roman" w:cs="Times New Roman"/>
          <w:sz w:val="24"/>
          <w:szCs w:val="24"/>
        </w:rPr>
      </w:pPr>
      <w:r w:rsidRPr="0068706C">
        <w:rPr>
          <w:rFonts w:ascii="Times New Roman" w:hAnsi="Times New Roman" w:cs="Times New Roman"/>
          <w:sz w:val="24"/>
          <w:szCs w:val="24"/>
        </w:rPr>
        <w:fldChar w:fldCharType="begin"/>
      </w:r>
      <w:r w:rsidRPr="0068706C">
        <w:rPr>
          <w:rFonts w:ascii="Times New Roman" w:hAnsi="Times New Roman" w:cs="Times New Roman"/>
          <w:sz w:val="24"/>
          <w:szCs w:val="24"/>
        </w:rPr>
        <w:instrText xml:space="preserve"> HYPERLINK "http://dblp.uni-trier.de/pers/hd/h/Hacig=uuml=m=uuml=s:Hakan" </w:instrText>
      </w:r>
      <w:r w:rsidRPr="0068706C">
        <w:rPr>
          <w:rFonts w:ascii="Times New Roman" w:hAnsi="Times New Roman" w:cs="Times New Roman"/>
          <w:sz w:val="24"/>
          <w:szCs w:val="24"/>
        </w:rPr>
        <w:fldChar w:fldCharType="separate"/>
      </w:r>
      <w:r w:rsidRPr="0068706C">
        <w:rPr>
          <w:rFonts w:ascii="Times New Roman" w:hAnsi="Times New Roman" w:cs="Times New Roman"/>
          <w:sz w:val="24"/>
          <w:szCs w:val="24"/>
        </w:rPr>
        <w:t>Hakan Hacigümüs</w:t>
      </w:r>
      <w:r w:rsidRPr="0068706C">
        <w:rPr>
          <w:rFonts w:ascii="Times New Roman" w:hAnsi="Times New Roman" w:cs="Times New Roman"/>
          <w:sz w:val="24"/>
          <w:szCs w:val="24"/>
        </w:rPr>
        <w:fldChar w:fldCharType="end"/>
      </w:r>
      <w:r w:rsidRPr="0068706C">
        <w:rPr>
          <w:rFonts w:ascii="Times New Roman" w:hAnsi="Times New Roman" w:cs="Times New Roman"/>
          <w:sz w:val="24"/>
          <w:szCs w:val="24"/>
        </w:rPr>
        <w:t>, </w:t>
      </w:r>
      <w:hyperlink r:id="rId94" w:history="1">
        <w:r w:rsidRPr="0068706C">
          <w:rPr>
            <w:rFonts w:ascii="Times New Roman" w:hAnsi="Times New Roman" w:cs="Times New Roman"/>
            <w:sz w:val="24"/>
            <w:szCs w:val="24"/>
          </w:rPr>
          <w:t>Sharad Mehrotra</w:t>
        </w:r>
      </w:hyperlink>
      <w:r w:rsidRPr="0068706C">
        <w:rPr>
          <w:rFonts w:ascii="Times New Roman" w:hAnsi="Times New Roman" w:cs="Times New Roman"/>
          <w:sz w:val="24"/>
          <w:szCs w:val="24"/>
        </w:rPr>
        <w:t>, </w:t>
      </w:r>
      <w:hyperlink r:id="rId95" w:history="1">
        <w:r w:rsidRPr="0068706C">
          <w:rPr>
            <w:rFonts w:ascii="Times New Roman" w:hAnsi="Times New Roman" w:cs="Times New Roman"/>
            <w:sz w:val="24"/>
            <w:szCs w:val="24"/>
          </w:rPr>
          <w:t>Balakrishna R. Iyer</w:t>
        </w:r>
      </w:hyperlink>
      <w:r w:rsidRPr="0068706C">
        <w:rPr>
          <w:rFonts w:ascii="Times New Roman" w:hAnsi="Times New Roman" w:cs="Times New Roman"/>
          <w:sz w:val="24"/>
          <w:szCs w:val="24"/>
        </w:rPr>
        <w:t>:</w:t>
      </w:r>
      <w:r w:rsidRPr="0068706C">
        <w:rPr>
          <w:rFonts w:ascii="Times New Roman" w:hAnsi="Times New Roman" w:cs="Times New Roman"/>
          <w:sz w:val="24"/>
          <w:szCs w:val="24"/>
        </w:rPr>
        <w:br/>
      </w:r>
      <w:r w:rsidRPr="0068706C">
        <w:rPr>
          <w:rFonts w:ascii="Times New Roman" w:hAnsi="Times New Roman" w:cs="Times New Roman"/>
          <w:b/>
          <w:bCs/>
          <w:sz w:val="24"/>
          <w:szCs w:val="24"/>
        </w:rPr>
        <w:t>Providing Database as a Service</w:t>
      </w:r>
      <w:r w:rsidRPr="0068706C">
        <w:rPr>
          <w:rFonts w:ascii="Times New Roman" w:hAnsi="Times New Roman" w:cs="Times New Roman"/>
          <w:sz w:val="24"/>
          <w:szCs w:val="24"/>
        </w:rPr>
        <w:t xml:space="preserve">. </w:t>
      </w:r>
      <w:r w:rsidR="00D3266E" w:rsidRPr="0068706C">
        <w:rPr>
          <w:rFonts w:ascii="Times New Roman" w:hAnsi="Times New Roman" w:cs="Times New Roman"/>
        </w:rPr>
        <w:t xml:space="preserve">Proceedings of </w:t>
      </w:r>
      <w:hyperlink r:id="rId96" w:anchor="HacigumusMI02" w:history="1">
        <w:r w:rsidRPr="0068706C">
          <w:rPr>
            <w:rFonts w:ascii="Times New Roman" w:hAnsi="Times New Roman" w:cs="Times New Roman"/>
            <w:sz w:val="24"/>
            <w:szCs w:val="24"/>
          </w:rPr>
          <w:t>ICDE 2002</w:t>
        </w:r>
      </w:hyperlink>
      <w:r w:rsidRPr="0068706C">
        <w:rPr>
          <w:rFonts w:ascii="Times New Roman" w:hAnsi="Times New Roman" w:cs="Times New Roman"/>
          <w:sz w:val="24"/>
          <w:szCs w:val="24"/>
        </w:rPr>
        <w:t>: 29-38.</w:t>
      </w:r>
      <w:bookmarkEnd w:id="844"/>
    </w:p>
    <w:bookmarkStart w:id="845" w:name="_Ref463082828"/>
    <w:p w:rsidR="00302C10" w:rsidRPr="0068706C" w:rsidRDefault="00302C10" w:rsidP="00302C10">
      <w:pPr>
        <w:pStyle w:val="a5"/>
        <w:numPr>
          <w:ilvl w:val="0"/>
          <w:numId w:val="2"/>
        </w:numPr>
        <w:tabs>
          <w:tab w:val="right" w:pos="284"/>
        </w:tabs>
        <w:bidi w:val="0"/>
        <w:spacing w:after="0"/>
        <w:ind w:left="284" w:hanging="426"/>
        <w:rPr>
          <w:rFonts w:ascii="Times New Roman" w:hAnsi="Times New Roman" w:cs="Times New Roman"/>
          <w:sz w:val="24"/>
          <w:szCs w:val="24"/>
        </w:rPr>
      </w:pPr>
      <w:r w:rsidRPr="0068706C">
        <w:rPr>
          <w:rFonts w:ascii="Times New Roman" w:hAnsi="Times New Roman" w:cs="Times New Roman"/>
          <w:sz w:val="24"/>
          <w:szCs w:val="24"/>
        </w:rPr>
        <w:fldChar w:fldCharType="begin"/>
      </w:r>
      <w:r w:rsidRPr="0068706C">
        <w:rPr>
          <w:rFonts w:ascii="Times New Roman" w:hAnsi="Times New Roman" w:cs="Times New Roman"/>
          <w:sz w:val="24"/>
          <w:szCs w:val="24"/>
        </w:rPr>
        <w:instrText xml:space="preserve"> HYPERLINK "http://dblp.uni-trier.de/pers/hd/b/Bellare:Mihir" </w:instrText>
      </w:r>
      <w:r w:rsidRPr="0068706C">
        <w:rPr>
          <w:rFonts w:ascii="Times New Roman" w:hAnsi="Times New Roman" w:cs="Times New Roman"/>
          <w:sz w:val="24"/>
          <w:szCs w:val="24"/>
        </w:rPr>
        <w:fldChar w:fldCharType="separate"/>
      </w:r>
      <w:r w:rsidRPr="0068706C">
        <w:rPr>
          <w:rFonts w:ascii="Times New Roman" w:hAnsi="Times New Roman" w:cs="Times New Roman"/>
          <w:sz w:val="24"/>
          <w:szCs w:val="24"/>
        </w:rPr>
        <w:t>Mihir Bellare</w:t>
      </w:r>
      <w:r w:rsidRPr="0068706C">
        <w:rPr>
          <w:rFonts w:ascii="Times New Roman" w:hAnsi="Times New Roman" w:cs="Times New Roman"/>
          <w:sz w:val="24"/>
          <w:szCs w:val="24"/>
        </w:rPr>
        <w:fldChar w:fldCharType="end"/>
      </w:r>
      <w:r w:rsidRPr="0068706C">
        <w:rPr>
          <w:rFonts w:ascii="Times New Roman" w:hAnsi="Times New Roman" w:cs="Times New Roman"/>
          <w:sz w:val="24"/>
          <w:szCs w:val="24"/>
        </w:rPr>
        <w:t>, </w:t>
      </w:r>
      <w:hyperlink r:id="rId97" w:history="1">
        <w:r w:rsidRPr="0068706C">
          <w:rPr>
            <w:rFonts w:ascii="Times New Roman" w:hAnsi="Times New Roman" w:cs="Times New Roman"/>
            <w:sz w:val="24"/>
            <w:szCs w:val="24"/>
          </w:rPr>
          <w:t>Juan A. Garay</w:t>
        </w:r>
      </w:hyperlink>
      <w:r w:rsidRPr="0068706C">
        <w:rPr>
          <w:rFonts w:ascii="Times New Roman" w:hAnsi="Times New Roman" w:cs="Times New Roman"/>
          <w:sz w:val="24"/>
          <w:szCs w:val="24"/>
        </w:rPr>
        <w:t>, </w:t>
      </w:r>
      <w:hyperlink r:id="rId98" w:history="1">
        <w:r w:rsidRPr="0068706C">
          <w:rPr>
            <w:rFonts w:ascii="Times New Roman" w:hAnsi="Times New Roman" w:cs="Times New Roman"/>
            <w:sz w:val="24"/>
            <w:szCs w:val="24"/>
          </w:rPr>
          <w:t>Tal Rabin</w:t>
        </w:r>
      </w:hyperlink>
      <w:r w:rsidRPr="0068706C">
        <w:rPr>
          <w:rFonts w:ascii="Times New Roman" w:hAnsi="Times New Roman" w:cs="Times New Roman"/>
          <w:sz w:val="24"/>
          <w:szCs w:val="24"/>
        </w:rPr>
        <w:t>:</w:t>
      </w:r>
      <w:r w:rsidRPr="0068706C">
        <w:rPr>
          <w:rFonts w:ascii="Times New Roman" w:hAnsi="Times New Roman" w:cs="Times New Roman"/>
          <w:sz w:val="24"/>
          <w:szCs w:val="24"/>
        </w:rPr>
        <w:br/>
      </w:r>
      <w:r w:rsidRPr="0068706C">
        <w:rPr>
          <w:rFonts w:ascii="Times New Roman" w:hAnsi="Times New Roman" w:cs="Times New Roman"/>
          <w:b/>
          <w:bCs/>
          <w:sz w:val="24"/>
          <w:szCs w:val="24"/>
        </w:rPr>
        <w:t>Fast Batch Verification for Modular Exponentiation and Digital Signatures.</w:t>
      </w:r>
      <w:r w:rsidRPr="0068706C">
        <w:rPr>
          <w:rFonts w:ascii="Times New Roman" w:hAnsi="Times New Roman" w:cs="Times New Roman"/>
          <w:sz w:val="24"/>
          <w:szCs w:val="24"/>
        </w:rPr>
        <w:t xml:space="preserve"> </w:t>
      </w:r>
      <w:r w:rsidR="00D3266E" w:rsidRPr="0068706C">
        <w:rPr>
          <w:rFonts w:ascii="Times New Roman" w:hAnsi="Times New Roman" w:cs="Times New Roman"/>
        </w:rPr>
        <w:t xml:space="preserve">Proceedings of </w:t>
      </w:r>
      <w:hyperlink r:id="rId99" w:anchor="BellareGR98" w:history="1">
        <w:r w:rsidRPr="0068706C">
          <w:rPr>
            <w:rFonts w:ascii="Times New Roman" w:hAnsi="Times New Roman" w:cs="Times New Roman"/>
            <w:sz w:val="24"/>
            <w:szCs w:val="24"/>
          </w:rPr>
          <w:t>EUROCRYPT 1998</w:t>
        </w:r>
      </w:hyperlink>
      <w:r w:rsidRPr="0068706C">
        <w:rPr>
          <w:rFonts w:ascii="Times New Roman" w:hAnsi="Times New Roman" w:cs="Times New Roman"/>
          <w:sz w:val="24"/>
          <w:szCs w:val="24"/>
        </w:rPr>
        <w:t>: 236-250.</w:t>
      </w:r>
      <w:bookmarkEnd w:id="845"/>
    </w:p>
    <w:p w:rsidR="00302C10" w:rsidRPr="0068706C" w:rsidRDefault="00302C10" w:rsidP="00302C10">
      <w:pPr>
        <w:pStyle w:val="a5"/>
        <w:numPr>
          <w:ilvl w:val="0"/>
          <w:numId w:val="2"/>
        </w:numPr>
        <w:tabs>
          <w:tab w:val="right" w:pos="284"/>
        </w:tabs>
        <w:bidi w:val="0"/>
        <w:spacing w:after="0"/>
        <w:ind w:left="284" w:hanging="426"/>
        <w:rPr>
          <w:rFonts w:ascii="Times New Roman" w:hAnsi="Times New Roman" w:cs="Times New Roman"/>
          <w:sz w:val="24"/>
          <w:szCs w:val="24"/>
        </w:rPr>
      </w:pPr>
      <w:bookmarkStart w:id="846" w:name="_Ref463086762"/>
      <w:r w:rsidRPr="0068706C">
        <w:rPr>
          <w:rFonts w:ascii="Times New Roman" w:hAnsi="Times New Roman" w:cs="Times New Roman"/>
          <w:sz w:val="24"/>
          <w:szCs w:val="24"/>
        </w:rPr>
        <w:t xml:space="preserve">Einar Mykletun, </w:t>
      </w:r>
      <w:hyperlink r:id="rId100" w:history="1">
        <w:r w:rsidRPr="0068706C">
          <w:rPr>
            <w:rFonts w:ascii="Times New Roman" w:hAnsi="Times New Roman" w:cs="Times New Roman"/>
            <w:sz w:val="24"/>
            <w:szCs w:val="24"/>
          </w:rPr>
          <w:t>Maithili Narasimha</w:t>
        </w:r>
      </w:hyperlink>
      <w:r w:rsidRPr="0068706C">
        <w:rPr>
          <w:rFonts w:ascii="Times New Roman" w:hAnsi="Times New Roman" w:cs="Times New Roman"/>
          <w:sz w:val="24"/>
          <w:szCs w:val="24"/>
        </w:rPr>
        <w:t xml:space="preserve">, </w:t>
      </w:r>
      <w:hyperlink r:id="rId101" w:history="1">
        <w:r w:rsidRPr="0068706C">
          <w:rPr>
            <w:rFonts w:ascii="Times New Roman" w:hAnsi="Times New Roman" w:cs="Times New Roman"/>
            <w:sz w:val="24"/>
            <w:szCs w:val="24"/>
          </w:rPr>
          <w:t>Gene Tsudik</w:t>
        </w:r>
      </w:hyperlink>
      <w:r w:rsidRPr="0068706C">
        <w:rPr>
          <w:rFonts w:ascii="Times New Roman" w:hAnsi="Times New Roman" w:cs="Times New Roman"/>
          <w:sz w:val="24"/>
          <w:szCs w:val="24"/>
        </w:rPr>
        <w:t>:</w:t>
      </w:r>
      <w:r w:rsidRPr="0068706C">
        <w:rPr>
          <w:rFonts w:ascii="Times New Roman" w:hAnsi="Times New Roman" w:cs="Times New Roman"/>
          <w:sz w:val="24"/>
          <w:szCs w:val="24"/>
        </w:rPr>
        <w:br/>
      </w:r>
      <w:r w:rsidRPr="0068706C">
        <w:rPr>
          <w:rFonts w:ascii="Times New Roman" w:hAnsi="Times New Roman" w:cs="Times New Roman"/>
          <w:b/>
          <w:bCs/>
          <w:sz w:val="24"/>
          <w:szCs w:val="24"/>
        </w:rPr>
        <w:t>Pro</w:t>
      </w:r>
      <w:r w:rsidRPr="0068706C">
        <w:rPr>
          <w:rStyle w:val="Title3"/>
          <w:rFonts w:ascii="Times New Roman" w:hAnsi="Times New Roman" w:cs="Times New Roman"/>
          <w:b/>
          <w:bCs/>
        </w:rPr>
        <w:t>v</w:t>
      </w:r>
      <w:r w:rsidRPr="0068706C">
        <w:rPr>
          <w:rFonts w:ascii="Times New Roman" w:hAnsi="Times New Roman" w:cs="Times New Roman"/>
          <w:b/>
          <w:bCs/>
          <w:sz w:val="24"/>
          <w:szCs w:val="24"/>
        </w:rPr>
        <w:t>iding</w:t>
      </w:r>
      <w:r w:rsidRPr="0068706C">
        <w:rPr>
          <w:rStyle w:val="Title3"/>
          <w:rFonts w:ascii="Times New Roman" w:hAnsi="Times New Roman" w:cs="Times New Roman"/>
          <w:b/>
          <w:bCs/>
          <w:sz w:val="24"/>
          <w:szCs w:val="24"/>
        </w:rPr>
        <w:t xml:space="preserve"> Authentication and Integrity in </w:t>
      </w:r>
      <w:r w:rsidRPr="0068706C">
        <w:rPr>
          <w:rFonts w:ascii="Times New Roman" w:hAnsi="Times New Roman" w:cs="Times New Roman"/>
          <w:b/>
          <w:bCs/>
          <w:sz w:val="24"/>
          <w:szCs w:val="24"/>
        </w:rPr>
        <w:t>Outsourced Databases using Merkle Hash Trees</w:t>
      </w:r>
      <w:r w:rsidRPr="0068706C">
        <w:rPr>
          <w:rStyle w:val="Title3"/>
          <w:rFonts w:ascii="Times New Roman" w:hAnsi="Times New Roman" w:cs="Times New Roman"/>
          <w:b/>
          <w:bCs/>
          <w:sz w:val="24"/>
          <w:szCs w:val="24"/>
        </w:rPr>
        <w:t>.</w:t>
      </w:r>
      <w:r w:rsidRPr="0068706C">
        <w:rPr>
          <w:rFonts w:ascii="Times New Roman" w:hAnsi="Times New Roman" w:cs="Times New Roman"/>
          <w:sz w:val="24"/>
          <w:szCs w:val="24"/>
        </w:rPr>
        <w:t xml:space="preserve"> UCI-SCONCE Technical Report, 2003.</w:t>
      </w:r>
      <w:bookmarkEnd w:id="846"/>
    </w:p>
    <w:p w:rsidR="00D52DC1" w:rsidRPr="0068706C" w:rsidRDefault="00302C10" w:rsidP="00302C10">
      <w:pPr>
        <w:pStyle w:val="a5"/>
        <w:numPr>
          <w:ilvl w:val="0"/>
          <w:numId w:val="2"/>
        </w:numPr>
        <w:tabs>
          <w:tab w:val="right" w:pos="284"/>
        </w:tabs>
        <w:bidi w:val="0"/>
        <w:spacing w:after="0"/>
        <w:ind w:left="284" w:hanging="426"/>
        <w:rPr>
          <w:rFonts w:ascii="Times New Roman" w:hAnsi="Times New Roman" w:cs="Times New Roman"/>
          <w:sz w:val="24"/>
          <w:szCs w:val="24"/>
        </w:rPr>
      </w:pPr>
      <w:bookmarkStart w:id="847" w:name="_Ref491538620"/>
      <w:r w:rsidRPr="0068706C">
        <w:rPr>
          <w:rFonts w:ascii="Times New Roman" w:hAnsi="Times New Roman" w:cs="Times New Roman"/>
          <w:sz w:val="24"/>
          <w:szCs w:val="24"/>
        </w:rPr>
        <w:t>Dan Boneh, </w:t>
      </w:r>
      <w:hyperlink r:id="rId102" w:history="1">
        <w:r w:rsidRPr="0068706C">
          <w:rPr>
            <w:rFonts w:ascii="Times New Roman" w:hAnsi="Times New Roman" w:cs="Times New Roman"/>
            <w:sz w:val="24"/>
            <w:szCs w:val="24"/>
          </w:rPr>
          <w:t>Ben Lynn</w:t>
        </w:r>
      </w:hyperlink>
      <w:r w:rsidRPr="0068706C">
        <w:rPr>
          <w:rFonts w:ascii="Times New Roman" w:hAnsi="Times New Roman" w:cs="Times New Roman"/>
          <w:sz w:val="24"/>
          <w:szCs w:val="24"/>
        </w:rPr>
        <w:t>, </w:t>
      </w:r>
      <w:hyperlink r:id="rId103" w:history="1">
        <w:r w:rsidRPr="0068706C">
          <w:rPr>
            <w:rFonts w:ascii="Times New Roman" w:hAnsi="Times New Roman" w:cs="Times New Roman"/>
            <w:sz w:val="24"/>
            <w:szCs w:val="24"/>
          </w:rPr>
          <w:t>Hovav Shacham</w:t>
        </w:r>
      </w:hyperlink>
      <w:r w:rsidRPr="0068706C">
        <w:rPr>
          <w:rFonts w:ascii="Times New Roman" w:hAnsi="Times New Roman" w:cs="Times New Roman"/>
          <w:sz w:val="24"/>
          <w:szCs w:val="24"/>
        </w:rPr>
        <w:t>:</w:t>
      </w:r>
      <w:r w:rsidRPr="0068706C">
        <w:rPr>
          <w:rFonts w:ascii="Times New Roman" w:hAnsi="Times New Roman" w:cs="Times New Roman"/>
          <w:sz w:val="24"/>
          <w:szCs w:val="24"/>
        </w:rPr>
        <w:br/>
      </w:r>
      <w:r w:rsidRPr="0068706C">
        <w:rPr>
          <w:rFonts w:ascii="Times New Roman" w:hAnsi="Times New Roman" w:cs="Times New Roman"/>
          <w:b/>
          <w:bCs/>
          <w:sz w:val="24"/>
          <w:szCs w:val="24"/>
        </w:rPr>
        <w:t>Short Signatures from the Weil Pairing</w:t>
      </w:r>
      <w:r w:rsidRPr="0068706C">
        <w:rPr>
          <w:rFonts w:ascii="Times New Roman" w:hAnsi="Times New Roman" w:cs="Times New Roman"/>
          <w:sz w:val="24"/>
          <w:szCs w:val="24"/>
        </w:rPr>
        <w:t>.</w:t>
      </w:r>
      <w:r w:rsidRPr="0068706C">
        <w:rPr>
          <w:rFonts w:ascii="Times New Roman" w:hAnsi="Times New Roman" w:cs="Times New Roman"/>
          <w:b/>
          <w:bCs/>
          <w:sz w:val="24"/>
          <w:szCs w:val="24"/>
        </w:rPr>
        <w:t> </w:t>
      </w:r>
      <w:r w:rsidR="00D3266E" w:rsidRPr="0068706C">
        <w:rPr>
          <w:rFonts w:ascii="Times New Roman" w:hAnsi="Times New Roman" w:cs="Times New Roman"/>
        </w:rPr>
        <w:t xml:space="preserve">Proceedings of </w:t>
      </w:r>
      <w:hyperlink r:id="rId104" w:anchor="BonehLS01" w:history="1">
        <w:r w:rsidRPr="0068706C">
          <w:rPr>
            <w:rFonts w:ascii="Times New Roman" w:hAnsi="Times New Roman" w:cs="Times New Roman"/>
            <w:sz w:val="24"/>
            <w:szCs w:val="24"/>
          </w:rPr>
          <w:t>ASIACRYPT 2001</w:t>
        </w:r>
      </w:hyperlink>
      <w:r w:rsidRPr="0068706C">
        <w:rPr>
          <w:rFonts w:ascii="Times New Roman" w:hAnsi="Times New Roman" w:cs="Times New Roman"/>
          <w:sz w:val="24"/>
          <w:szCs w:val="24"/>
        </w:rPr>
        <w:t>: 514-532</w:t>
      </w:r>
      <w:bookmarkEnd w:id="847"/>
    </w:p>
    <w:bookmarkStart w:id="848" w:name="_Ref500421342"/>
    <w:bookmarkStart w:id="849" w:name="_Ref503604807"/>
    <w:p w:rsidR="004D3500" w:rsidRPr="006B740C" w:rsidRDefault="00E22289" w:rsidP="0068706C">
      <w:pPr>
        <w:pStyle w:val="a5"/>
        <w:numPr>
          <w:ilvl w:val="0"/>
          <w:numId w:val="2"/>
        </w:numPr>
        <w:tabs>
          <w:tab w:val="right" w:pos="284"/>
        </w:tabs>
        <w:bidi w:val="0"/>
        <w:spacing w:after="0"/>
        <w:ind w:left="284" w:hanging="426"/>
        <w:rPr>
          <w:rFonts w:cs="Times New Roman"/>
          <w:sz w:val="24"/>
          <w:szCs w:val="24"/>
        </w:rPr>
      </w:pPr>
      <w:r w:rsidRPr="0068706C">
        <w:rPr>
          <w:rFonts w:ascii="Times New Roman" w:hAnsi="Times New Roman" w:cs="Times New Roman"/>
          <w:sz w:val="24"/>
          <w:szCs w:val="24"/>
        </w:rPr>
        <w:fldChar w:fldCharType="begin"/>
      </w:r>
      <w:r w:rsidRPr="0068706C">
        <w:rPr>
          <w:rFonts w:ascii="Times New Roman" w:hAnsi="Times New Roman" w:cs="Times New Roman"/>
          <w:sz w:val="24"/>
          <w:szCs w:val="24"/>
        </w:rPr>
        <w:instrText xml:space="preserve"> HYPERLINK "http://dblp.uni-trier.de/pers/hd/w/Weintraub:Grisha" </w:instrText>
      </w:r>
      <w:r w:rsidRPr="0068706C">
        <w:rPr>
          <w:rFonts w:ascii="Times New Roman" w:hAnsi="Times New Roman" w:cs="Times New Roman"/>
          <w:sz w:val="24"/>
          <w:szCs w:val="24"/>
        </w:rPr>
        <w:fldChar w:fldCharType="separate"/>
      </w:r>
      <w:r w:rsidRPr="0068706C">
        <w:rPr>
          <w:rFonts w:ascii="Times New Roman" w:hAnsi="Times New Roman" w:cs="Times New Roman"/>
          <w:sz w:val="24"/>
          <w:szCs w:val="24"/>
        </w:rPr>
        <w:t>Grisha Weintraub</w:t>
      </w:r>
      <w:r w:rsidRPr="0068706C">
        <w:rPr>
          <w:rFonts w:ascii="Times New Roman" w:hAnsi="Times New Roman" w:cs="Times New Roman"/>
          <w:sz w:val="24"/>
          <w:szCs w:val="24"/>
        </w:rPr>
        <w:fldChar w:fldCharType="end"/>
      </w:r>
      <w:r w:rsidRPr="0068706C">
        <w:rPr>
          <w:rFonts w:ascii="Times New Roman" w:hAnsi="Times New Roman" w:cs="Times New Roman"/>
          <w:sz w:val="24"/>
          <w:szCs w:val="24"/>
        </w:rPr>
        <w:t>, </w:t>
      </w:r>
      <w:hyperlink r:id="rId105" w:history="1">
        <w:r w:rsidRPr="0068706C">
          <w:rPr>
            <w:rFonts w:ascii="Times New Roman" w:hAnsi="Times New Roman" w:cs="Times New Roman"/>
            <w:sz w:val="24"/>
            <w:szCs w:val="24"/>
          </w:rPr>
          <w:t>Ehud Gudes</w:t>
        </w:r>
      </w:hyperlink>
      <w:r w:rsidRPr="0068706C">
        <w:rPr>
          <w:rFonts w:ascii="Times New Roman" w:hAnsi="Times New Roman" w:cs="Times New Roman"/>
          <w:sz w:val="24"/>
          <w:szCs w:val="24"/>
        </w:rPr>
        <w:t>:</w:t>
      </w:r>
      <w:bookmarkEnd w:id="848"/>
      <w:r w:rsidR="009E6DB3" w:rsidRPr="0068706C">
        <w:rPr>
          <w:rFonts w:ascii="Times New Roman" w:hAnsi="Times New Roman" w:cs="Times New Roman"/>
          <w:sz w:val="24"/>
          <w:szCs w:val="24"/>
        </w:rPr>
        <w:t xml:space="preserve">                                                                                     </w:t>
      </w:r>
      <w:r w:rsidRPr="006B740C">
        <w:rPr>
          <w:rFonts w:asciiTheme="majorBidi" w:hAnsiTheme="majorBidi" w:cstheme="majorBidi"/>
          <w:b/>
          <w:bCs/>
          <w:sz w:val="24"/>
          <w:szCs w:val="24"/>
        </w:rPr>
        <w:t>Crowdsourced Data Integrity Verification for Key-Value Stores in the Cloud.</w:t>
      </w:r>
      <w:r w:rsidRPr="006B740C">
        <w:rPr>
          <w:rFonts w:asciiTheme="majorBidi" w:hAnsiTheme="majorBidi" w:cstheme="majorBidi"/>
          <w:sz w:val="24"/>
          <w:szCs w:val="24"/>
        </w:rPr>
        <w:t> </w:t>
      </w:r>
      <w:r w:rsidRPr="00E33D91">
        <w:rPr>
          <w:rFonts w:asciiTheme="majorBidi" w:hAnsiTheme="majorBidi" w:cstheme="majorBidi"/>
        </w:rPr>
        <w:t xml:space="preserve">Proceedings of </w:t>
      </w:r>
      <w:hyperlink r:id="rId106" w:anchor="WeintraubG17" w:history="1">
        <w:r w:rsidRPr="00E33D91">
          <w:rPr>
            <w:rFonts w:asciiTheme="majorBidi" w:eastAsiaTheme="majorEastAsia" w:hAnsiTheme="majorBidi" w:cstheme="majorBidi"/>
          </w:rPr>
          <w:t>CCGrid 2017</w:t>
        </w:r>
      </w:hyperlink>
      <w:r w:rsidRPr="00E33D91">
        <w:rPr>
          <w:rFonts w:asciiTheme="majorBidi" w:hAnsiTheme="majorBidi" w:cstheme="majorBidi"/>
        </w:rPr>
        <w:t>: 498-503.</w:t>
      </w:r>
      <w:bookmarkEnd w:id="849"/>
      <w:r w:rsidR="00D52DC1" w:rsidRPr="006B740C">
        <w:rPr>
          <w:rFonts w:cs="Times New Roman"/>
          <w:sz w:val="24"/>
          <w:szCs w:val="24"/>
        </w:rPr>
        <w:br w:type="page"/>
      </w:r>
    </w:p>
    <w:p w:rsidR="000E3ACE" w:rsidRPr="0068706C" w:rsidRDefault="004D3500" w:rsidP="004D3500">
      <w:pPr>
        <w:pStyle w:val="1"/>
        <w:tabs>
          <w:tab w:val="right" w:pos="9752"/>
        </w:tabs>
        <w:bidi w:val="0"/>
        <w:rPr>
          <w:rFonts w:asciiTheme="majorBidi" w:hAnsiTheme="majorBidi" w:cs="David"/>
          <w:color w:val="auto"/>
        </w:rPr>
      </w:pPr>
      <w:bookmarkStart w:id="850" w:name="_Toc500422069"/>
      <w:bookmarkStart w:id="851" w:name="_Toc500436098"/>
      <w:r w:rsidRPr="0068706C">
        <w:rPr>
          <w:rFonts w:asciiTheme="majorBidi" w:hAnsiTheme="majorBidi" w:cs="David"/>
          <w:color w:val="auto"/>
        </w:rPr>
        <w:t>Abstract</w:t>
      </w:r>
      <w:bookmarkEnd w:id="850"/>
      <w:bookmarkEnd w:id="851"/>
    </w:p>
    <w:p w:rsidR="00D012A0" w:rsidRPr="0068706C" w:rsidRDefault="000E3ACE" w:rsidP="003D0D30">
      <w:pPr>
        <w:pStyle w:val="HTML"/>
        <w:spacing w:line="360" w:lineRule="auto"/>
        <w:rPr>
          <w:rFonts w:asciiTheme="majorBidi" w:hAnsiTheme="majorBidi" w:cstheme="majorBidi"/>
          <w:sz w:val="24"/>
          <w:szCs w:val="24"/>
        </w:rPr>
      </w:pPr>
      <w:r w:rsidRPr="0068706C">
        <w:rPr>
          <w:rFonts w:asciiTheme="majorBidi" w:hAnsiTheme="majorBidi" w:cstheme="majorBidi"/>
          <w:b/>
          <w:bCs/>
          <w:sz w:val="24"/>
          <w:szCs w:val="24"/>
        </w:rPr>
        <w:t xml:space="preserve">Outsourcing - </w:t>
      </w:r>
      <w:r w:rsidRPr="0068706C">
        <w:rPr>
          <w:rFonts w:asciiTheme="majorBidi" w:hAnsiTheme="majorBidi" w:cstheme="majorBidi"/>
          <w:sz w:val="24"/>
          <w:szCs w:val="24"/>
          <w:lang w:val="en"/>
        </w:rPr>
        <w:t xml:space="preserve">Is a modern management </w:t>
      </w:r>
      <w:r w:rsidR="00105E91" w:rsidRPr="0068706C">
        <w:rPr>
          <w:rFonts w:asciiTheme="majorBidi" w:hAnsiTheme="majorBidi" w:cstheme="majorBidi"/>
          <w:sz w:val="24"/>
          <w:szCs w:val="24"/>
          <w:lang w:val="en"/>
        </w:rPr>
        <w:t>method</w:t>
      </w:r>
      <w:r w:rsidRPr="0068706C">
        <w:rPr>
          <w:rFonts w:asciiTheme="majorBidi" w:hAnsiTheme="majorBidi" w:cstheme="majorBidi"/>
          <w:sz w:val="24"/>
          <w:szCs w:val="24"/>
          <w:lang w:val="en"/>
        </w:rPr>
        <w:t xml:space="preserve">, </w:t>
      </w:r>
      <w:r w:rsidRPr="0068706C">
        <w:rPr>
          <w:rFonts w:asciiTheme="majorBidi" w:hAnsiTheme="majorBidi" w:cstheme="majorBidi"/>
          <w:sz w:val="24"/>
          <w:szCs w:val="24"/>
        </w:rPr>
        <w:t xml:space="preserve">in which </w:t>
      </w:r>
      <w:r w:rsidR="00105E91" w:rsidRPr="0068706C">
        <w:rPr>
          <w:rFonts w:asciiTheme="majorBidi" w:hAnsiTheme="majorBidi" w:cstheme="majorBidi"/>
          <w:sz w:val="24"/>
          <w:szCs w:val="24"/>
        </w:rPr>
        <w:t>an</w:t>
      </w:r>
      <w:r w:rsidRPr="0068706C">
        <w:rPr>
          <w:rFonts w:asciiTheme="majorBidi" w:hAnsiTheme="majorBidi" w:cstheme="majorBidi"/>
          <w:sz w:val="24"/>
          <w:szCs w:val="24"/>
        </w:rPr>
        <w:t xml:space="preserve"> </w:t>
      </w:r>
      <w:r w:rsidR="00105E91" w:rsidRPr="0068706C">
        <w:rPr>
          <w:rFonts w:asciiTheme="majorBidi" w:hAnsiTheme="majorBidi" w:cstheme="majorBidi"/>
          <w:sz w:val="24"/>
          <w:szCs w:val="24"/>
        </w:rPr>
        <w:t>organization</w:t>
      </w:r>
      <w:r w:rsidRPr="0068706C">
        <w:rPr>
          <w:rFonts w:asciiTheme="majorBidi" w:hAnsiTheme="majorBidi" w:cstheme="majorBidi"/>
          <w:sz w:val="24"/>
          <w:szCs w:val="24"/>
        </w:rPr>
        <w:t xml:space="preserve"> contracts-out a part of their existing inter</w:t>
      </w:r>
      <w:r w:rsidR="00105E91" w:rsidRPr="0068706C">
        <w:rPr>
          <w:rFonts w:asciiTheme="majorBidi" w:hAnsiTheme="majorBidi" w:cstheme="majorBidi"/>
          <w:sz w:val="24"/>
          <w:szCs w:val="24"/>
        </w:rPr>
        <w:t xml:space="preserve">nal activity to an external organization, leaving only their </w:t>
      </w:r>
      <w:r w:rsidR="001C3766" w:rsidRPr="0068706C">
        <w:rPr>
          <w:rFonts w:asciiTheme="majorBidi" w:hAnsiTheme="majorBidi" w:cstheme="majorBidi"/>
          <w:sz w:val="24"/>
          <w:szCs w:val="24"/>
        </w:rPr>
        <w:t>main</w:t>
      </w:r>
      <w:r w:rsidR="00105E91" w:rsidRPr="0068706C">
        <w:rPr>
          <w:rFonts w:asciiTheme="majorBidi" w:hAnsiTheme="majorBidi" w:cstheme="majorBidi"/>
          <w:sz w:val="24"/>
          <w:szCs w:val="24"/>
        </w:rPr>
        <w:t xml:space="preserve"> </w:t>
      </w:r>
      <w:r w:rsidR="006B23C8" w:rsidRPr="0068706C">
        <w:rPr>
          <w:rFonts w:asciiTheme="majorBidi" w:hAnsiTheme="majorBidi" w:cstheme="majorBidi"/>
          <w:sz w:val="24"/>
          <w:szCs w:val="24"/>
        </w:rPr>
        <w:t>activities</w:t>
      </w:r>
      <w:r w:rsidR="00D012A0" w:rsidRPr="0068706C">
        <w:rPr>
          <w:rFonts w:asciiTheme="majorBidi" w:hAnsiTheme="majorBidi" w:cstheme="majorBidi"/>
          <w:sz w:val="24"/>
          <w:szCs w:val="24"/>
        </w:rPr>
        <w:t xml:space="preserve"> in house</w:t>
      </w:r>
      <w:r w:rsidR="00105E91" w:rsidRPr="0068706C">
        <w:rPr>
          <w:rFonts w:asciiTheme="majorBidi" w:hAnsiTheme="majorBidi" w:cstheme="majorBidi"/>
          <w:sz w:val="24"/>
          <w:szCs w:val="24"/>
        </w:rPr>
        <w:t xml:space="preserve">. This enables </w:t>
      </w:r>
      <w:r w:rsidR="00D012A0" w:rsidRPr="0068706C">
        <w:rPr>
          <w:rFonts w:asciiTheme="majorBidi" w:hAnsiTheme="majorBidi" w:cstheme="majorBidi"/>
          <w:sz w:val="24"/>
          <w:szCs w:val="24"/>
        </w:rPr>
        <w:t xml:space="preserve">the organization to concentrate on their core tasks, rather than incurring substantial hardware, software and personnel costs involved in maintaining other </w:t>
      </w:r>
      <w:r w:rsidR="006B23C8" w:rsidRPr="0068706C">
        <w:rPr>
          <w:rFonts w:asciiTheme="majorBidi" w:hAnsiTheme="majorBidi" w:cstheme="majorBidi"/>
          <w:sz w:val="24"/>
          <w:szCs w:val="24"/>
        </w:rPr>
        <w:t>activities</w:t>
      </w:r>
      <w:r w:rsidR="00D012A0" w:rsidRPr="0068706C">
        <w:rPr>
          <w:rFonts w:asciiTheme="majorBidi" w:hAnsiTheme="majorBidi" w:cstheme="majorBidi"/>
          <w:sz w:val="24"/>
          <w:szCs w:val="24"/>
        </w:rPr>
        <w:t xml:space="preserve"> in house.</w:t>
      </w:r>
    </w:p>
    <w:p w:rsidR="00D012A0" w:rsidRPr="0068706C" w:rsidRDefault="00D012A0" w:rsidP="003D0D30">
      <w:pPr>
        <w:pStyle w:val="HTML"/>
        <w:spacing w:line="360" w:lineRule="auto"/>
        <w:rPr>
          <w:rFonts w:asciiTheme="majorBidi" w:hAnsiTheme="majorBidi" w:cstheme="majorBidi"/>
          <w:sz w:val="24"/>
          <w:szCs w:val="24"/>
        </w:rPr>
      </w:pPr>
      <w:r w:rsidRPr="0068706C">
        <w:rPr>
          <w:rFonts w:asciiTheme="majorBidi" w:hAnsiTheme="majorBidi" w:cstheme="majorBidi"/>
          <w:sz w:val="24"/>
          <w:szCs w:val="24"/>
        </w:rPr>
        <w:t xml:space="preserve">Database outsourcing is </w:t>
      </w:r>
      <w:r w:rsidR="00ED4F42" w:rsidRPr="0068706C">
        <w:rPr>
          <w:rFonts w:asciiTheme="majorBidi" w:hAnsiTheme="majorBidi" w:cstheme="majorBidi"/>
          <w:sz w:val="24"/>
          <w:szCs w:val="24"/>
        </w:rPr>
        <w:t xml:space="preserve">a recent and important </w:t>
      </w:r>
      <w:r w:rsidRPr="0068706C">
        <w:rPr>
          <w:rFonts w:asciiTheme="majorBidi" w:hAnsiTheme="majorBidi" w:cstheme="majorBidi"/>
          <w:sz w:val="24"/>
          <w:szCs w:val="24"/>
        </w:rPr>
        <w:t xml:space="preserve">example for </w:t>
      </w:r>
      <w:r w:rsidR="001C3766" w:rsidRPr="0068706C">
        <w:rPr>
          <w:rFonts w:asciiTheme="majorBidi" w:hAnsiTheme="majorBidi" w:cstheme="majorBidi"/>
          <w:sz w:val="24"/>
          <w:szCs w:val="24"/>
        </w:rPr>
        <w:t xml:space="preserve">outsourcing </w:t>
      </w:r>
      <w:r w:rsidRPr="0068706C">
        <w:rPr>
          <w:rFonts w:asciiTheme="majorBidi" w:hAnsiTheme="majorBidi" w:cstheme="majorBidi"/>
          <w:sz w:val="24"/>
          <w:szCs w:val="24"/>
        </w:rPr>
        <w:t xml:space="preserve">such an activity.  </w:t>
      </w:r>
    </w:p>
    <w:p w:rsidR="00ED4F42" w:rsidRPr="0068706C" w:rsidRDefault="00ED4F42" w:rsidP="003D0D30">
      <w:pPr>
        <w:pStyle w:val="HTML"/>
        <w:spacing w:line="360" w:lineRule="auto"/>
        <w:jc w:val="center"/>
        <w:rPr>
          <w:rFonts w:asciiTheme="majorBidi" w:hAnsiTheme="majorBidi" w:cstheme="majorBidi"/>
          <w:sz w:val="24"/>
          <w:szCs w:val="24"/>
        </w:rPr>
      </w:pPr>
    </w:p>
    <w:p w:rsidR="00ED4F42" w:rsidRPr="0068706C" w:rsidRDefault="00ED4F42" w:rsidP="003D0D30">
      <w:pPr>
        <w:pStyle w:val="HTML"/>
        <w:spacing w:line="360" w:lineRule="auto"/>
        <w:rPr>
          <w:rFonts w:asciiTheme="majorBidi" w:hAnsiTheme="majorBidi" w:cstheme="majorBidi"/>
          <w:sz w:val="24"/>
          <w:szCs w:val="24"/>
        </w:rPr>
      </w:pPr>
      <w:r w:rsidRPr="0068706C">
        <w:rPr>
          <w:rFonts w:asciiTheme="majorBidi" w:hAnsiTheme="majorBidi" w:cstheme="majorBidi"/>
          <w:sz w:val="24"/>
          <w:szCs w:val="24"/>
        </w:rPr>
        <w:t xml:space="preserve">Today, may organizations </w:t>
      </w:r>
      <w:r w:rsidR="005C0520" w:rsidRPr="0068706C">
        <w:rPr>
          <w:rFonts w:asciiTheme="majorBidi" w:hAnsiTheme="majorBidi" w:cstheme="majorBidi"/>
          <w:sz w:val="24"/>
          <w:szCs w:val="24"/>
        </w:rPr>
        <w:t>outsource their database</w:t>
      </w:r>
      <w:r w:rsidR="001C3766" w:rsidRPr="0068706C">
        <w:rPr>
          <w:rFonts w:asciiTheme="majorBidi" w:hAnsiTheme="majorBidi" w:cstheme="majorBidi"/>
          <w:sz w:val="24"/>
          <w:szCs w:val="24"/>
        </w:rPr>
        <w:t>s</w:t>
      </w:r>
      <w:r w:rsidR="005C0520" w:rsidRPr="0068706C">
        <w:rPr>
          <w:rFonts w:asciiTheme="majorBidi" w:hAnsiTheme="majorBidi" w:cstheme="majorBidi"/>
          <w:sz w:val="24"/>
          <w:szCs w:val="24"/>
        </w:rPr>
        <w:t xml:space="preserve"> by using Database-as-a-service</w:t>
      </w:r>
      <w:r w:rsidR="001C3766" w:rsidRPr="0068706C">
        <w:rPr>
          <w:rFonts w:asciiTheme="majorBidi" w:hAnsiTheme="majorBidi" w:cstheme="majorBidi"/>
          <w:sz w:val="24"/>
          <w:szCs w:val="24"/>
        </w:rPr>
        <w:t xml:space="preserve"> in the cloud</w:t>
      </w:r>
      <w:r w:rsidR="005C0520" w:rsidRPr="0068706C">
        <w:rPr>
          <w:rFonts w:asciiTheme="majorBidi" w:hAnsiTheme="majorBidi" w:cstheme="majorBidi"/>
          <w:sz w:val="24"/>
          <w:szCs w:val="24"/>
        </w:rPr>
        <w:t xml:space="preserve">, </w:t>
      </w:r>
      <w:r w:rsidR="001C3766" w:rsidRPr="0068706C">
        <w:rPr>
          <w:rFonts w:asciiTheme="majorBidi" w:hAnsiTheme="majorBidi" w:cstheme="majorBidi"/>
          <w:sz w:val="24"/>
          <w:szCs w:val="24"/>
        </w:rPr>
        <w:t>i.e. using the popular Microsoft’s</w:t>
      </w:r>
      <w:r w:rsidR="005C0520" w:rsidRPr="0068706C">
        <w:rPr>
          <w:rFonts w:asciiTheme="majorBidi" w:hAnsiTheme="majorBidi" w:cstheme="majorBidi"/>
          <w:sz w:val="24"/>
          <w:szCs w:val="24"/>
        </w:rPr>
        <w:t xml:space="preserve"> </w:t>
      </w:r>
      <w:r w:rsidR="001C3766" w:rsidRPr="0068706C">
        <w:rPr>
          <w:rFonts w:asciiTheme="majorBidi" w:hAnsiTheme="majorBidi" w:cstheme="majorBidi"/>
          <w:sz w:val="24"/>
          <w:szCs w:val="24"/>
        </w:rPr>
        <w:t>Azure SQL Database.</w:t>
      </w:r>
    </w:p>
    <w:p w:rsidR="001E7AC8" w:rsidRPr="0068706C" w:rsidRDefault="001E7AC8" w:rsidP="003D0D30">
      <w:pPr>
        <w:pStyle w:val="HTML"/>
        <w:spacing w:line="360" w:lineRule="auto"/>
        <w:rPr>
          <w:rFonts w:asciiTheme="majorBidi" w:hAnsiTheme="majorBidi" w:cstheme="majorBidi"/>
          <w:sz w:val="24"/>
          <w:szCs w:val="24"/>
        </w:rPr>
      </w:pPr>
    </w:p>
    <w:p w:rsidR="00283B7C" w:rsidRPr="0068706C" w:rsidRDefault="001E7AC8" w:rsidP="00AF19A2">
      <w:pPr>
        <w:bidi w:val="0"/>
      </w:pPr>
      <w:r w:rsidRPr="0068706C">
        <w:rPr>
          <w:rFonts w:asciiTheme="majorBidi" w:hAnsiTheme="majorBidi" w:cstheme="majorBidi"/>
        </w:rPr>
        <w:t>Beside the advantages mentioned above, outsourcing database</w:t>
      </w:r>
      <w:r w:rsidR="00083A5D" w:rsidRPr="0068706C">
        <w:rPr>
          <w:rFonts w:asciiTheme="majorBidi" w:hAnsiTheme="majorBidi" w:cstheme="majorBidi"/>
        </w:rPr>
        <w:t>s</w:t>
      </w:r>
      <w:r w:rsidRPr="0068706C">
        <w:rPr>
          <w:rFonts w:asciiTheme="majorBidi" w:hAnsiTheme="majorBidi" w:cstheme="majorBidi"/>
        </w:rPr>
        <w:t xml:space="preserve"> </w:t>
      </w:r>
      <w:r w:rsidR="00083A5D" w:rsidRPr="0068706C">
        <w:rPr>
          <w:rFonts w:asciiTheme="majorBidi" w:hAnsiTheme="majorBidi" w:cstheme="majorBidi"/>
        </w:rPr>
        <w:t>triggers</w:t>
      </w:r>
      <w:r w:rsidRPr="0068706C">
        <w:rPr>
          <w:rFonts w:asciiTheme="majorBidi" w:hAnsiTheme="majorBidi" w:cstheme="majorBidi"/>
        </w:rPr>
        <w:t xml:space="preserve"> some important security concerns</w:t>
      </w:r>
      <w:r w:rsidR="00083A5D" w:rsidRPr="0068706C">
        <w:rPr>
          <w:rFonts w:asciiTheme="majorBidi" w:hAnsiTheme="majorBidi" w:cstheme="majorBidi"/>
        </w:rPr>
        <w:t xml:space="preserve"> to the stored data and to the data transmitted to the customers and back. On the one hand the </w:t>
      </w:r>
      <w:r w:rsidR="00EB7BC9" w:rsidRPr="0068706C">
        <w:t>transmission</w:t>
      </w:r>
      <w:r w:rsidR="003D0D30" w:rsidRPr="0068706C">
        <w:t>s</w:t>
      </w:r>
      <w:r w:rsidR="00EB7BC9" w:rsidRPr="0068706C">
        <w:t xml:space="preserve"> </w:t>
      </w:r>
      <w:r w:rsidR="00083A5D" w:rsidRPr="0068706C">
        <w:rPr>
          <w:rFonts w:asciiTheme="majorBidi" w:hAnsiTheme="majorBidi" w:cstheme="majorBidi"/>
        </w:rPr>
        <w:t xml:space="preserve">are exposed to external attacks, on the other hand there is a risk that the stored data or transmitted data will be changed or deleted </w:t>
      </w:r>
      <w:r w:rsidR="00283B7C" w:rsidRPr="0068706C">
        <w:rPr>
          <w:rFonts w:asciiTheme="majorBidi" w:hAnsiTheme="majorBidi" w:cstheme="majorBidi"/>
        </w:rPr>
        <w:t>by the service provider</w:t>
      </w:r>
      <w:r w:rsidR="003D0D30" w:rsidRPr="0068706C">
        <w:rPr>
          <w:rFonts w:asciiTheme="majorBidi" w:hAnsiTheme="majorBidi" w:cstheme="majorBidi"/>
        </w:rPr>
        <w:t xml:space="preserve"> itself</w:t>
      </w:r>
      <w:r w:rsidR="002965E2" w:rsidRPr="0068706C">
        <w:rPr>
          <w:rFonts w:asciiTheme="majorBidi" w:hAnsiTheme="majorBidi" w:cstheme="majorBidi"/>
        </w:rPr>
        <w:t>.</w:t>
      </w:r>
      <w:r w:rsidR="000B4186" w:rsidRPr="0068706C">
        <w:rPr>
          <w:rFonts w:asciiTheme="majorBidi" w:hAnsiTheme="majorBidi" w:cstheme="majorBidi"/>
        </w:rPr>
        <w:t xml:space="preserve"> External attacks can be </w:t>
      </w:r>
      <w:r w:rsidR="00EB7BC9" w:rsidRPr="0068706C">
        <w:t xml:space="preserve">handled </w:t>
      </w:r>
      <w:r w:rsidR="000B4186" w:rsidRPr="0068706C">
        <w:rPr>
          <w:rFonts w:asciiTheme="majorBidi" w:hAnsiTheme="majorBidi" w:cstheme="majorBidi"/>
        </w:rPr>
        <w:t>by establishing secure channels using standard tools like SSL, th</w:t>
      </w:r>
      <w:r w:rsidR="00DC36FE" w:rsidRPr="0068706C">
        <w:rPr>
          <w:rFonts w:asciiTheme="majorBidi" w:hAnsiTheme="majorBidi" w:cstheme="majorBidi"/>
        </w:rPr>
        <w:t>e</w:t>
      </w:r>
      <w:r w:rsidR="000B4186" w:rsidRPr="0068706C">
        <w:rPr>
          <w:rFonts w:asciiTheme="majorBidi" w:hAnsiTheme="majorBidi" w:cstheme="majorBidi"/>
        </w:rPr>
        <w:t>s</w:t>
      </w:r>
      <w:r w:rsidR="00DC36FE" w:rsidRPr="0068706C">
        <w:rPr>
          <w:rFonts w:asciiTheme="majorBidi" w:hAnsiTheme="majorBidi" w:cstheme="majorBidi"/>
        </w:rPr>
        <w:t>e</w:t>
      </w:r>
      <w:r w:rsidR="000B4186" w:rsidRPr="0068706C">
        <w:rPr>
          <w:rFonts w:asciiTheme="majorBidi" w:hAnsiTheme="majorBidi" w:cstheme="majorBidi"/>
        </w:rPr>
        <w:t xml:space="preserve"> tools are not </w:t>
      </w:r>
      <w:r w:rsidR="00283B7C" w:rsidRPr="0068706C">
        <w:rPr>
          <w:rFonts w:asciiTheme="majorBidi" w:hAnsiTheme="majorBidi" w:cstheme="majorBidi"/>
        </w:rPr>
        <w:t>part of</w:t>
      </w:r>
      <w:r w:rsidR="000B4186" w:rsidRPr="0068706C">
        <w:rPr>
          <w:rFonts w:asciiTheme="majorBidi" w:hAnsiTheme="majorBidi" w:cstheme="majorBidi"/>
        </w:rPr>
        <w:t xml:space="preserve"> the scope of this </w:t>
      </w:r>
      <w:r w:rsidR="00283B7C" w:rsidRPr="0068706C">
        <w:rPr>
          <w:rFonts w:asciiTheme="majorBidi" w:hAnsiTheme="majorBidi" w:cstheme="majorBidi"/>
        </w:rPr>
        <w:t>paper</w:t>
      </w:r>
      <w:r w:rsidR="000B4186" w:rsidRPr="0068706C">
        <w:rPr>
          <w:rFonts w:asciiTheme="majorBidi" w:hAnsiTheme="majorBidi" w:cstheme="majorBidi"/>
        </w:rPr>
        <w:t xml:space="preserve">. </w:t>
      </w:r>
      <w:r w:rsidR="003D0D30" w:rsidRPr="0068706C">
        <w:t>T</w:t>
      </w:r>
      <w:r w:rsidR="00283B7C" w:rsidRPr="0068706C">
        <w:t>his paper review</w:t>
      </w:r>
      <w:r w:rsidR="003D0D30" w:rsidRPr="0068706C">
        <w:t>s</w:t>
      </w:r>
      <w:r w:rsidR="00283B7C" w:rsidRPr="0068706C">
        <w:t xml:space="preserve"> several techniques to ensure that the service provider cannot change the stored or transmitted data without </w:t>
      </w:r>
      <w:r w:rsidR="00EB7BC9" w:rsidRPr="0068706C">
        <w:t xml:space="preserve">being </w:t>
      </w:r>
      <w:r w:rsidR="00283B7C" w:rsidRPr="0068706C">
        <w:t>discovered.</w:t>
      </w:r>
    </w:p>
    <w:p w:rsidR="00283B7C" w:rsidRPr="0068706C" w:rsidRDefault="00DC36FE" w:rsidP="003D0D30">
      <w:pPr>
        <w:bidi w:val="0"/>
      </w:pPr>
      <w:r w:rsidRPr="0068706C">
        <w:br/>
        <w:t>The</w:t>
      </w:r>
      <w:r w:rsidR="00283B7C" w:rsidRPr="0068706C">
        <w:t>s</w:t>
      </w:r>
      <w:r w:rsidRPr="0068706C">
        <w:t>e</w:t>
      </w:r>
      <w:r w:rsidR="00283B7C" w:rsidRPr="0068706C">
        <w:t xml:space="preserve"> techniques are presented by detailed reviewing relevant articles and by implementing one of the algorithms presented in this paper.</w:t>
      </w:r>
    </w:p>
    <w:p w:rsidR="00283B7C" w:rsidRPr="0068706C" w:rsidRDefault="00283B7C">
      <w:pPr>
        <w:bidi w:val="0"/>
        <w:spacing w:after="160" w:line="259" w:lineRule="auto"/>
      </w:pPr>
      <w:r w:rsidRPr="0068706C">
        <w:rPr>
          <w:b/>
          <w:bCs/>
          <w:rtl/>
          <w:cs/>
        </w:rPr>
        <w:br w:type="page"/>
      </w:r>
    </w:p>
    <w:sdt>
      <w:sdtPr>
        <w:rPr>
          <w:rFonts w:ascii="Times New Roman" w:eastAsia="Times New Roman" w:hAnsi="Times New Roman" w:cs="David"/>
          <w:b w:val="0"/>
          <w:bCs w:val="0"/>
          <w:noProof/>
          <w:color w:val="auto"/>
          <w:sz w:val="24"/>
          <w:szCs w:val="24"/>
          <w:rtl w:val="0"/>
          <w:cs w:val="0"/>
        </w:rPr>
        <w:id w:val="1041091045"/>
        <w:docPartObj>
          <w:docPartGallery w:val="Table of Contents"/>
          <w:docPartUnique/>
        </w:docPartObj>
      </w:sdtPr>
      <w:sdtEndPr>
        <w:rPr>
          <w:rFonts w:asciiTheme="majorBidi" w:eastAsiaTheme="majorEastAsia" w:hAnsiTheme="majorBidi" w:cstheme="majorBidi"/>
          <w:sz w:val="22"/>
          <w:szCs w:val="22"/>
        </w:rPr>
      </w:sdtEndPr>
      <w:sdtContent>
        <w:p w:rsidR="00D52DC1" w:rsidRPr="0068706C" w:rsidRDefault="00386A8A" w:rsidP="00386A8A">
          <w:pPr>
            <w:pStyle w:val="a7"/>
            <w:bidi w:val="0"/>
            <w:spacing w:after="120"/>
            <w:rPr>
              <w:rFonts w:asciiTheme="majorBidi" w:hAnsiTheme="majorBidi" w:cs="David"/>
              <w:color w:val="auto"/>
              <w:rtl w:val="0"/>
              <w:cs w:val="0"/>
            </w:rPr>
          </w:pPr>
          <w:r w:rsidRPr="0068706C">
            <w:rPr>
              <w:rFonts w:asciiTheme="majorBidi" w:hAnsiTheme="majorBidi" w:cs="David" w:hint="cs"/>
              <w:color w:val="auto"/>
              <w:rtl w:val="0"/>
              <w:cs w:val="0"/>
            </w:rPr>
            <w:t>T</w:t>
          </w:r>
          <w:r w:rsidRPr="0068706C">
            <w:rPr>
              <w:rFonts w:asciiTheme="majorBidi" w:hAnsiTheme="majorBidi" w:cs="David"/>
              <w:color w:val="auto"/>
              <w:rtl w:val="0"/>
              <w:cs w:val="0"/>
            </w:rPr>
            <w:t>able of Contents</w:t>
          </w:r>
        </w:p>
        <w:p w:rsidR="00D52DC1" w:rsidRPr="0068706C" w:rsidRDefault="00C92358" w:rsidP="00386A8A">
          <w:pPr>
            <w:pStyle w:val="TOC1"/>
            <w:bidi w:val="0"/>
            <w:spacing w:before="0" w:after="0"/>
            <w:rPr>
              <w:rFonts w:eastAsiaTheme="minorEastAsia" w:cstheme="majorBidi"/>
              <w:rtl/>
            </w:rPr>
          </w:pPr>
          <w:r w:rsidRPr="0068706C">
            <w:tab/>
          </w:r>
          <w:r w:rsidR="00D52DC1" w:rsidRPr="0068706C">
            <w:rPr>
              <w:rFonts w:cstheme="majorBidi"/>
            </w:rPr>
            <w:fldChar w:fldCharType="begin"/>
          </w:r>
          <w:r w:rsidR="00D52DC1" w:rsidRPr="0068706C">
            <w:rPr>
              <w:rFonts w:cstheme="majorBidi"/>
            </w:rPr>
            <w:instrText xml:space="preserve"> TOC \o "1-3" \h \z \u </w:instrText>
          </w:r>
          <w:r w:rsidR="00D52DC1" w:rsidRPr="0068706C">
            <w:rPr>
              <w:rFonts w:cstheme="majorBidi"/>
            </w:rPr>
            <w:fldChar w:fldCharType="separate"/>
          </w:r>
          <w:hyperlink w:anchor="_Toc491496011" w:history="1">
            <w:r w:rsidRPr="0068706C">
              <w:rPr>
                <w:rStyle w:val="Hyperlink"/>
                <w:rFonts w:cstheme="majorBidi"/>
                <w:sz w:val="22"/>
                <w:szCs w:val="22"/>
              </w:rPr>
              <w:t>List of figures</w:t>
            </w:r>
            <w:r w:rsidRPr="0068706C">
              <w:rPr>
                <w:rStyle w:val="Hyperlink"/>
                <w:rFonts w:cstheme="majorBidi"/>
                <w:sz w:val="22"/>
                <w:szCs w:val="22"/>
              </w:rPr>
              <w:tab/>
            </w:r>
            <w:r w:rsidRPr="0068706C">
              <w:rPr>
                <w:rStyle w:val="Hyperlink"/>
                <w:rFonts w:cstheme="majorBidi"/>
                <w:sz w:val="22"/>
                <w:szCs w:val="22"/>
              </w:rPr>
              <w:tab/>
            </w:r>
            <w:r w:rsidR="00351898" w:rsidRPr="0068706C">
              <w:rPr>
                <w:rFonts w:cstheme="majorBidi"/>
                <w:webHidden/>
                <w:rtl/>
              </w:rPr>
              <w:t>3</w:t>
            </w:r>
          </w:hyperlink>
        </w:p>
        <w:p w:rsidR="00D52DC1" w:rsidRPr="0068706C" w:rsidRDefault="00C92358" w:rsidP="00386A8A">
          <w:pPr>
            <w:pStyle w:val="TOC1"/>
            <w:bidi w:val="0"/>
            <w:spacing w:before="0" w:after="0"/>
            <w:rPr>
              <w:rFonts w:eastAsiaTheme="minorEastAsia" w:cstheme="majorBidi"/>
              <w:rtl/>
            </w:rPr>
          </w:pPr>
          <w:r w:rsidRPr="0068706C">
            <w:rPr>
              <w:rStyle w:val="Hyperlink"/>
              <w:rFonts w:cstheme="majorBidi"/>
              <w:sz w:val="22"/>
              <w:szCs w:val="22"/>
              <w:u w:val="none"/>
            </w:rPr>
            <w:tab/>
          </w:r>
          <w:hyperlink w:anchor="_Toc491496012" w:history="1">
            <w:r w:rsidRPr="0068706C">
              <w:rPr>
                <w:rStyle w:val="Hyperlink"/>
                <w:rFonts w:cstheme="majorBidi"/>
                <w:sz w:val="22"/>
                <w:szCs w:val="22"/>
              </w:rPr>
              <w:t>List of tables</w:t>
            </w:r>
            <w:r w:rsidRPr="0068706C">
              <w:rPr>
                <w:rStyle w:val="Hyperlink"/>
                <w:rFonts w:cstheme="majorBidi"/>
                <w:sz w:val="22"/>
                <w:szCs w:val="22"/>
              </w:rPr>
              <w:tab/>
            </w:r>
            <w:r w:rsidR="00D52DC1" w:rsidRPr="0068706C">
              <w:rPr>
                <w:rFonts w:cstheme="majorBidi"/>
                <w:webHidden/>
                <w:rtl/>
              </w:rPr>
              <w:tab/>
            </w:r>
            <w:r w:rsidR="00351898" w:rsidRPr="0068706C">
              <w:rPr>
                <w:rFonts w:cstheme="majorBidi"/>
                <w:webHidden/>
                <w:rtl/>
              </w:rPr>
              <w:t>4</w:t>
            </w:r>
          </w:hyperlink>
        </w:p>
        <w:p w:rsidR="00D52DC1" w:rsidRPr="0068706C" w:rsidRDefault="00C92358" w:rsidP="00386A8A">
          <w:pPr>
            <w:pStyle w:val="TOC1"/>
            <w:bidi w:val="0"/>
            <w:spacing w:before="0" w:after="0"/>
            <w:rPr>
              <w:rFonts w:eastAsiaTheme="minorEastAsia" w:cstheme="majorBidi"/>
              <w:rtl/>
            </w:rPr>
          </w:pPr>
          <w:r w:rsidRPr="0068706C">
            <w:rPr>
              <w:rStyle w:val="Hyperlink"/>
              <w:rFonts w:cstheme="majorBidi"/>
              <w:sz w:val="22"/>
              <w:szCs w:val="22"/>
              <w:u w:val="none"/>
            </w:rPr>
            <w:tab/>
          </w:r>
          <w:hyperlink w:anchor="_Toc491496013" w:history="1">
            <w:r w:rsidRPr="0068706C">
              <w:rPr>
                <w:rStyle w:val="Hyperlink"/>
                <w:rFonts w:cstheme="majorBidi"/>
                <w:sz w:val="22"/>
                <w:szCs w:val="22"/>
                <w:u w:val="none"/>
              </w:rPr>
              <w:t>Abstract</w:t>
            </w:r>
            <w:r w:rsidRPr="0068706C">
              <w:rPr>
                <w:rStyle w:val="Hyperlink"/>
                <w:rFonts w:cstheme="majorBidi"/>
                <w:sz w:val="22"/>
                <w:szCs w:val="22"/>
              </w:rPr>
              <w:t xml:space="preserve"> (hebrew)</w:t>
            </w:r>
            <w:r w:rsidRPr="0068706C">
              <w:rPr>
                <w:rStyle w:val="Hyperlink"/>
                <w:rFonts w:cstheme="majorBidi"/>
                <w:sz w:val="22"/>
                <w:szCs w:val="22"/>
              </w:rPr>
              <w:tab/>
            </w:r>
            <w:r w:rsidR="00D52DC1" w:rsidRPr="0068706C">
              <w:rPr>
                <w:rFonts w:cstheme="majorBidi"/>
                <w:webHidden/>
                <w:rtl/>
              </w:rPr>
              <w:tab/>
            </w:r>
            <w:r w:rsidR="00351898" w:rsidRPr="0068706C">
              <w:rPr>
                <w:rFonts w:cstheme="majorBidi"/>
                <w:webHidden/>
                <w:rtl/>
              </w:rPr>
              <w:t>5</w:t>
            </w:r>
          </w:hyperlink>
        </w:p>
        <w:p w:rsidR="00D52DC1" w:rsidRPr="0068706C" w:rsidRDefault="00C92358" w:rsidP="00386A8A">
          <w:pPr>
            <w:pStyle w:val="TOC1"/>
            <w:bidi w:val="0"/>
            <w:spacing w:before="0" w:after="0"/>
            <w:rPr>
              <w:rFonts w:eastAsiaTheme="minorEastAsia" w:cstheme="majorBidi"/>
              <w:rtl/>
            </w:rPr>
          </w:pPr>
          <w:r w:rsidRPr="0068706C">
            <w:rPr>
              <w:rStyle w:val="Hyperlink"/>
              <w:rFonts w:cstheme="majorBidi"/>
              <w:sz w:val="22"/>
              <w:szCs w:val="22"/>
              <w:u w:val="none"/>
            </w:rPr>
            <w:tab/>
          </w:r>
          <w:hyperlink w:anchor="_Toc491496014" w:history="1">
            <w:r w:rsidRPr="0068706C">
              <w:rPr>
                <w:rStyle w:val="Hyperlink"/>
                <w:rFonts w:cstheme="majorBidi"/>
                <w:sz w:val="22"/>
                <w:szCs w:val="22"/>
              </w:rPr>
              <w:t>Introduction</w:t>
            </w:r>
            <w:r w:rsidRPr="0068706C">
              <w:rPr>
                <w:rStyle w:val="Hyperlink"/>
                <w:rFonts w:cstheme="majorBidi"/>
                <w:sz w:val="22"/>
                <w:szCs w:val="22"/>
              </w:rPr>
              <w:tab/>
            </w:r>
            <w:r w:rsidR="00D52DC1" w:rsidRPr="0068706C">
              <w:rPr>
                <w:rFonts w:cstheme="majorBidi"/>
                <w:webHidden/>
                <w:rtl/>
              </w:rPr>
              <w:tab/>
            </w:r>
            <w:r w:rsidR="00351898" w:rsidRPr="0068706C">
              <w:rPr>
                <w:rFonts w:cstheme="majorBidi"/>
                <w:webHidden/>
                <w:rtl/>
              </w:rPr>
              <w:t>6</w:t>
            </w:r>
          </w:hyperlink>
        </w:p>
        <w:p w:rsidR="00D52DC1" w:rsidRPr="0068706C" w:rsidRDefault="00DB1CF8" w:rsidP="00386A8A">
          <w:pPr>
            <w:pStyle w:val="TOC1"/>
            <w:bidi w:val="0"/>
            <w:spacing w:before="0" w:after="0"/>
            <w:rPr>
              <w:rFonts w:eastAsiaTheme="minorEastAsia" w:cstheme="majorBidi"/>
              <w:rtl/>
            </w:rPr>
          </w:pPr>
          <w:hyperlink w:anchor="_Toc491496016" w:history="1">
            <w:r w:rsidR="00D52DC1" w:rsidRPr="0068706C">
              <w:rPr>
                <w:rStyle w:val="Hyperlink"/>
                <w:rFonts w:cstheme="majorBidi"/>
                <w:sz w:val="22"/>
                <w:szCs w:val="22"/>
                <w:rtl/>
              </w:rPr>
              <w:t>1</w:t>
            </w:r>
            <w:r w:rsidR="00D52DC1" w:rsidRPr="0068706C">
              <w:rPr>
                <w:rFonts w:eastAsiaTheme="minorEastAsia" w:cstheme="majorBidi"/>
                <w:rtl/>
              </w:rPr>
              <w:tab/>
            </w:r>
            <w:r w:rsidR="00C92358" w:rsidRPr="0068706C">
              <w:rPr>
                <w:rStyle w:val="Hyperlink"/>
                <w:rFonts w:cstheme="majorBidi"/>
                <w:sz w:val="22"/>
                <w:szCs w:val="22"/>
              </w:rPr>
              <w:t>Detailed review</w:t>
            </w:r>
            <w:r w:rsidR="00C92358" w:rsidRPr="0068706C">
              <w:rPr>
                <w:rStyle w:val="Hyperlink"/>
                <w:rFonts w:cstheme="majorBidi"/>
                <w:sz w:val="22"/>
                <w:szCs w:val="22"/>
              </w:rPr>
              <w:tab/>
            </w:r>
            <w:r w:rsidR="00D52DC1" w:rsidRPr="0068706C">
              <w:rPr>
                <w:rFonts w:cstheme="majorBidi"/>
                <w:webHidden/>
                <w:rtl/>
              </w:rPr>
              <w:tab/>
            </w:r>
            <w:r w:rsidR="00351898" w:rsidRPr="0068706C">
              <w:rPr>
                <w:rFonts w:cstheme="majorBidi"/>
                <w:webHidden/>
                <w:rtl/>
              </w:rPr>
              <w:t>7</w:t>
            </w:r>
          </w:hyperlink>
        </w:p>
        <w:p w:rsidR="00D52DC1" w:rsidRPr="0068706C" w:rsidRDefault="00DB1CF8" w:rsidP="00386A8A">
          <w:pPr>
            <w:pStyle w:val="TOC2"/>
            <w:tabs>
              <w:tab w:val="left" w:pos="1680"/>
              <w:tab w:val="right" w:leader="dot" w:pos="9742"/>
            </w:tabs>
            <w:bidi w:val="0"/>
            <w:rPr>
              <w:rFonts w:asciiTheme="majorBidi" w:eastAsiaTheme="minorEastAsia" w:hAnsiTheme="majorBidi" w:cstheme="majorBidi"/>
              <w:smallCaps w:val="0"/>
              <w:noProof/>
              <w:sz w:val="22"/>
              <w:szCs w:val="22"/>
              <w:rtl/>
            </w:rPr>
          </w:pPr>
          <w:hyperlink w:anchor="_Toc491496017" w:history="1">
            <w:r w:rsidR="00D52DC1" w:rsidRPr="0068706C">
              <w:rPr>
                <w:rStyle w:val="Hyperlink"/>
                <w:rFonts w:asciiTheme="majorBidi" w:hAnsiTheme="majorBidi" w:cstheme="majorBidi"/>
                <w:noProof/>
                <w:sz w:val="22"/>
                <w:szCs w:val="22"/>
                <w:rtl/>
              </w:rPr>
              <w:t>1.1</w:t>
            </w:r>
            <w:r w:rsidR="00D52DC1" w:rsidRPr="0068706C">
              <w:rPr>
                <w:rFonts w:asciiTheme="majorBidi" w:eastAsiaTheme="minorEastAsia" w:hAnsiTheme="majorBidi" w:cstheme="majorBidi"/>
                <w:smallCaps w:val="0"/>
                <w:noProof/>
                <w:sz w:val="22"/>
                <w:szCs w:val="22"/>
                <w:rtl/>
              </w:rPr>
              <w:tab/>
            </w:r>
            <w:r w:rsidR="007D70DB" w:rsidRPr="0068706C">
              <w:rPr>
                <w:rStyle w:val="Hyperlink"/>
                <w:rFonts w:asciiTheme="majorBidi" w:hAnsiTheme="majorBidi" w:cstheme="majorBidi"/>
                <w:smallCaps w:val="0"/>
                <w:noProof/>
                <w:sz w:val="22"/>
                <w:szCs w:val="22"/>
              </w:rPr>
              <w:t>Signature-based methods -</w:t>
            </w:r>
            <w:r w:rsidR="00D52DC1" w:rsidRPr="0068706C">
              <w:rPr>
                <w:rStyle w:val="Hyperlink"/>
                <w:rFonts w:asciiTheme="majorBidi" w:hAnsiTheme="majorBidi" w:cstheme="majorBidi"/>
                <w:smallCaps w:val="0"/>
                <w:noProof/>
                <w:sz w:val="22"/>
                <w:szCs w:val="22"/>
              </w:rPr>
              <w:t>Authentication and Integrity in Outsourced Databases</w:t>
            </w:r>
            <w:r w:rsidR="007D70DB" w:rsidRPr="0068706C">
              <w:rPr>
                <w:rStyle w:val="Hyperlink"/>
                <w:rFonts w:asciiTheme="majorBidi" w:hAnsiTheme="majorBidi" w:cstheme="majorBidi"/>
                <w:noProof/>
                <w:sz w:val="22"/>
                <w:szCs w:val="22"/>
                <w:vertAlign w:val="superscript"/>
                <w:rtl/>
                <w:cs/>
              </w:rPr>
              <w:t>[</w:t>
            </w:r>
            <w:r w:rsidR="00D52DC1" w:rsidRPr="0068706C">
              <w:rPr>
                <w:rStyle w:val="Hyperlink"/>
                <w:rFonts w:asciiTheme="majorBidi" w:hAnsiTheme="majorBidi" w:cstheme="majorBidi"/>
                <w:noProof/>
                <w:sz w:val="22"/>
                <w:szCs w:val="22"/>
                <w:vertAlign w:val="superscript"/>
              </w:rPr>
              <w:t>1</w:t>
            </w:r>
            <w:r w:rsidR="007D70DB" w:rsidRPr="0068706C">
              <w:rPr>
                <w:rStyle w:val="Hyperlink"/>
                <w:rFonts w:asciiTheme="majorBidi" w:hAnsiTheme="majorBidi" w:cstheme="majorBidi"/>
                <w:noProof/>
                <w:sz w:val="22"/>
                <w:szCs w:val="22"/>
                <w:vertAlign w:val="superscript"/>
              </w:rPr>
              <w:t>]</w:t>
            </w:r>
            <w:r w:rsidR="00D52DC1" w:rsidRPr="0068706C">
              <w:rPr>
                <w:rFonts w:asciiTheme="majorBidi" w:hAnsiTheme="majorBidi" w:cstheme="majorBidi"/>
                <w:noProof/>
                <w:webHidden/>
                <w:sz w:val="22"/>
                <w:szCs w:val="22"/>
                <w:rtl/>
              </w:rPr>
              <w:tab/>
            </w:r>
            <w:r w:rsidR="00351898" w:rsidRPr="0068706C">
              <w:rPr>
                <w:rFonts w:asciiTheme="majorBidi" w:hAnsiTheme="majorBidi" w:cstheme="majorBidi"/>
                <w:noProof/>
                <w:webHidden/>
                <w:sz w:val="22"/>
                <w:szCs w:val="22"/>
                <w:rtl/>
              </w:rPr>
              <w:t>7</w:t>
            </w:r>
          </w:hyperlink>
        </w:p>
        <w:p w:rsidR="00D52DC1" w:rsidRPr="0068706C" w:rsidRDefault="00DB1CF8" w:rsidP="00386A8A">
          <w:pPr>
            <w:pStyle w:val="TOC3"/>
            <w:bidi w:val="0"/>
            <w:rPr>
              <w:rFonts w:asciiTheme="majorBidi" w:eastAsiaTheme="minorEastAsia" w:hAnsiTheme="majorBidi" w:cstheme="majorBidi"/>
              <w:sz w:val="22"/>
              <w:szCs w:val="22"/>
              <w:rtl/>
            </w:rPr>
          </w:pPr>
          <w:hyperlink w:anchor="_Toc491496018" w:history="1">
            <w:r w:rsidR="00D52DC1" w:rsidRPr="0068706C">
              <w:rPr>
                <w:rStyle w:val="Hyperlink"/>
                <w:rFonts w:asciiTheme="majorBidi" w:hAnsiTheme="majorBidi" w:cstheme="majorBidi"/>
                <w:sz w:val="22"/>
                <w:szCs w:val="22"/>
                <w:rtl/>
              </w:rPr>
              <w:t>1.1.1</w:t>
            </w:r>
            <w:r w:rsidR="00D30E99" w:rsidRPr="0068706C">
              <w:rPr>
                <w:rStyle w:val="Hyperlink"/>
                <w:rFonts w:asciiTheme="majorBidi" w:hAnsiTheme="majorBidi" w:cstheme="majorBidi"/>
                <w:sz w:val="22"/>
                <w:szCs w:val="22"/>
              </w:rPr>
              <w:tab/>
            </w:r>
            <w:r w:rsidR="007D70DB" w:rsidRPr="0068706C">
              <w:rPr>
                <w:rStyle w:val="Hyperlink"/>
                <w:rFonts w:asciiTheme="majorBidi" w:hAnsiTheme="majorBidi" w:cstheme="majorBidi"/>
                <w:sz w:val="22"/>
                <w:szCs w:val="22"/>
              </w:rPr>
              <w:t>Introduction</w:t>
            </w:r>
            <w:r w:rsidR="00D52DC1" w:rsidRPr="0068706C">
              <w:rPr>
                <w:rFonts w:asciiTheme="majorBidi" w:hAnsiTheme="majorBidi" w:cstheme="majorBidi"/>
                <w:webHidden/>
                <w:sz w:val="22"/>
                <w:szCs w:val="22"/>
                <w:rtl/>
              </w:rPr>
              <w:tab/>
            </w:r>
            <w:r w:rsidR="00351898" w:rsidRPr="0068706C">
              <w:rPr>
                <w:rFonts w:asciiTheme="majorBidi" w:hAnsiTheme="majorBidi" w:cstheme="majorBidi"/>
                <w:webHidden/>
                <w:sz w:val="22"/>
                <w:szCs w:val="22"/>
                <w:rtl/>
              </w:rPr>
              <w:t>7</w:t>
            </w:r>
          </w:hyperlink>
        </w:p>
        <w:p w:rsidR="00D52DC1" w:rsidRPr="0068706C" w:rsidRDefault="00DB1CF8" w:rsidP="00386A8A">
          <w:pPr>
            <w:pStyle w:val="TOC3"/>
            <w:bidi w:val="0"/>
            <w:rPr>
              <w:rFonts w:asciiTheme="majorBidi" w:eastAsiaTheme="minorEastAsia" w:hAnsiTheme="majorBidi" w:cstheme="majorBidi"/>
              <w:sz w:val="22"/>
              <w:szCs w:val="22"/>
              <w:rtl/>
            </w:rPr>
          </w:pPr>
          <w:hyperlink w:anchor="_Toc491496019" w:history="1">
            <w:r w:rsidR="00D52DC1" w:rsidRPr="0068706C">
              <w:rPr>
                <w:rStyle w:val="Hyperlink"/>
                <w:rFonts w:asciiTheme="majorBidi" w:hAnsiTheme="majorBidi" w:cstheme="majorBidi"/>
                <w:sz w:val="22"/>
                <w:szCs w:val="22"/>
                <w:rtl/>
              </w:rPr>
              <w:t>1.1.2</w:t>
            </w:r>
            <w:r w:rsidR="00D52DC1" w:rsidRPr="0068706C">
              <w:rPr>
                <w:rFonts w:asciiTheme="majorBidi" w:eastAsiaTheme="minorEastAsia" w:hAnsiTheme="majorBidi" w:cstheme="majorBidi"/>
                <w:sz w:val="22"/>
                <w:szCs w:val="22"/>
                <w:rtl/>
              </w:rPr>
              <w:tab/>
            </w:r>
            <w:r w:rsidR="007D70DB" w:rsidRPr="0068706C">
              <w:rPr>
                <w:rStyle w:val="Hyperlink"/>
                <w:rFonts w:asciiTheme="majorBidi" w:hAnsiTheme="majorBidi" w:cstheme="majorBidi"/>
                <w:sz w:val="22"/>
                <w:szCs w:val="22"/>
              </w:rPr>
              <w:t>System model</w:t>
            </w:r>
            <w:r w:rsidR="00D52DC1" w:rsidRPr="0068706C">
              <w:rPr>
                <w:rFonts w:asciiTheme="majorBidi" w:hAnsiTheme="majorBidi" w:cstheme="majorBidi"/>
                <w:webHidden/>
                <w:sz w:val="22"/>
                <w:szCs w:val="22"/>
                <w:rtl/>
              </w:rPr>
              <w:tab/>
            </w:r>
            <w:r w:rsidR="00351898" w:rsidRPr="0068706C">
              <w:rPr>
                <w:rFonts w:asciiTheme="majorBidi" w:hAnsiTheme="majorBidi" w:cstheme="majorBidi"/>
                <w:webHidden/>
                <w:sz w:val="22"/>
                <w:szCs w:val="22"/>
                <w:rtl/>
              </w:rPr>
              <w:t>7</w:t>
            </w:r>
          </w:hyperlink>
        </w:p>
        <w:p w:rsidR="00D52DC1" w:rsidRPr="0068706C" w:rsidRDefault="00DB1CF8" w:rsidP="00386A8A">
          <w:pPr>
            <w:pStyle w:val="TOC3"/>
            <w:bidi w:val="0"/>
            <w:rPr>
              <w:rFonts w:asciiTheme="majorBidi" w:eastAsiaTheme="minorEastAsia" w:hAnsiTheme="majorBidi" w:cstheme="majorBidi"/>
              <w:sz w:val="22"/>
              <w:szCs w:val="22"/>
              <w:rtl/>
            </w:rPr>
          </w:pPr>
          <w:hyperlink w:anchor="_Toc491496020" w:history="1">
            <w:r w:rsidR="00D52DC1" w:rsidRPr="0068706C">
              <w:rPr>
                <w:rStyle w:val="Hyperlink"/>
                <w:rFonts w:asciiTheme="majorBidi" w:hAnsiTheme="majorBidi" w:cstheme="majorBidi"/>
                <w:sz w:val="22"/>
                <w:szCs w:val="22"/>
                <w:rtl/>
              </w:rPr>
              <w:t>1.1.3</w:t>
            </w:r>
            <w:r w:rsidR="00D52DC1" w:rsidRPr="0068706C">
              <w:rPr>
                <w:rFonts w:asciiTheme="majorBidi" w:eastAsiaTheme="minorEastAsia" w:hAnsiTheme="majorBidi" w:cstheme="majorBidi"/>
                <w:sz w:val="22"/>
                <w:szCs w:val="22"/>
                <w:rtl/>
              </w:rPr>
              <w:tab/>
            </w:r>
            <w:r w:rsidR="007D70DB" w:rsidRPr="0068706C">
              <w:rPr>
                <w:rStyle w:val="Hyperlink"/>
                <w:rFonts w:asciiTheme="majorBidi" w:hAnsiTheme="majorBidi" w:cstheme="majorBidi"/>
                <w:sz w:val="22"/>
                <w:szCs w:val="22"/>
              </w:rPr>
              <w:t>Assumptions</w:t>
            </w:r>
            <w:r w:rsidR="00D52DC1" w:rsidRPr="0068706C">
              <w:rPr>
                <w:rFonts w:asciiTheme="majorBidi" w:hAnsiTheme="majorBidi" w:cstheme="majorBidi"/>
                <w:webHidden/>
                <w:sz w:val="22"/>
                <w:szCs w:val="22"/>
                <w:rtl/>
              </w:rPr>
              <w:tab/>
            </w:r>
            <w:r w:rsidR="00351898" w:rsidRPr="0068706C">
              <w:rPr>
                <w:rFonts w:asciiTheme="majorBidi" w:hAnsiTheme="majorBidi" w:cstheme="majorBidi"/>
                <w:webHidden/>
                <w:sz w:val="22"/>
                <w:szCs w:val="22"/>
                <w:rtl/>
              </w:rPr>
              <w:t>8</w:t>
            </w:r>
          </w:hyperlink>
        </w:p>
        <w:p w:rsidR="00D52DC1" w:rsidRPr="0068706C" w:rsidRDefault="00DB1CF8" w:rsidP="00386A8A">
          <w:pPr>
            <w:pStyle w:val="TOC3"/>
            <w:bidi w:val="0"/>
            <w:rPr>
              <w:rFonts w:asciiTheme="majorBidi" w:eastAsiaTheme="minorEastAsia" w:hAnsiTheme="majorBidi" w:cstheme="majorBidi"/>
              <w:sz w:val="22"/>
              <w:szCs w:val="22"/>
              <w:rtl/>
            </w:rPr>
          </w:pPr>
          <w:hyperlink w:anchor="_Toc491496021" w:history="1">
            <w:r w:rsidR="00D52DC1" w:rsidRPr="0068706C">
              <w:rPr>
                <w:rStyle w:val="Hyperlink"/>
                <w:rFonts w:asciiTheme="majorBidi" w:hAnsiTheme="majorBidi" w:cstheme="majorBidi"/>
                <w:sz w:val="22"/>
                <w:szCs w:val="22"/>
                <w:rtl/>
              </w:rPr>
              <w:t>1.1.4</w:t>
            </w:r>
            <w:r w:rsidR="00D52DC1" w:rsidRPr="0068706C">
              <w:rPr>
                <w:rFonts w:asciiTheme="majorBidi" w:eastAsiaTheme="minorEastAsia" w:hAnsiTheme="majorBidi" w:cstheme="majorBidi"/>
                <w:sz w:val="22"/>
                <w:szCs w:val="22"/>
                <w:rtl/>
              </w:rPr>
              <w:tab/>
            </w:r>
            <w:r w:rsidR="007D70DB" w:rsidRPr="0068706C">
              <w:rPr>
                <w:rStyle w:val="Hyperlink"/>
                <w:rFonts w:asciiTheme="majorBidi" w:hAnsiTheme="majorBidi" w:cstheme="majorBidi"/>
                <w:sz w:val="22"/>
                <w:szCs w:val="22"/>
              </w:rPr>
              <w:t>Digital signatures – overhead factors and desired features</w:t>
            </w:r>
            <w:r w:rsidR="00D52DC1" w:rsidRPr="0068706C">
              <w:rPr>
                <w:rFonts w:asciiTheme="majorBidi" w:hAnsiTheme="majorBidi" w:cstheme="majorBidi"/>
                <w:webHidden/>
                <w:sz w:val="22"/>
                <w:szCs w:val="22"/>
                <w:rtl/>
              </w:rPr>
              <w:tab/>
            </w:r>
            <w:r w:rsidR="00351898" w:rsidRPr="0068706C">
              <w:rPr>
                <w:rFonts w:asciiTheme="majorBidi" w:hAnsiTheme="majorBidi" w:cstheme="majorBidi"/>
                <w:webHidden/>
                <w:sz w:val="22"/>
                <w:szCs w:val="22"/>
                <w:rtl/>
              </w:rPr>
              <w:t>9</w:t>
            </w:r>
          </w:hyperlink>
        </w:p>
        <w:p w:rsidR="00D52DC1" w:rsidRPr="0068706C" w:rsidRDefault="00DB1CF8" w:rsidP="00386A8A">
          <w:pPr>
            <w:pStyle w:val="TOC3"/>
            <w:bidi w:val="0"/>
            <w:rPr>
              <w:rFonts w:asciiTheme="majorBidi" w:eastAsiaTheme="minorEastAsia" w:hAnsiTheme="majorBidi" w:cstheme="majorBidi"/>
              <w:sz w:val="22"/>
              <w:szCs w:val="22"/>
              <w:rtl/>
            </w:rPr>
          </w:pPr>
          <w:hyperlink w:anchor="_Toc491496022" w:history="1">
            <w:r w:rsidR="00D52DC1" w:rsidRPr="0068706C">
              <w:rPr>
                <w:rStyle w:val="Hyperlink"/>
                <w:rFonts w:asciiTheme="majorBidi" w:hAnsiTheme="majorBidi" w:cstheme="majorBidi"/>
                <w:sz w:val="22"/>
                <w:szCs w:val="22"/>
                <w:rtl/>
              </w:rPr>
              <w:t>1.1.5</w:t>
            </w:r>
            <w:r w:rsidR="00D52DC1" w:rsidRPr="0068706C">
              <w:rPr>
                <w:rFonts w:asciiTheme="majorBidi" w:eastAsiaTheme="minorEastAsia" w:hAnsiTheme="majorBidi" w:cstheme="majorBidi"/>
                <w:sz w:val="22"/>
                <w:szCs w:val="22"/>
                <w:rtl/>
              </w:rPr>
              <w:tab/>
            </w:r>
            <w:r w:rsidR="007D70DB" w:rsidRPr="0068706C">
              <w:rPr>
                <w:rStyle w:val="Hyperlink"/>
                <w:rFonts w:asciiTheme="majorBidi" w:hAnsiTheme="majorBidi" w:cstheme="majorBidi"/>
                <w:sz w:val="22"/>
                <w:szCs w:val="22"/>
              </w:rPr>
              <w:t>Suitable signature schemes</w:t>
            </w:r>
            <w:r w:rsidR="00D52DC1" w:rsidRPr="0068706C">
              <w:rPr>
                <w:rFonts w:asciiTheme="majorBidi" w:hAnsiTheme="majorBidi" w:cstheme="majorBidi"/>
                <w:webHidden/>
                <w:sz w:val="22"/>
                <w:szCs w:val="22"/>
                <w:rtl/>
              </w:rPr>
              <w:tab/>
            </w:r>
            <w:r w:rsidR="00D52DC1" w:rsidRPr="0068706C">
              <w:rPr>
                <w:rFonts w:asciiTheme="majorBidi" w:hAnsiTheme="majorBidi" w:cstheme="majorBidi"/>
                <w:webHidden/>
                <w:sz w:val="22"/>
                <w:szCs w:val="22"/>
                <w:rtl/>
              </w:rPr>
              <w:fldChar w:fldCharType="begin"/>
            </w:r>
            <w:r w:rsidR="00D52DC1" w:rsidRPr="0068706C">
              <w:rPr>
                <w:rFonts w:asciiTheme="majorBidi" w:hAnsiTheme="majorBidi" w:cstheme="majorBidi"/>
                <w:webHidden/>
                <w:sz w:val="22"/>
                <w:szCs w:val="22"/>
                <w:rtl/>
              </w:rPr>
              <w:instrText xml:space="preserve"> </w:instrText>
            </w:r>
            <w:r w:rsidR="00D52DC1" w:rsidRPr="0068706C">
              <w:rPr>
                <w:rFonts w:asciiTheme="majorBidi" w:hAnsiTheme="majorBidi" w:cstheme="majorBidi"/>
                <w:webHidden/>
                <w:sz w:val="22"/>
                <w:szCs w:val="22"/>
              </w:rPr>
              <w:instrText>PAGEREF</w:instrText>
            </w:r>
            <w:r w:rsidR="00D52DC1" w:rsidRPr="0068706C">
              <w:rPr>
                <w:rFonts w:asciiTheme="majorBidi" w:hAnsiTheme="majorBidi" w:cstheme="majorBidi"/>
                <w:webHidden/>
                <w:sz w:val="22"/>
                <w:szCs w:val="22"/>
                <w:rtl/>
              </w:rPr>
              <w:instrText xml:space="preserve"> _</w:instrText>
            </w:r>
            <w:r w:rsidR="00D52DC1" w:rsidRPr="0068706C">
              <w:rPr>
                <w:rFonts w:asciiTheme="majorBidi" w:hAnsiTheme="majorBidi" w:cstheme="majorBidi"/>
                <w:webHidden/>
                <w:sz w:val="22"/>
                <w:szCs w:val="22"/>
              </w:rPr>
              <w:instrText>Toc491496022 \h</w:instrText>
            </w:r>
            <w:r w:rsidR="00D52DC1" w:rsidRPr="0068706C">
              <w:rPr>
                <w:rFonts w:asciiTheme="majorBidi" w:hAnsiTheme="majorBidi" w:cstheme="majorBidi"/>
                <w:webHidden/>
                <w:sz w:val="22"/>
                <w:szCs w:val="22"/>
                <w:rtl/>
              </w:rPr>
              <w:instrText xml:space="preserve"> </w:instrText>
            </w:r>
            <w:r w:rsidR="00D52DC1" w:rsidRPr="0068706C">
              <w:rPr>
                <w:rFonts w:asciiTheme="majorBidi" w:hAnsiTheme="majorBidi" w:cstheme="majorBidi"/>
                <w:webHidden/>
                <w:sz w:val="22"/>
                <w:szCs w:val="22"/>
                <w:rtl/>
              </w:rPr>
            </w:r>
            <w:r w:rsidR="00D52DC1" w:rsidRPr="0068706C">
              <w:rPr>
                <w:rFonts w:asciiTheme="majorBidi" w:hAnsiTheme="majorBidi" w:cstheme="majorBidi"/>
                <w:webHidden/>
                <w:sz w:val="22"/>
                <w:szCs w:val="22"/>
                <w:rtl/>
              </w:rPr>
              <w:fldChar w:fldCharType="separate"/>
            </w:r>
            <w:r w:rsidR="0029184E">
              <w:rPr>
                <w:rFonts w:asciiTheme="majorBidi" w:hAnsiTheme="majorBidi" w:cstheme="majorBidi"/>
                <w:webHidden/>
                <w:sz w:val="22"/>
                <w:szCs w:val="22"/>
              </w:rPr>
              <w:t>10</w:t>
            </w:r>
            <w:r w:rsidR="00D52DC1" w:rsidRPr="0068706C">
              <w:rPr>
                <w:rFonts w:asciiTheme="majorBidi" w:hAnsiTheme="majorBidi" w:cstheme="majorBidi"/>
                <w:webHidden/>
                <w:sz w:val="22"/>
                <w:szCs w:val="22"/>
                <w:rtl/>
              </w:rPr>
              <w:fldChar w:fldCharType="end"/>
            </w:r>
          </w:hyperlink>
        </w:p>
        <w:p w:rsidR="00D52DC1" w:rsidRPr="0068706C" w:rsidRDefault="00DB1CF8" w:rsidP="00386A8A">
          <w:pPr>
            <w:pStyle w:val="TOC3"/>
            <w:bidi w:val="0"/>
            <w:rPr>
              <w:rFonts w:asciiTheme="majorBidi" w:eastAsiaTheme="minorEastAsia" w:hAnsiTheme="majorBidi" w:cstheme="majorBidi"/>
              <w:sz w:val="22"/>
              <w:szCs w:val="22"/>
              <w:rtl/>
            </w:rPr>
          </w:pPr>
          <w:hyperlink w:anchor="_Toc491496023" w:history="1">
            <w:r w:rsidR="00D52DC1" w:rsidRPr="0068706C">
              <w:rPr>
                <w:rStyle w:val="Hyperlink"/>
                <w:rFonts w:asciiTheme="majorBidi" w:hAnsiTheme="majorBidi" w:cstheme="majorBidi"/>
                <w:sz w:val="22"/>
                <w:szCs w:val="22"/>
                <w:rtl/>
              </w:rPr>
              <w:t>1.1.5.1</w:t>
            </w:r>
            <w:r w:rsidR="00D52DC1" w:rsidRPr="0068706C">
              <w:rPr>
                <w:rFonts w:asciiTheme="majorBidi" w:eastAsiaTheme="minorEastAsia" w:hAnsiTheme="majorBidi" w:cstheme="majorBidi"/>
                <w:sz w:val="22"/>
                <w:szCs w:val="22"/>
                <w:rtl/>
              </w:rPr>
              <w:tab/>
            </w:r>
            <w:r w:rsidR="00D52DC1" w:rsidRPr="0068706C">
              <w:rPr>
                <w:rStyle w:val="Hyperlink"/>
                <w:rFonts w:asciiTheme="majorBidi" w:hAnsiTheme="majorBidi" w:cstheme="majorBidi"/>
                <w:sz w:val="22"/>
                <w:szCs w:val="22"/>
              </w:rPr>
              <w:t>Condensed RSA</w:t>
            </w:r>
            <w:r w:rsidR="00D52DC1" w:rsidRPr="0068706C">
              <w:rPr>
                <w:rFonts w:asciiTheme="majorBidi" w:hAnsiTheme="majorBidi" w:cstheme="majorBidi"/>
                <w:webHidden/>
                <w:sz w:val="22"/>
                <w:szCs w:val="22"/>
                <w:rtl/>
              </w:rPr>
              <w:tab/>
            </w:r>
            <w:r w:rsidR="00D52DC1" w:rsidRPr="0068706C">
              <w:rPr>
                <w:rFonts w:asciiTheme="majorBidi" w:hAnsiTheme="majorBidi" w:cstheme="majorBidi"/>
                <w:webHidden/>
                <w:sz w:val="22"/>
                <w:szCs w:val="22"/>
                <w:rtl/>
              </w:rPr>
              <w:fldChar w:fldCharType="begin"/>
            </w:r>
            <w:r w:rsidR="00D52DC1" w:rsidRPr="0068706C">
              <w:rPr>
                <w:rFonts w:asciiTheme="majorBidi" w:hAnsiTheme="majorBidi" w:cstheme="majorBidi"/>
                <w:webHidden/>
                <w:sz w:val="22"/>
                <w:szCs w:val="22"/>
                <w:rtl/>
              </w:rPr>
              <w:instrText xml:space="preserve"> </w:instrText>
            </w:r>
            <w:r w:rsidR="00D52DC1" w:rsidRPr="0068706C">
              <w:rPr>
                <w:rFonts w:asciiTheme="majorBidi" w:hAnsiTheme="majorBidi" w:cstheme="majorBidi"/>
                <w:webHidden/>
                <w:sz w:val="22"/>
                <w:szCs w:val="22"/>
              </w:rPr>
              <w:instrText>PAGEREF</w:instrText>
            </w:r>
            <w:r w:rsidR="00D52DC1" w:rsidRPr="0068706C">
              <w:rPr>
                <w:rFonts w:asciiTheme="majorBidi" w:hAnsiTheme="majorBidi" w:cstheme="majorBidi"/>
                <w:webHidden/>
                <w:sz w:val="22"/>
                <w:szCs w:val="22"/>
                <w:rtl/>
              </w:rPr>
              <w:instrText xml:space="preserve"> _</w:instrText>
            </w:r>
            <w:r w:rsidR="00D52DC1" w:rsidRPr="0068706C">
              <w:rPr>
                <w:rFonts w:asciiTheme="majorBidi" w:hAnsiTheme="majorBidi" w:cstheme="majorBidi"/>
                <w:webHidden/>
                <w:sz w:val="22"/>
                <w:szCs w:val="22"/>
              </w:rPr>
              <w:instrText>Toc491496023 \h</w:instrText>
            </w:r>
            <w:r w:rsidR="00D52DC1" w:rsidRPr="0068706C">
              <w:rPr>
                <w:rFonts w:asciiTheme="majorBidi" w:hAnsiTheme="majorBidi" w:cstheme="majorBidi"/>
                <w:webHidden/>
                <w:sz w:val="22"/>
                <w:szCs w:val="22"/>
                <w:rtl/>
              </w:rPr>
              <w:instrText xml:space="preserve"> </w:instrText>
            </w:r>
            <w:r w:rsidR="00D52DC1" w:rsidRPr="0068706C">
              <w:rPr>
                <w:rFonts w:asciiTheme="majorBidi" w:hAnsiTheme="majorBidi" w:cstheme="majorBidi"/>
                <w:webHidden/>
                <w:sz w:val="22"/>
                <w:szCs w:val="22"/>
                <w:rtl/>
              </w:rPr>
            </w:r>
            <w:r w:rsidR="00D52DC1" w:rsidRPr="0068706C">
              <w:rPr>
                <w:rFonts w:asciiTheme="majorBidi" w:hAnsiTheme="majorBidi" w:cstheme="majorBidi"/>
                <w:webHidden/>
                <w:sz w:val="22"/>
                <w:szCs w:val="22"/>
                <w:rtl/>
              </w:rPr>
              <w:fldChar w:fldCharType="separate"/>
            </w:r>
            <w:r w:rsidR="0029184E">
              <w:rPr>
                <w:rFonts w:asciiTheme="majorBidi" w:hAnsiTheme="majorBidi" w:cstheme="majorBidi"/>
                <w:webHidden/>
                <w:sz w:val="22"/>
                <w:szCs w:val="22"/>
              </w:rPr>
              <w:t>10</w:t>
            </w:r>
            <w:r w:rsidR="00D52DC1" w:rsidRPr="0068706C">
              <w:rPr>
                <w:rFonts w:asciiTheme="majorBidi" w:hAnsiTheme="majorBidi" w:cstheme="majorBidi"/>
                <w:webHidden/>
                <w:sz w:val="22"/>
                <w:szCs w:val="22"/>
                <w:rtl/>
              </w:rPr>
              <w:fldChar w:fldCharType="end"/>
            </w:r>
          </w:hyperlink>
        </w:p>
        <w:p w:rsidR="00D52DC1" w:rsidRPr="0068706C" w:rsidRDefault="00DB1CF8" w:rsidP="00386A8A">
          <w:pPr>
            <w:pStyle w:val="TOC3"/>
            <w:bidi w:val="0"/>
            <w:rPr>
              <w:rFonts w:asciiTheme="majorBidi" w:eastAsiaTheme="minorEastAsia" w:hAnsiTheme="majorBidi" w:cstheme="majorBidi"/>
              <w:sz w:val="22"/>
              <w:szCs w:val="22"/>
              <w:rtl/>
            </w:rPr>
          </w:pPr>
          <w:hyperlink w:anchor="_Toc491496024" w:history="1">
            <w:r w:rsidR="00D52DC1" w:rsidRPr="0068706C">
              <w:rPr>
                <w:rStyle w:val="Hyperlink"/>
                <w:rFonts w:asciiTheme="majorBidi" w:hAnsiTheme="majorBidi" w:cstheme="majorBidi"/>
                <w:sz w:val="22"/>
                <w:szCs w:val="22"/>
                <w:rtl/>
              </w:rPr>
              <w:t>1.1.5.1.1</w:t>
            </w:r>
            <w:r w:rsidR="00D52DC1" w:rsidRPr="0068706C">
              <w:rPr>
                <w:rFonts w:asciiTheme="majorBidi" w:eastAsiaTheme="minorEastAsia" w:hAnsiTheme="majorBidi" w:cstheme="majorBidi"/>
                <w:sz w:val="22"/>
                <w:szCs w:val="22"/>
                <w:rtl/>
              </w:rPr>
              <w:tab/>
            </w:r>
            <w:r w:rsidR="007D70DB" w:rsidRPr="0068706C">
              <w:rPr>
                <w:rFonts w:asciiTheme="majorBidi" w:eastAsiaTheme="minorEastAsia" w:hAnsiTheme="majorBidi" w:cstheme="majorBidi"/>
                <w:sz w:val="22"/>
                <w:szCs w:val="22"/>
              </w:rPr>
              <w:t xml:space="preserve">Standard </w:t>
            </w:r>
            <w:r w:rsidR="00D52DC1" w:rsidRPr="0068706C">
              <w:rPr>
                <w:rStyle w:val="Hyperlink"/>
                <w:rFonts w:asciiTheme="majorBidi" w:hAnsiTheme="majorBidi" w:cstheme="majorBidi"/>
                <w:sz w:val="22"/>
                <w:szCs w:val="22"/>
              </w:rPr>
              <w:t>RSA</w:t>
            </w:r>
            <w:r w:rsidR="00D52DC1" w:rsidRPr="0068706C">
              <w:rPr>
                <w:rFonts w:asciiTheme="majorBidi" w:hAnsiTheme="majorBidi" w:cstheme="majorBidi"/>
                <w:webHidden/>
                <w:sz w:val="22"/>
                <w:szCs w:val="22"/>
                <w:rtl/>
              </w:rPr>
              <w:tab/>
            </w:r>
            <w:r w:rsidR="00F10472" w:rsidRPr="0068706C">
              <w:rPr>
                <w:rFonts w:asciiTheme="majorBidi" w:hAnsiTheme="majorBidi" w:cstheme="majorBidi"/>
                <w:webHidden/>
                <w:sz w:val="22"/>
                <w:szCs w:val="22"/>
                <w:rtl/>
              </w:rPr>
              <w:t>10</w:t>
            </w:r>
          </w:hyperlink>
        </w:p>
        <w:p w:rsidR="00D52DC1" w:rsidRPr="0068706C" w:rsidRDefault="00DB1CF8" w:rsidP="00386A8A">
          <w:pPr>
            <w:pStyle w:val="TOC3"/>
            <w:bidi w:val="0"/>
            <w:rPr>
              <w:rFonts w:asciiTheme="majorBidi" w:eastAsiaTheme="minorEastAsia" w:hAnsiTheme="majorBidi" w:cstheme="majorBidi"/>
              <w:sz w:val="22"/>
              <w:szCs w:val="22"/>
              <w:rtl/>
            </w:rPr>
          </w:pPr>
          <w:hyperlink w:anchor="_Toc491496025" w:history="1">
            <w:r w:rsidR="00D52DC1" w:rsidRPr="0068706C">
              <w:rPr>
                <w:rStyle w:val="Hyperlink"/>
                <w:rFonts w:asciiTheme="majorBidi" w:hAnsiTheme="majorBidi" w:cstheme="majorBidi"/>
                <w:sz w:val="22"/>
                <w:szCs w:val="22"/>
                <w:rtl/>
              </w:rPr>
              <w:t>1.1.5.1.2</w:t>
            </w:r>
            <w:r w:rsidR="00D52DC1" w:rsidRPr="0068706C">
              <w:rPr>
                <w:rFonts w:asciiTheme="majorBidi" w:eastAsiaTheme="minorEastAsia" w:hAnsiTheme="majorBidi" w:cstheme="majorBidi"/>
                <w:sz w:val="22"/>
                <w:szCs w:val="22"/>
                <w:rtl/>
              </w:rPr>
              <w:tab/>
            </w:r>
            <w:r w:rsidR="00D52DC1" w:rsidRPr="0068706C">
              <w:rPr>
                <w:rStyle w:val="Hyperlink"/>
                <w:rFonts w:asciiTheme="majorBidi" w:hAnsiTheme="majorBidi" w:cstheme="majorBidi"/>
                <w:sz w:val="22"/>
                <w:szCs w:val="22"/>
              </w:rPr>
              <w:t>Condensed-RSA</w:t>
            </w:r>
            <w:r w:rsidR="00D52DC1" w:rsidRPr="0068706C">
              <w:rPr>
                <w:rFonts w:asciiTheme="majorBidi" w:hAnsiTheme="majorBidi" w:cstheme="majorBidi"/>
                <w:webHidden/>
                <w:sz w:val="22"/>
                <w:szCs w:val="22"/>
                <w:rtl/>
              </w:rPr>
              <w:tab/>
            </w:r>
            <w:r w:rsidR="00D52DC1" w:rsidRPr="0068706C">
              <w:rPr>
                <w:rFonts w:asciiTheme="majorBidi" w:hAnsiTheme="majorBidi" w:cstheme="majorBidi"/>
                <w:webHidden/>
                <w:sz w:val="22"/>
                <w:szCs w:val="22"/>
                <w:rtl/>
              </w:rPr>
              <w:fldChar w:fldCharType="begin"/>
            </w:r>
            <w:r w:rsidR="00D52DC1" w:rsidRPr="0068706C">
              <w:rPr>
                <w:rFonts w:asciiTheme="majorBidi" w:hAnsiTheme="majorBidi" w:cstheme="majorBidi"/>
                <w:webHidden/>
                <w:sz w:val="22"/>
                <w:szCs w:val="22"/>
                <w:rtl/>
              </w:rPr>
              <w:instrText xml:space="preserve"> </w:instrText>
            </w:r>
            <w:r w:rsidR="00D52DC1" w:rsidRPr="0068706C">
              <w:rPr>
                <w:rFonts w:asciiTheme="majorBidi" w:hAnsiTheme="majorBidi" w:cstheme="majorBidi"/>
                <w:webHidden/>
                <w:sz w:val="22"/>
                <w:szCs w:val="22"/>
              </w:rPr>
              <w:instrText>PAGEREF</w:instrText>
            </w:r>
            <w:r w:rsidR="00D52DC1" w:rsidRPr="0068706C">
              <w:rPr>
                <w:rFonts w:asciiTheme="majorBidi" w:hAnsiTheme="majorBidi" w:cstheme="majorBidi"/>
                <w:webHidden/>
                <w:sz w:val="22"/>
                <w:szCs w:val="22"/>
                <w:rtl/>
              </w:rPr>
              <w:instrText xml:space="preserve"> _</w:instrText>
            </w:r>
            <w:r w:rsidR="00D52DC1" w:rsidRPr="0068706C">
              <w:rPr>
                <w:rFonts w:asciiTheme="majorBidi" w:hAnsiTheme="majorBidi" w:cstheme="majorBidi"/>
                <w:webHidden/>
                <w:sz w:val="22"/>
                <w:szCs w:val="22"/>
              </w:rPr>
              <w:instrText>Toc491496025 \h</w:instrText>
            </w:r>
            <w:r w:rsidR="00D52DC1" w:rsidRPr="0068706C">
              <w:rPr>
                <w:rFonts w:asciiTheme="majorBidi" w:hAnsiTheme="majorBidi" w:cstheme="majorBidi"/>
                <w:webHidden/>
                <w:sz w:val="22"/>
                <w:szCs w:val="22"/>
                <w:rtl/>
              </w:rPr>
              <w:instrText xml:space="preserve"> </w:instrText>
            </w:r>
            <w:r w:rsidR="00D52DC1" w:rsidRPr="0068706C">
              <w:rPr>
                <w:rFonts w:asciiTheme="majorBidi" w:hAnsiTheme="majorBidi" w:cstheme="majorBidi"/>
                <w:webHidden/>
                <w:sz w:val="22"/>
                <w:szCs w:val="22"/>
                <w:rtl/>
              </w:rPr>
            </w:r>
            <w:r w:rsidR="00D52DC1" w:rsidRPr="0068706C">
              <w:rPr>
                <w:rFonts w:asciiTheme="majorBidi" w:hAnsiTheme="majorBidi" w:cstheme="majorBidi"/>
                <w:webHidden/>
                <w:sz w:val="22"/>
                <w:szCs w:val="22"/>
                <w:rtl/>
              </w:rPr>
              <w:fldChar w:fldCharType="separate"/>
            </w:r>
            <w:r w:rsidR="0029184E">
              <w:rPr>
                <w:rFonts w:asciiTheme="majorBidi" w:hAnsiTheme="majorBidi" w:cstheme="majorBidi"/>
                <w:webHidden/>
                <w:sz w:val="22"/>
                <w:szCs w:val="22"/>
              </w:rPr>
              <w:t>11</w:t>
            </w:r>
            <w:r w:rsidR="00D52DC1" w:rsidRPr="0068706C">
              <w:rPr>
                <w:rFonts w:asciiTheme="majorBidi" w:hAnsiTheme="majorBidi" w:cstheme="majorBidi"/>
                <w:webHidden/>
                <w:sz w:val="22"/>
                <w:szCs w:val="22"/>
                <w:rtl/>
              </w:rPr>
              <w:fldChar w:fldCharType="end"/>
            </w:r>
          </w:hyperlink>
        </w:p>
        <w:p w:rsidR="00D52DC1" w:rsidRPr="0068706C" w:rsidRDefault="00DB1CF8" w:rsidP="00386A8A">
          <w:pPr>
            <w:pStyle w:val="TOC3"/>
            <w:bidi w:val="0"/>
            <w:rPr>
              <w:rFonts w:asciiTheme="majorBidi" w:eastAsiaTheme="minorEastAsia" w:hAnsiTheme="majorBidi" w:cstheme="majorBidi"/>
              <w:sz w:val="22"/>
              <w:szCs w:val="22"/>
              <w:rtl/>
            </w:rPr>
          </w:pPr>
          <w:hyperlink w:anchor="_Toc491496026" w:history="1">
            <w:r w:rsidR="00D52DC1" w:rsidRPr="0068706C">
              <w:rPr>
                <w:rStyle w:val="Hyperlink"/>
                <w:rFonts w:asciiTheme="majorBidi" w:hAnsiTheme="majorBidi" w:cstheme="majorBidi"/>
                <w:sz w:val="22"/>
                <w:szCs w:val="22"/>
                <w:rtl/>
              </w:rPr>
              <w:t>1.1.5.1.3</w:t>
            </w:r>
            <w:r w:rsidR="00D52DC1" w:rsidRPr="0068706C">
              <w:rPr>
                <w:rFonts w:asciiTheme="majorBidi" w:eastAsiaTheme="minorEastAsia" w:hAnsiTheme="majorBidi" w:cstheme="majorBidi"/>
                <w:sz w:val="22"/>
                <w:szCs w:val="22"/>
                <w:rtl/>
              </w:rPr>
              <w:tab/>
            </w:r>
            <w:r w:rsidR="007D70DB" w:rsidRPr="0068706C">
              <w:rPr>
                <w:rStyle w:val="Hyperlink"/>
                <w:rFonts w:asciiTheme="majorBidi" w:hAnsiTheme="majorBidi" w:cstheme="majorBidi"/>
                <w:sz w:val="22"/>
                <w:szCs w:val="22"/>
              </w:rPr>
              <w:t>Batch veriﬁcation of RSA signatures</w:t>
            </w:r>
            <w:r w:rsidR="00D52DC1" w:rsidRPr="0068706C">
              <w:rPr>
                <w:rFonts w:asciiTheme="majorBidi" w:hAnsiTheme="majorBidi" w:cstheme="majorBidi"/>
                <w:webHidden/>
                <w:sz w:val="22"/>
                <w:szCs w:val="22"/>
                <w:rtl/>
              </w:rPr>
              <w:tab/>
            </w:r>
            <w:r w:rsidR="00D52DC1" w:rsidRPr="0068706C">
              <w:rPr>
                <w:rFonts w:asciiTheme="majorBidi" w:hAnsiTheme="majorBidi" w:cstheme="majorBidi"/>
                <w:webHidden/>
                <w:sz w:val="22"/>
                <w:szCs w:val="22"/>
                <w:rtl/>
              </w:rPr>
              <w:fldChar w:fldCharType="begin"/>
            </w:r>
            <w:r w:rsidR="00D52DC1" w:rsidRPr="0068706C">
              <w:rPr>
                <w:rFonts w:asciiTheme="majorBidi" w:hAnsiTheme="majorBidi" w:cstheme="majorBidi"/>
                <w:webHidden/>
                <w:sz w:val="22"/>
                <w:szCs w:val="22"/>
                <w:rtl/>
              </w:rPr>
              <w:instrText xml:space="preserve"> </w:instrText>
            </w:r>
            <w:r w:rsidR="00D52DC1" w:rsidRPr="0068706C">
              <w:rPr>
                <w:rFonts w:asciiTheme="majorBidi" w:hAnsiTheme="majorBidi" w:cstheme="majorBidi"/>
                <w:webHidden/>
                <w:sz w:val="22"/>
                <w:szCs w:val="22"/>
              </w:rPr>
              <w:instrText>PAGEREF</w:instrText>
            </w:r>
            <w:r w:rsidR="00D52DC1" w:rsidRPr="0068706C">
              <w:rPr>
                <w:rFonts w:asciiTheme="majorBidi" w:hAnsiTheme="majorBidi" w:cstheme="majorBidi"/>
                <w:webHidden/>
                <w:sz w:val="22"/>
                <w:szCs w:val="22"/>
                <w:rtl/>
              </w:rPr>
              <w:instrText xml:space="preserve"> _</w:instrText>
            </w:r>
            <w:r w:rsidR="00D52DC1" w:rsidRPr="0068706C">
              <w:rPr>
                <w:rFonts w:asciiTheme="majorBidi" w:hAnsiTheme="majorBidi" w:cstheme="majorBidi"/>
                <w:webHidden/>
                <w:sz w:val="22"/>
                <w:szCs w:val="22"/>
              </w:rPr>
              <w:instrText>Toc491496026 \h</w:instrText>
            </w:r>
            <w:r w:rsidR="00D52DC1" w:rsidRPr="0068706C">
              <w:rPr>
                <w:rFonts w:asciiTheme="majorBidi" w:hAnsiTheme="majorBidi" w:cstheme="majorBidi"/>
                <w:webHidden/>
                <w:sz w:val="22"/>
                <w:szCs w:val="22"/>
                <w:rtl/>
              </w:rPr>
              <w:instrText xml:space="preserve"> </w:instrText>
            </w:r>
            <w:r w:rsidR="00D52DC1" w:rsidRPr="0068706C">
              <w:rPr>
                <w:rFonts w:asciiTheme="majorBidi" w:hAnsiTheme="majorBidi" w:cstheme="majorBidi"/>
                <w:webHidden/>
                <w:sz w:val="22"/>
                <w:szCs w:val="22"/>
                <w:rtl/>
              </w:rPr>
            </w:r>
            <w:r w:rsidR="00D52DC1" w:rsidRPr="0068706C">
              <w:rPr>
                <w:rFonts w:asciiTheme="majorBidi" w:hAnsiTheme="majorBidi" w:cstheme="majorBidi"/>
                <w:webHidden/>
                <w:sz w:val="22"/>
                <w:szCs w:val="22"/>
                <w:rtl/>
              </w:rPr>
              <w:fldChar w:fldCharType="separate"/>
            </w:r>
            <w:r w:rsidR="0029184E">
              <w:rPr>
                <w:rFonts w:asciiTheme="majorBidi" w:hAnsiTheme="majorBidi" w:cstheme="majorBidi"/>
                <w:webHidden/>
                <w:sz w:val="22"/>
                <w:szCs w:val="22"/>
              </w:rPr>
              <w:t>11</w:t>
            </w:r>
            <w:r w:rsidR="00D52DC1" w:rsidRPr="0068706C">
              <w:rPr>
                <w:rFonts w:asciiTheme="majorBidi" w:hAnsiTheme="majorBidi" w:cstheme="majorBidi"/>
                <w:webHidden/>
                <w:sz w:val="22"/>
                <w:szCs w:val="22"/>
                <w:rtl/>
              </w:rPr>
              <w:fldChar w:fldCharType="end"/>
            </w:r>
          </w:hyperlink>
        </w:p>
        <w:p w:rsidR="00D52DC1" w:rsidRPr="0068706C" w:rsidRDefault="00DB1CF8" w:rsidP="00386A8A">
          <w:pPr>
            <w:pStyle w:val="TOC3"/>
            <w:bidi w:val="0"/>
            <w:rPr>
              <w:rFonts w:asciiTheme="majorBidi" w:eastAsiaTheme="minorEastAsia" w:hAnsiTheme="majorBidi" w:cstheme="majorBidi"/>
              <w:sz w:val="22"/>
              <w:szCs w:val="22"/>
              <w:rtl/>
            </w:rPr>
          </w:pPr>
          <w:hyperlink w:anchor="_Toc491496027" w:history="1">
            <w:r w:rsidR="00D52DC1" w:rsidRPr="0068706C">
              <w:rPr>
                <w:rStyle w:val="Hyperlink"/>
                <w:rFonts w:asciiTheme="majorBidi" w:hAnsiTheme="majorBidi" w:cstheme="majorBidi"/>
                <w:sz w:val="22"/>
                <w:szCs w:val="22"/>
                <w:rtl/>
              </w:rPr>
              <w:t>1.1.5.1.4</w:t>
            </w:r>
            <w:r w:rsidR="00D52DC1" w:rsidRPr="0068706C">
              <w:rPr>
                <w:rFonts w:asciiTheme="majorBidi" w:eastAsiaTheme="minorEastAsia" w:hAnsiTheme="majorBidi" w:cstheme="majorBidi"/>
                <w:sz w:val="22"/>
                <w:szCs w:val="22"/>
                <w:rtl/>
              </w:rPr>
              <w:tab/>
            </w:r>
            <w:r w:rsidR="00D52DC1" w:rsidRPr="0068706C">
              <w:rPr>
                <w:rStyle w:val="Hyperlink"/>
                <w:rFonts w:asciiTheme="majorBidi" w:hAnsiTheme="majorBidi" w:cstheme="majorBidi"/>
                <w:sz w:val="22"/>
                <w:szCs w:val="22"/>
              </w:rPr>
              <w:t>Security</w:t>
            </w:r>
            <w:r w:rsidR="004E07D4" w:rsidRPr="0068706C">
              <w:rPr>
                <w:rStyle w:val="Hyperlink"/>
                <w:rFonts w:asciiTheme="majorBidi" w:hAnsiTheme="majorBidi" w:cstheme="majorBidi"/>
                <w:sz w:val="22"/>
                <w:szCs w:val="22"/>
              </w:rPr>
              <w:t xml:space="preserve"> of</w:t>
            </w:r>
            <w:r w:rsidR="00D52DC1" w:rsidRPr="0068706C">
              <w:rPr>
                <w:rStyle w:val="Hyperlink"/>
                <w:rFonts w:asciiTheme="majorBidi" w:hAnsiTheme="majorBidi" w:cstheme="majorBidi"/>
                <w:sz w:val="22"/>
                <w:szCs w:val="22"/>
                <w:rtl/>
              </w:rPr>
              <w:t xml:space="preserve"> </w:t>
            </w:r>
            <w:r w:rsidR="00D52DC1" w:rsidRPr="0068706C">
              <w:rPr>
                <w:rStyle w:val="Hyperlink"/>
                <w:rFonts w:asciiTheme="majorBidi" w:hAnsiTheme="majorBidi" w:cstheme="majorBidi"/>
                <w:sz w:val="22"/>
                <w:szCs w:val="22"/>
              </w:rPr>
              <w:t>Condensed-RSA</w:t>
            </w:r>
            <w:r w:rsidR="00D52DC1" w:rsidRPr="0068706C">
              <w:rPr>
                <w:rFonts w:asciiTheme="majorBidi" w:hAnsiTheme="majorBidi" w:cstheme="majorBidi"/>
                <w:webHidden/>
                <w:sz w:val="22"/>
                <w:szCs w:val="22"/>
                <w:rtl/>
              </w:rPr>
              <w:tab/>
            </w:r>
            <w:r w:rsidR="00D52DC1" w:rsidRPr="0068706C">
              <w:rPr>
                <w:rFonts w:asciiTheme="majorBidi" w:hAnsiTheme="majorBidi" w:cstheme="majorBidi"/>
                <w:webHidden/>
                <w:sz w:val="22"/>
                <w:szCs w:val="22"/>
                <w:rtl/>
              </w:rPr>
              <w:fldChar w:fldCharType="begin"/>
            </w:r>
            <w:r w:rsidR="00D52DC1" w:rsidRPr="0068706C">
              <w:rPr>
                <w:rFonts w:asciiTheme="majorBidi" w:hAnsiTheme="majorBidi" w:cstheme="majorBidi"/>
                <w:webHidden/>
                <w:sz w:val="22"/>
                <w:szCs w:val="22"/>
                <w:rtl/>
              </w:rPr>
              <w:instrText xml:space="preserve"> </w:instrText>
            </w:r>
            <w:r w:rsidR="00D52DC1" w:rsidRPr="0068706C">
              <w:rPr>
                <w:rFonts w:asciiTheme="majorBidi" w:hAnsiTheme="majorBidi" w:cstheme="majorBidi"/>
                <w:webHidden/>
                <w:sz w:val="22"/>
                <w:szCs w:val="22"/>
              </w:rPr>
              <w:instrText>PAGEREF</w:instrText>
            </w:r>
            <w:r w:rsidR="00D52DC1" w:rsidRPr="0068706C">
              <w:rPr>
                <w:rFonts w:asciiTheme="majorBidi" w:hAnsiTheme="majorBidi" w:cstheme="majorBidi"/>
                <w:webHidden/>
                <w:sz w:val="22"/>
                <w:szCs w:val="22"/>
                <w:rtl/>
              </w:rPr>
              <w:instrText xml:space="preserve"> _</w:instrText>
            </w:r>
            <w:r w:rsidR="00D52DC1" w:rsidRPr="0068706C">
              <w:rPr>
                <w:rFonts w:asciiTheme="majorBidi" w:hAnsiTheme="majorBidi" w:cstheme="majorBidi"/>
                <w:webHidden/>
                <w:sz w:val="22"/>
                <w:szCs w:val="22"/>
              </w:rPr>
              <w:instrText>Toc491496027 \h</w:instrText>
            </w:r>
            <w:r w:rsidR="00D52DC1" w:rsidRPr="0068706C">
              <w:rPr>
                <w:rFonts w:asciiTheme="majorBidi" w:hAnsiTheme="majorBidi" w:cstheme="majorBidi"/>
                <w:webHidden/>
                <w:sz w:val="22"/>
                <w:szCs w:val="22"/>
                <w:rtl/>
              </w:rPr>
              <w:instrText xml:space="preserve"> </w:instrText>
            </w:r>
            <w:r w:rsidR="00D52DC1" w:rsidRPr="0068706C">
              <w:rPr>
                <w:rFonts w:asciiTheme="majorBidi" w:hAnsiTheme="majorBidi" w:cstheme="majorBidi"/>
                <w:webHidden/>
                <w:sz w:val="22"/>
                <w:szCs w:val="22"/>
                <w:rtl/>
              </w:rPr>
            </w:r>
            <w:r w:rsidR="00D52DC1" w:rsidRPr="0068706C">
              <w:rPr>
                <w:rFonts w:asciiTheme="majorBidi" w:hAnsiTheme="majorBidi" w:cstheme="majorBidi"/>
                <w:webHidden/>
                <w:sz w:val="22"/>
                <w:szCs w:val="22"/>
                <w:rtl/>
              </w:rPr>
              <w:fldChar w:fldCharType="separate"/>
            </w:r>
            <w:r w:rsidR="0029184E">
              <w:rPr>
                <w:rFonts w:asciiTheme="majorBidi" w:hAnsiTheme="majorBidi" w:cstheme="majorBidi"/>
                <w:webHidden/>
                <w:sz w:val="22"/>
                <w:szCs w:val="22"/>
              </w:rPr>
              <w:t>12</w:t>
            </w:r>
            <w:r w:rsidR="00D52DC1" w:rsidRPr="0068706C">
              <w:rPr>
                <w:rFonts w:asciiTheme="majorBidi" w:hAnsiTheme="majorBidi" w:cstheme="majorBidi"/>
                <w:webHidden/>
                <w:sz w:val="22"/>
                <w:szCs w:val="22"/>
                <w:rtl/>
              </w:rPr>
              <w:fldChar w:fldCharType="end"/>
            </w:r>
          </w:hyperlink>
        </w:p>
        <w:p w:rsidR="00D52DC1" w:rsidRPr="0068706C" w:rsidRDefault="00DB1CF8" w:rsidP="00386A8A">
          <w:pPr>
            <w:pStyle w:val="TOC3"/>
            <w:bidi w:val="0"/>
            <w:rPr>
              <w:rFonts w:asciiTheme="majorBidi" w:eastAsiaTheme="minorEastAsia" w:hAnsiTheme="majorBidi" w:cstheme="majorBidi"/>
              <w:sz w:val="22"/>
              <w:szCs w:val="22"/>
              <w:rtl/>
            </w:rPr>
          </w:pPr>
          <w:hyperlink w:anchor="_Toc491496028" w:history="1">
            <w:r w:rsidR="00D52DC1" w:rsidRPr="0068706C">
              <w:rPr>
                <w:rStyle w:val="Hyperlink"/>
                <w:rFonts w:asciiTheme="majorBidi" w:hAnsiTheme="majorBidi" w:cstheme="majorBidi"/>
                <w:sz w:val="22"/>
                <w:szCs w:val="22"/>
                <w:rtl/>
              </w:rPr>
              <w:t>1.1.5.1.5</w:t>
            </w:r>
            <w:r w:rsidR="00D52DC1" w:rsidRPr="0068706C">
              <w:rPr>
                <w:rFonts w:asciiTheme="majorBidi" w:eastAsiaTheme="minorEastAsia" w:hAnsiTheme="majorBidi" w:cstheme="majorBidi"/>
                <w:sz w:val="22"/>
                <w:szCs w:val="22"/>
                <w:rtl/>
              </w:rPr>
              <w:tab/>
            </w:r>
            <w:r w:rsidR="004E07D4" w:rsidRPr="0068706C">
              <w:rPr>
                <w:rStyle w:val="Hyperlink"/>
                <w:rFonts w:asciiTheme="majorBidi" w:hAnsiTheme="majorBidi" w:cstheme="majorBidi"/>
                <w:sz w:val="22"/>
                <w:szCs w:val="22"/>
              </w:rPr>
              <w:t>Outline</w:t>
            </w:r>
            <w:r w:rsidR="00D52DC1" w:rsidRPr="0068706C">
              <w:rPr>
                <w:rFonts w:asciiTheme="majorBidi" w:hAnsiTheme="majorBidi" w:cstheme="majorBidi"/>
                <w:webHidden/>
                <w:sz w:val="22"/>
                <w:szCs w:val="22"/>
                <w:rtl/>
              </w:rPr>
              <w:tab/>
            </w:r>
            <w:r w:rsidR="00D52DC1" w:rsidRPr="0068706C">
              <w:rPr>
                <w:rFonts w:asciiTheme="majorBidi" w:hAnsiTheme="majorBidi" w:cstheme="majorBidi"/>
                <w:webHidden/>
                <w:sz w:val="22"/>
                <w:szCs w:val="22"/>
                <w:rtl/>
              </w:rPr>
              <w:fldChar w:fldCharType="begin"/>
            </w:r>
            <w:r w:rsidR="00D52DC1" w:rsidRPr="0068706C">
              <w:rPr>
                <w:rFonts w:asciiTheme="majorBidi" w:hAnsiTheme="majorBidi" w:cstheme="majorBidi"/>
                <w:webHidden/>
                <w:sz w:val="22"/>
                <w:szCs w:val="22"/>
                <w:rtl/>
              </w:rPr>
              <w:instrText xml:space="preserve"> </w:instrText>
            </w:r>
            <w:r w:rsidR="00D52DC1" w:rsidRPr="0068706C">
              <w:rPr>
                <w:rFonts w:asciiTheme="majorBidi" w:hAnsiTheme="majorBidi" w:cstheme="majorBidi"/>
                <w:webHidden/>
                <w:sz w:val="22"/>
                <w:szCs w:val="22"/>
              </w:rPr>
              <w:instrText>PAGEREF</w:instrText>
            </w:r>
            <w:r w:rsidR="00D52DC1" w:rsidRPr="0068706C">
              <w:rPr>
                <w:rFonts w:asciiTheme="majorBidi" w:hAnsiTheme="majorBidi" w:cstheme="majorBidi"/>
                <w:webHidden/>
                <w:sz w:val="22"/>
                <w:szCs w:val="22"/>
                <w:rtl/>
              </w:rPr>
              <w:instrText xml:space="preserve"> _</w:instrText>
            </w:r>
            <w:r w:rsidR="00D52DC1" w:rsidRPr="0068706C">
              <w:rPr>
                <w:rFonts w:asciiTheme="majorBidi" w:hAnsiTheme="majorBidi" w:cstheme="majorBidi"/>
                <w:webHidden/>
                <w:sz w:val="22"/>
                <w:szCs w:val="22"/>
              </w:rPr>
              <w:instrText>Toc491496028 \h</w:instrText>
            </w:r>
            <w:r w:rsidR="00D52DC1" w:rsidRPr="0068706C">
              <w:rPr>
                <w:rFonts w:asciiTheme="majorBidi" w:hAnsiTheme="majorBidi" w:cstheme="majorBidi"/>
                <w:webHidden/>
                <w:sz w:val="22"/>
                <w:szCs w:val="22"/>
                <w:rtl/>
              </w:rPr>
              <w:instrText xml:space="preserve"> </w:instrText>
            </w:r>
            <w:r w:rsidR="00D52DC1" w:rsidRPr="0068706C">
              <w:rPr>
                <w:rFonts w:asciiTheme="majorBidi" w:hAnsiTheme="majorBidi" w:cstheme="majorBidi"/>
                <w:webHidden/>
                <w:sz w:val="22"/>
                <w:szCs w:val="22"/>
                <w:rtl/>
              </w:rPr>
            </w:r>
            <w:r w:rsidR="00D52DC1" w:rsidRPr="0068706C">
              <w:rPr>
                <w:rFonts w:asciiTheme="majorBidi" w:hAnsiTheme="majorBidi" w:cstheme="majorBidi"/>
                <w:webHidden/>
                <w:sz w:val="22"/>
                <w:szCs w:val="22"/>
                <w:rtl/>
              </w:rPr>
              <w:fldChar w:fldCharType="separate"/>
            </w:r>
            <w:r w:rsidR="0029184E">
              <w:rPr>
                <w:rFonts w:asciiTheme="majorBidi" w:hAnsiTheme="majorBidi" w:cstheme="majorBidi"/>
                <w:webHidden/>
                <w:sz w:val="22"/>
                <w:szCs w:val="22"/>
              </w:rPr>
              <w:t>12</w:t>
            </w:r>
            <w:r w:rsidR="00D52DC1" w:rsidRPr="0068706C">
              <w:rPr>
                <w:rFonts w:asciiTheme="majorBidi" w:hAnsiTheme="majorBidi" w:cstheme="majorBidi"/>
                <w:webHidden/>
                <w:sz w:val="22"/>
                <w:szCs w:val="22"/>
                <w:rtl/>
              </w:rPr>
              <w:fldChar w:fldCharType="end"/>
            </w:r>
          </w:hyperlink>
        </w:p>
        <w:p w:rsidR="00D52DC1" w:rsidRPr="0068706C" w:rsidRDefault="00DB1CF8" w:rsidP="00386A8A">
          <w:pPr>
            <w:pStyle w:val="TOC3"/>
            <w:bidi w:val="0"/>
            <w:rPr>
              <w:rFonts w:asciiTheme="majorBidi" w:eastAsiaTheme="minorEastAsia" w:hAnsiTheme="majorBidi" w:cstheme="majorBidi"/>
              <w:sz w:val="22"/>
              <w:szCs w:val="22"/>
              <w:rtl/>
            </w:rPr>
          </w:pPr>
          <w:hyperlink w:anchor="_Toc491496029" w:history="1">
            <w:r w:rsidR="00D52DC1" w:rsidRPr="0068706C">
              <w:rPr>
                <w:rStyle w:val="Hyperlink"/>
                <w:rFonts w:asciiTheme="majorBidi" w:hAnsiTheme="majorBidi" w:cstheme="majorBidi"/>
                <w:sz w:val="22"/>
                <w:szCs w:val="22"/>
                <w:rtl/>
              </w:rPr>
              <w:t>1.1.5.1.6</w:t>
            </w:r>
            <w:r w:rsidR="00D52DC1" w:rsidRPr="0068706C">
              <w:rPr>
                <w:rFonts w:asciiTheme="majorBidi" w:eastAsiaTheme="minorEastAsia" w:hAnsiTheme="majorBidi" w:cstheme="majorBidi"/>
                <w:sz w:val="22"/>
                <w:szCs w:val="22"/>
                <w:rtl/>
              </w:rPr>
              <w:tab/>
            </w:r>
            <w:r w:rsidR="004E07D4" w:rsidRPr="0068706C">
              <w:rPr>
                <w:rStyle w:val="Hyperlink"/>
                <w:rFonts w:asciiTheme="majorBidi" w:hAnsiTheme="majorBidi" w:cstheme="majorBidi"/>
                <w:sz w:val="22"/>
                <w:szCs w:val="22"/>
              </w:rPr>
              <w:t>Details</w:t>
            </w:r>
            <w:r w:rsidR="00D52DC1" w:rsidRPr="0068706C">
              <w:rPr>
                <w:rFonts w:asciiTheme="majorBidi" w:hAnsiTheme="majorBidi" w:cstheme="majorBidi"/>
                <w:webHidden/>
                <w:sz w:val="22"/>
                <w:szCs w:val="22"/>
                <w:rtl/>
              </w:rPr>
              <w:tab/>
            </w:r>
            <w:r w:rsidR="00D52DC1" w:rsidRPr="0068706C">
              <w:rPr>
                <w:rFonts w:asciiTheme="majorBidi" w:hAnsiTheme="majorBidi" w:cstheme="majorBidi"/>
                <w:webHidden/>
                <w:sz w:val="22"/>
                <w:szCs w:val="22"/>
                <w:rtl/>
              </w:rPr>
              <w:fldChar w:fldCharType="begin"/>
            </w:r>
            <w:r w:rsidR="00D52DC1" w:rsidRPr="0068706C">
              <w:rPr>
                <w:rFonts w:asciiTheme="majorBidi" w:hAnsiTheme="majorBidi" w:cstheme="majorBidi"/>
                <w:webHidden/>
                <w:sz w:val="22"/>
                <w:szCs w:val="22"/>
                <w:rtl/>
              </w:rPr>
              <w:instrText xml:space="preserve"> </w:instrText>
            </w:r>
            <w:r w:rsidR="00D52DC1" w:rsidRPr="0068706C">
              <w:rPr>
                <w:rFonts w:asciiTheme="majorBidi" w:hAnsiTheme="majorBidi" w:cstheme="majorBidi"/>
                <w:webHidden/>
                <w:sz w:val="22"/>
                <w:szCs w:val="22"/>
              </w:rPr>
              <w:instrText>PAGEREF</w:instrText>
            </w:r>
            <w:r w:rsidR="00D52DC1" w:rsidRPr="0068706C">
              <w:rPr>
                <w:rFonts w:asciiTheme="majorBidi" w:hAnsiTheme="majorBidi" w:cstheme="majorBidi"/>
                <w:webHidden/>
                <w:sz w:val="22"/>
                <w:szCs w:val="22"/>
                <w:rtl/>
              </w:rPr>
              <w:instrText xml:space="preserve"> _</w:instrText>
            </w:r>
            <w:r w:rsidR="00D52DC1" w:rsidRPr="0068706C">
              <w:rPr>
                <w:rFonts w:asciiTheme="majorBidi" w:hAnsiTheme="majorBidi" w:cstheme="majorBidi"/>
                <w:webHidden/>
                <w:sz w:val="22"/>
                <w:szCs w:val="22"/>
              </w:rPr>
              <w:instrText>Toc491496029 \h</w:instrText>
            </w:r>
            <w:r w:rsidR="00D52DC1" w:rsidRPr="0068706C">
              <w:rPr>
                <w:rFonts w:asciiTheme="majorBidi" w:hAnsiTheme="majorBidi" w:cstheme="majorBidi"/>
                <w:webHidden/>
                <w:sz w:val="22"/>
                <w:szCs w:val="22"/>
                <w:rtl/>
              </w:rPr>
              <w:instrText xml:space="preserve"> </w:instrText>
            </w:r>
            <w:r w:rsidR="00D52DC1" w:rsidRPr="0068706C">
              <w:rPr>
                <w:rFonts w:asciiTheme="majorBidi" w:hAnsiTheme="majorBidi" w:cstheme="majorBidi"/>
                <w:webHidden/>
                <w:sz w:val="22"/>
                <w:szCs w:val="22"/>
                <w:rtl/>
              </w:rPr>
            </w:r>
            <w:r w:rsidR="00D52DC1" w:rsidRPr="0068706C">
              <w:rPr>
                <w:rFonts w:asciiTheme="majorBidi" w:hAnsiTheme="majorBidi" w:cstheme="majorBidi"/>
                <w:webHidden/>
                <w:sz w:val="22"/>
                <w:szCs w:val="22"/>
                <w:rtl/>
              </w:rPr>
              <w:fldChar w:fldCharType="separate"/>
            </w:r>
            <w:r w:rsidR="0029184E">
              <w:rPr>
                <w:rFonts w:asciiTheme="majorBidi" w:hAnsiTheme="majorBidi" w:cstheme="majorBidi"/>
                <w:webHidden/>
                <w:sz w:val="22"/>
                <w:szCs w:val="22"/>
              </w:rPr>
              <w:t>12</w:t>
            </w:r>
            <w:r w:rsidR="00D52DC1" w:rsidRPr="0068706C">
              <w:rPr>
                <w:rFonts w:asciiTheme="majorBidi" w:hAnsiTheme="majorBidi" w:cstheme="majorBidi"/>
                <w:webHidden/>
                <w:sz w:val="22"/>
                <w:szCs w:val="22"/>
                <w:rtl/>
              </w:rPr>
              <w:fldChar w:fldCharType="end"/>
            </w:r>
          </w:hyperlink>
        </w:p>
        <w:p w:rsidR="00D52DC1" w:rsidRPr="0068706C" w:rsidRDefault="00DB1CF8" w:rsidP="00386A8A">
          <w:pPr>
            <w:pStyle w:val="TOC3"/>
            <w:bidi w:val="0"/>
            <w:rPr>
              <w:rFonts w:asciiTheme="majorBidi" w:eastAsiaTheme="minorEastAsia" w:hAnsiTheme="majorBidi" w:cstheme="majorBidi"/>
              <w:sz w:val="22"/>
              <w:szCs w:val="22"/>
              <w:rtl/>
            </w:rPr>
          </w:pPr>
          <w:hyperlink w:anchor="_Toc491496030" w:history="1">
            <w:r w:rsidR="00D52DC1" w:rsidRPr="0068706C">
              <w:rPr>
                <w:rStyle w:val="Hyperlink"/>
                <w:rFonts w:asciiTheme="majorBidi" w:hAnsiTheme="majorBidi" w:cstheme="majorBidi"/>
                <w:sz w:val="22"/>
                <w:szCs w:val="22"/>
                <w:rtl/>
              </w:rPr>
              <w:t>1.1.5.1.7</w:t>
            </w:r>
            <w:r w:rsidR="00D52DC1" w:rsidRPr="0068706C">
              <w:rPr>
                <w:rFonts w:asciiTheme="majorBidi" w:eastAsiaTheme="minorEastAsia" w:hAnsiTheme="majorBidi" w:cstheme="majorBidi"/>
                <w:sz w:val="22"/>
                <w:szCs w:val="22"/>
                <w:rtl/>
              </w:rPr>
              <w:tab/>
            </w:r>
            <w:r w:rsidR="004E07D4" w:rsidRPr="0068706C">
              <w:rPr>
                <w:rStyle w:val="Hyperlink"/>
                <w:rFonts w:asciiTheme="majorBidi" w:hAnsiTheme="majorBidi" w:cstheme="majorBidi"/>
                <w:sz w:val="22"/>
                <w:szCs w:val="22"/>
              </w:rPr>
              <w:t xml:space="preserve">Claim </w:t>
            </w:r>
            <w:r w:rsidR="00D52DC1" w:rsidRPr="0068706C">
              <w:rPr>
                <w:rStyle w:val="Hyperlink"/>
                <w:rFonts w:asciiTheme="majorBidi" w:hAnsiTheme="majorBidi" w:cstheme="majorBidi"/>
                <w:sz w:val="22"/>
                <w:szCs w:val="22"/>
                <w:rtl/>
              </w:rPr>
              <w:t>1</w:t>
            </w:r>
            <w:r w:rsidR="00D52DC1" w:rsidRPr="0068706C">
              <w:rPr>
                <w:rFonts w:asciiTheme="majorBidi" w:hAnsiTheme="majorBidi" w:cstheme="majorBidi"/>
                <w:webHidden/>
                <w:sz w:val="22"/>
                <w:szCs w:val="22"/>
                <w:rtl/>
              </w:rPr>
              <w:tab/>
            </w:r>
            <w:r w:rsidR="00D52DC1" w:rsidRPr="0068706C">
              <w:rPr>
                <w:rFonts w:asciiTheme="majorBidi" w:hAnsiTheme="majorBidi" w:cstheme="majorBidi"/>
                <w:webHidden/>
                <w:sz w:val="22"/>
                <w:szCs w:val="22"/>
                <w:rtl/>
              </w:rPr>
              <w:fldChar w:fldCharType="begin"/>
            </w:r>
            <w:r w:rsidR="00D52DC1" w:rsidRPr="0068706C">
              <w:rPr>
                <w:rFonts w:asciiTheme="majorBidi" w:hAnsiTheme="majorBidi" w:cstheme="majorBidi"/>
                <w:webHidden/>
                <w:sz w:val="22"/>
                <w:szCs w:val="22"/>
                <w:rtl/>
              </w:rPr>
              <w:instrText xml:space="preserve"> </w:instrText>
            </w:r>
            <w:r w:rsidR="00D52DC1" w:rsidRPr="0068706C">
              <w:rPr>
                <w:rFonts w:asciiTheme="majorBidi" w:hAnsiTheme="majorBidi" w:cstheme="majorBidi"/>
                <w:webHidden/>
                <w:sz w:val="22"/>
                <w:szCs w:val="22"/>
              </w:rPr>
              <w:instrText>PAGEREF</w:instrText>
            </w:r>
            <w:r w:rsidR="00D52DC1" w:rsidRPr="0068706C">
              <w:rPr>
                <w:rFonts w:asciiTheme="majorBidi" w:hAnsiTheme="majorBidi" w:cstheme="majorBidi"/>
                <w:webHidden/>
                <w:sz w:val="22"/>
                <w:szCs w:val="22"/>
                <w:rtl/>
              </w:rPr>
              <w:instrText xml:space="preserve"> _</w:instrText>
            </w:r>
            <w:r w:rsidR="00D52DC1" w:rsidRPr="0068706C">
              <w:rPr>
                <w:rFonts w:asciiTheme="majorBidi" w:hAnsiTheme="majorBidi" w:cstheme="majorBidi"/>
                <w:webHidden/>
                <w:sz w:val="22"/>
                <w:szCs w:val="22"/>
              </w:rPr>
              <w:instrText>Toc491496030 \h</w:instrText>
            </w:r>
            <w:r w:rsidR="00D52DC1" w:rsidRPr="0068706C">
              <w:rPr>
                <w:rFonts w:asciiTheme="majorBidi" w:hAnsiTheme="majorBidi" w:cstheme="majorBidi"/>
                <w:webHidden/>
                <w:sz w:val="22"/>
                <w:szCs w:val="22"/>
                <w:rtl/>
              </w:rPr>
              <w:instrText xml:space="preserve"> </w:instrText>
            </w:r>
            <w:r w:rsidR="00D52DC1" w:rsidRPr="0068706C">
              <w:rPr>
                <w:rFonts w:asciiTheme="majorBidi" w:hAnsiTheme="majorBidi" w:cstheme="majorBidi"/>
                <w:webHidden/>
                <w:sz w:val="22"/>
                <w:szCs w:val="22"/>
                <w:rtl/>
              </w:rPr>
            </w:r>
            <w:r w:rsidR="00D52DC1" w:rsidRPr="0068706C">
              <w:rPr>
                <w:rFonts w:asciiTheme="majorBidi" w:hAnsiTheme="majorBidi" w:cstheme="majorBidi"/>
                <w:webHidden/>
                <w:sz w:val="22"/>
                <w:szCs w:val="22"/>
                <w:rtl/>
              </w:rPr>
              <w:fldChar w:fldCharType="separate"/>
            </w:r>
            <w:r w:rsidR="0029184E">
              <w:rPr>
                <w:rFonts w:asciiTheme="majorBidi" w:hAnsiTheme="majorBidi" w:cstheme="majorBidi"/>
                <w:webHidden/>
                <w:sz w:val="22"/>
                <w:szCs w:val="22"/>
              </w:rPr>
              <w:t>13</w:t>
            </w:r>
            <w:r w:rsidR="00D52DC1" w:rsidRPr="0068706C">
              <w:rPr>
                <w:rFonts w:asciiTheme="majorBidi" w:hAnsiTheme="majorBidi" w:cstheme="majorBidi"/>
                <w:webHidden/>
                <w:sz w:val="22"/>
                <w:szCs w:val="22"/>
                <w:rtl/>
              </w:rPr>
              <w:fldChar w:fldCharType="end"/>
            </w:r>
          </w:hyperlink>
        </w:p>
        <w:p w:rsidR="00D52DC1" w:rsidRPr="0068706C" w:rsidRDefault="00DB1CF8" w:rsidP="00386A8A">
          <w:pPr>
            <w:pStyle w:val="TOC3"/>
            <w:bidi w:val="0"/>
            <w:rPr>
              <w:rFonts w:asciiTheme="majorBidi" w:eastAsiaTheme="minorEastAsia" w:hAnsiTheme="majorBidi" w:cstheme="majorBidi"/>
              <w:sz w:val="22"/>
              <w:szCs w:val="22"/>
              <w:rtl/>
            </w:rPr>
          </w:pPr>
          <w:hyperlink w:anchor="_Toc491496031" w:history="1">
            <w:r w:rsidR="00D52DC1" w:rsidRPr="0068706C">
              <w:rPr>
                <w:rStyle w:val="Hyperlink"/>
                <w:rFonts w:asciiTheme="majorBidi" w:hAnsiTheme="majorBidi" w:cstheme="majorBidi"/>
                <w:sz w:val="22"/>
                <w:szCs w:val="22"/>
                <w:rtl/>
              </w:rPr>
              <w:t>1.1.5.1.8</w:t>
            </w:r>
            <w:r w:rsidR="00D52DC1" w:rsidRPr="0068706C">
              <w:rPr>
                <w:rFonts w:asciiTheme="majorBidi" w:eastAsiaTheme="minorEastAsia" w:hAnsiTheme="majorBidi" w:cstheme="majorBidi"/>
                <w:sz w:val="22"/>
                <w:szCs w:val="22"/>
                <w:rtl/>
              </w:rPr>
              <w:tab/>
            </w:r>
            <w:r w:rsidR="004E07D4" w:rsidRPr="0068706C">
              <w:rPr>
                <w:rStyle w:val="Hyperlink"/>
                <w:rFonts w:asciiTheme="majorBidi" w:hAnsiTheme="majorBidi" w:cstheme="majorBidi"/>
                <w:sz w:val="22"/>
                <w:szCs w:val="22"/>
              </w:rPr>
              <w:t xml:space="preserve">Claim </w:t>
            </w:r>
            <w:r w:rsidR="00D52DC1" w:rsidRPr="0068706C">
              <w:rPr>
                <w:rStyle w:val="Hyperlink"/>
                <w:rFonts w:asciiTheme="majorBidi" w:hAnsiTheme="majorBidi" w:cstheme="majorBidi"/>
                <w:sz w:val="22"/>
                <w:szCs w:val="22"/>
                <w:rtl/>
              </w:rPr>
              <w:t>2</w:t>
            </w:r>
            <w:r w:rsidR="00D52DC1" w:rsidRPr="0068706C">
              <w:rPr>
                <w:rFonts w:asciiTheme="majorBidi" w:hAnsiTheme="majorBidi" w:cstheme="majorBidi"/>
                <w:webHidden/>
                <w:sz w:val="22"/>
                <w:szCs w:val="22"/>
                <w:rtl/>
              </w:rPr>
              <w:tab/>
            </w:r>
            <w:r w:rsidR="00D52DC1" w:rsidRPr="0068706C">
              <w:rPr>
                <w:rFonts w:asciiTheme="majorBidi" w:hAnsiTheme="majorBidi" w:cstheme="majorBidi"/>
                <w:webHidden/>
                <w:sz w:val="22"/>
                <w:szCs w:val="22"/>
                <w:rtl/>
              </w:rPr>
              <w:fldChar w:fldCharType="begin"/>
            </w:r>
            <w:r w:rsidR="00D52DC1" w:rsidRPr="0068706C">
              <w:rPr>
                <w:rFonts w:asciiTheme="majorBidi" w:hAnsiTheme="majorBidi" w:cstheme="majorBidi"/>
                <w:webHidden/>
                <w:sz w:val="22"/>
                <w:szCs w:val="22"/>
                <w:rtl/>
              </w:rPr>
              <w:instrText xml:space="preserve"> </w:instrText>
            </w:r>
            <w:r w:rsidR="00D52DC1" w:rsidRPr="0068706C">
              <w:rPr>
                <w:rFonts w:asciiTheme="majorBidi" w:hAnsiTheme="majorBidi" w:cstheme="majorBidi"/>
                <w:webHidden/>
                <w:sz w:val="22"/>
                <w:szCs w:val="22"/>
              </w:rPr>
              <w:instrText>PAGEREF</w:instrText>
            </w:r>
            <w:r w:rsidR="00D52DC1" w:rsidRPr="0068706C">
              <w:rPr>
                <w:rFonts w:asciiTheme="majorBidi" w:hAnsiTheme="majorBidi" w:cstheme="majorBidi"/>
                <w:webHidden/>
                <w:sz w:val="22"/>
                <w:szCs w:val="22"/>
                <w:rtl/>
              </w:rPr>
              <w:instrText xml:space="preserve"> _</w:instrText>
            </w:r>
            <w:r w:rsidR="00D52DC1" w:rsidRPr="0068706C">
              <w:rPr>
                <w:rFonts w:asciiTheme="majorBidi" w:hAnsiTheme="majorBidi" w:cstheme="majorBidi"/>
                <w:webHidden/>
                <w:sz w:val="22"/>
                <w:szCs w:val="22"/>
              </w:rPr>
              <w:instrText>Toc491496031 \h</w:instrText>
            </w:r>
            <w:r w:rsidR="00D52DC1" w:rsidRPr="0068706C">
              <w:rPr>
                <w:rFonts w:asciiTheme="majorBidi" w:hAnsiTheme="majorBidi" w:cstheme="majorBidi"/>
                <w:webHidden/>
                <w:sz w:val="22"/>
                <w:szCs w:val="22"/>
                <w:rtl/>
              </w:rPr>
              <w:instrText xml:space="preserve"> </w:instrText>
            </w:r>
            <w:r w:rsidR="00D52DC1" w:rsidRPr="0068706C">
              <w:rPr>
                <w:rFonts w:asciiTheme="majorBidi" w:hAnsiTheme="majorBidi" w:cstheme="majorBidi"/>
                <w:webHidden/>
                <w:sz w:val="22"/>
                <w:szCs w:val="22"/>
                <w:rtl/>
              </w:rPr>
            </w:r>
            <w:r w:rsidR="00D52DC1" w:rsidRPr="0068706C">
              <w:rPr>
                <w:rFonts w:asciiTheme="majorBidi" w:hAnsiTheme="majorBidi" w:cstheme="majorBidi"/>
                <w:webHidden/>
                <w:sz w:val="22"/>
                <w:szCs w:val="22"/>
                <w:rtl/>
              </w:rPr>
              <w:fldChar w:fldCharType="separate"/>
            </w:r>
            <w:r w:rsidR="0029184E">
              <w:rPr>
                <w:rFonts w:asciiTheme="majorBidi" w:hAnsiTheme="majorBidi" w:cstheme="majorBidi"/>
                <w:webHidden/>
                <w:sz w:val="22"/>
                <w:szCs w:val="22"/>
              </w:rPr>
              <w:t>13</w:t>
            </w:r>
            <w:r w:rsidR="00D52DC1" w:rsidRPr="0068706C">
              <w:rPr>
                <w:rFonts w:asciiTheme="majorBidi" w:hAnsiTheme="majorBidi" w:cstheme="majorBidi"/>
                <w:webHidden/>
                <w:sz w:val="22"/>
                <w:szCs w:val="22"/>
                <w:rtl/>
              </w:rPr>
              <w:fldChar w:fldCharType="end"/>
            </w:r>
          </w:hyperlink>
        </w:p>
        <w:p w:rsidR="00D52DC1" w:rsidRPr="0068706C" w:rsidRDefault="00DB1CF8" w:rsidP="00386A8A">
          <w:pPr>
            <w:pStyle w:val="TOC3"/>
            <w:bidi w:val="0"/>
            <w:rPr>
              <w:rFonts w:asciiTheme="majorBidi" w:eastAsiaTheme="minorEastAsia" w:hAnsiTheme="majorBidi" w:cstheme="majorBidi"/>
              <w:sz w:val="22"/>
              <w:szCs w:val="22"/>
              <w:rtl/>
            </w:rPr>
          </w:pPr>
          <w:hyperlink w:anchor="_Toc491496032" w:history="1">
            <w:r w:rsidR="00D52DC1" w:rsidRPr="0068706C">
              <w:rPr>
                <w:rStyle w:val="Hyperlink"/>
                <w:rFonts w:asciiTheme="majorBidi" w:hAnsiTheme="majorBidi" w:cstheme="majorBidi"/>
                <w:sz w:val="22"/>
                <w:szCs w:val="22"/>
                <w:rtl/>
              </w:rPr>
              <w:t>1.1.5.1.9</w:t>
            </w:r>
            <w:r w:rsidR="00D52DC1" w:rsidRPr="0068706C">
              <w:rPr>
                <w:rFonts w:asciiTheme="majorBidi" w:eastAsiaTheme="minorEastAsia" w:hAnsiTheme="majorBidi" w:cstheme="majorBidi"/>
                <w:sz w:val="22"/>
                <w:szCs w:val="22"/>
                <w:rtl/>
              </w:rPr>
              <w:tab/>
            </w:r>
            <w:r w:rsidR="004E07D4" w:rsidRPr="0068706C">
              <w:rPr>
                <w:rStyle w:val="Hyperlink"/>
                <w:rFonts w:asciiTheme="majorBidi" w:hAnsiTheme="majorBidi" w:cstheme="majorBidi"/>
                <w:sz w:val="22"/>
                <w:szCs w:val="22"/>
              </w:rPr>
              <w:t>Comparing overhead costs</w:t>
            </w:r>
            <w:r w:rsidR="00D52DC1" w:rsidRPr="0068706C">
              <w:rPr>
                <w:rFonts w:asciiTheme="majorBidi" w:hAnsiTheme="majorBidi" w:cstheme="majorBidi"/>
                <w:webHidden/>
                <w:sz w:val="22"/>
                <w:szCs w:val="22"/>
                <w:rtl/>
              </w:rPr>
              <w:tab/>
            </w:r>
            <w:r w:rsidR="00D52DC1" w:rsidRPr="0068706C">
              <w:rPr>
                <w:rFonts w:asciiTheme="majorBidi" w:hAnsiTheme="majorBidi" w:cstheme="majorBidi"/>
                <w:webHidden/>
                <w:sz w:val="22"/>
                <w:szCs w:val="22"/>
                <w:rtl/>
              </w:rPr>
              <w:fldChar w:fldCharType="begin"/>
            </w:r>
            <w:r w:rsidR="00D52DC1" w:rsidRPr="0068706C">
              <w:rPr>
                <w:rFonts w:asciiTheme="majorBidi" w:hAnsiTheme="majorBidi" w:cstheme="majorBidi"/>
                <w:webHidden/>
                <w:sz w:val="22"/>
                <w:szCs w:val="22"/>
                <w:rtl/>
              </w:rPr>
              <w:instrText xml:space="preserve"> </w:instrText>
            </w:r>
            <w:r w:rsidR="00D52DC1" w:rsidRPr="0068706C">
              <w:rPr>
                <w:rFonts w:asciiTheme="majorBidi" w:hAnsiTheme="majorBidi" w:cstheme="majorBidi"/>
                <w:webHidden/>
                <w:sz w:val="22"/>
                <w:szCs w:val="22"/>
              </w:rPr>
              <w:instrText>PAGEREF</w:instrText>
            </w:r>
            <w:r w:rsidR="00D52DC1" w:rsidRPr="0068706C">
              <w:rPr>
                <w:rFonts w:asciiTheme="majorBidi" w:hAnsiTheme="majorBidi" w:cstheme="majorBidi"/>
                <w:webHidden/>
                <w:sz w:val="22"/>
                <w:szCs w:val="22"/>
                <w:rtl/>
              </w:rPr>
              <w:instrText xml:space="preserve"> _</w:instrText>
            </w:r>
            <w:r w:rsidR="00D52DC1" w:rsidRPr="0068706C">
              <w:rPr>
                <w:rFonts w:asciiTheme="majorBidi" w:hAnsiTheme="majorBidi" w:cstheme="majorBidi"/>
                <w:webHidden/>
                <w:sz w:val="22"/>
                <w:szCs w:val="22"/>
              </w:rPr>
              <w:instrText>Toc491496032 \h</w:instrText>
            </w:r>
            <w:r w:rsidR="00D52DC1" w:rsidRPr="0068706C">
              <w:rPr>
                <w:rFonts w:asciiTheme="majorBidi" w:hAnsiTheme="majorBidi" w:cstheme="majorBidi"/>
                <w:webHidden/>
                <w:sz w:val="22"/>
                <w:szCs w:val="22"/>
                <w:rtl/>
              </w:rPr>
              <w:instrText xml:space="preserve"> </w:instrText>
            </w:r>
            <w:r w:rsidR="00D52DC1" w:rsidRPr="0068706C">
              <w:rPr>
                <w:rFonts w:asciiTheme="majorBidi" w:hAnsiTheme="majorBidi" w:cstheme="majorBidi"/>
                <w:webHidden/>
                <w:sz w:val="22"/>
                <w:szCs w:val="22"/>
                <w:rtl/>
              </w:rPr>
            </w:r>
            <w:r w:rsidR="00D52DC1" w:rsidRPr="0068706C">
              <w:rPr>
                <w:rFonts w:asciiTheme="majorBidi" w:hAnsiTheme="majorBidi" w:cstheme="majorBidi"/>
                <w:webHidden/>
                <w:sz w:val="22"/>
                <w:szCs w:val="22"/>
                <w:rtl/>
              </w:rPr>
              <w:fldChar w:fldCharType="separate"/>
            </w:r>
            <w:r w:rsidR="0029184E">
              <w:rPr>
                <w:rFonts w:asciiTheme="majorBidi" w:hAnsiTheme="majorBidi" w:cstheme="majorBidi"/>
                <w:webHidden/>
                <w:sz w:val="22"/>
                <w:szCs w:val="22"/>
              </w:rPr>
              <w:t>13</w:t>
            </w:r>
            <w:r w:rsidR="00D52DC1" w:rsidRPr="0068706C">
              <w:rPr>
                <w:rFonts w:asciiTheme="majorBidi" w:hAnsiTheme="majorBidi" w:cstheme="majorBidi"/>
                <w:webHidden/>
                <w:sz w:val="22"/>
                <w:szCs w:val="22"/>
                <w:rtl/>
              </w:rPr>
              <w:fldChar w:fldCharType="end"/>
            </w:r>
          </w:hyperlink>
        </w:p>
        <w:p w:rsidR="00D52DC1" w:rsidRPr="0068706C" w:rsidRDefault="00DB1CF8" w:rsidP="00386A8A">
          <w:pPr>
            <w:pStyle w:val="TOC3"/>
            <w:tabs>
              <w:tab w:val="left" w:pos="6970"/>
            </w:tabs>
            <w:bidi w:val="0"/>
            <w:rPr>
              <w:rFonts w:asciiTheme="majorBidi" w:eastAsiaTheme="minorEastAsia" w:hAnsiTheme="majorBidi" w:cstheme="majorBidi"/>
              <w:sz w:val="22"/>
              <w:szCs w:val="22"/>
              <w:rtl/>
            </w:rPr>
          </w:pPr>
          <w:hyperlink w:anchor="_Toc491496033" w:history="1">
            <w:r w:rsidR="00D52DC1" w:rsidRPr="0068706C">
              <w:rPr>
                <w:rStyle w:val="Hyperlink"/>
                <w:rFonts w:asciiTheme="majorBidi" w:hAnsiTheme="majorBidi" w:cstheme="majorBidi"/>
                <w:sz w:val="22"/>
                <w:szCs w:val="22"/>
                <w:rtl/>
              </w:rPr>
              <w:t>1.1.5.1.10</w:t>
            </w:r>
            <w:r w:rsidR="00D52DC1" w:rsidRPr="0068706C">
              <w:rPr>
                <w:rFonts w:asciiTheme="majorBidi" w:eastAsiaTheme="minorEastAsia" w:hAnsiTheme="majorBidi" w:cstheme="majorBidi"/>
                <w:sz w:val="22"/>
                <w:szCs w:val="22"/>
                <w:rtl/>
              </w:rPr>
              <w:tab/>
            </w:r>
            <w:r w:rsidR="00D52DC1" w:rsidRPr="0068706C">
              <w:rPr>
                <w:rStyle w:val="Hyperlink"/>
                <w:rFonts w:asciiTheme="majorBidi" w:hAnsiTheme="majorBidi" w:cstheme="majorBidi"/>
                <w:sz w:val="22"/>
                <w:szCs w:val="22"/>
              </w:rPr>
              <w:t xml:space="preserve">Condensed-RSA in </w:t>
            </w:r>
            <w:r w:rsidR="0067515C" w:rsidRPr="0068706C">
              <w:rPr>
                <w:rStyle w:val="Hyperlink"/>
                <w:rFonts w:asciiTheme="majorBidi" w:hAnsiTheme="majorBidi" w:cstheme="majorBidi"/>
                <w:sz w:val="22"/>
                <w:szCs w:val="22"/>
              </w:rPr>
              <w:t>o</w:t>
            </w:r>
            <w:r w:rsidR="00D52DC1" w:rsidRPr="0068706C">
              <w:rPr>
                <w:rStyle w:val="Hyperlink"/>
                <w:rFonts w:asciiTheme="majorBidi" w:hAnsiTheme="majorBidi" w:cstheme="majorBidi"/>
                <w:sz w:val="22"/>
                <w:szCs w:val="22"/>
              </w:rPr>
              <w:t xml:space="preserve">utsourced DB </w:t>
            </w:r>
            <w:r w:rsidR="0067515C" w:rsidRPr="0068706C">
              <w:rPr>
                <w:rStyle w:val="Hyperlink"/>
                <w:rFonts w:asciiTheme="majorBidi" w:hAnsiTheme="majorBidi" w:cstheme="majorBidi"/>
                <w:sz w:val="22"/>
                <w:szCs w:val="22"/>
              </w:rPr>
              <w:t>s</w:t>
            </w:r>
            <w:r w:rsidR="00D52DC1" w:rsidRPr="0068706C">
              <w:rPr>
                <w:rStyle w:val="Hyperlink"/>
                <w:rFonts w:asciiTheme="majorBidi" w:hAnsiTheme="majorBidi" w:cstheme="majorBidi"/>
                <w:sz w:val="22"/>
                <w:szCs w:val="22"/>
              </w:rPr>
              <w:t>etting</w:t>
            </w:r>
            <w:r w:rsidR="0067515C" w:rsidRPr="0068706C">
              <w:rPr>
                <w:rStyle w:val="Hyperlink"/>
                <w:rFonts w:asciiTheme="majorBidi" w:hAnsiTheme="majorBidi" w:cstheme="majorBidi"/>
                <w:sz w:val="22"/>
                <w:szCs w:val="22"/>
              </w:rPr>
              <w:tab/>
            </w:r>
            <w:r w:rsidR="00D52DC1" w:rsidRPr="0068706C">
              <w:rPr>
                <w:rFonts w:asciiTheme="majorBidi" w:hAnsiTheme="majorBidi" w:cstheme="majorBidi"/>
                <w:webHidden/>
                <w:sz w:val="22"/>
                <w:szCs w:val="22"/>
                <w:rtl/>
              </w:rPr>
              <w:tab/>
            </w:r>
            <w:r w:rsidR="00D52DC1" w:rsidRPr="0068706C">
              <w:rPr>
                <w:rFonts w:asciiTheme="majorBidi" w:hAnsiTheme="majorBidi" w:cstheme="majorBidi"/>
                <w:webHidden/>
                <w:sz w:val="22"/>
                <w:szCs w:val="22"/>
                <w:rtl/>
              </w:rPr>
              <w:fldChar w:fldCharType="begin"/>
            </w:r>
            <w:r w:rsidR="00D52DC1" w:rsidRPr="0068706C">
              <w:rPr>
                <w:rFonts w:asciiTheme="majorBidi" w:hAnsiTheme="majorBidi" w:cstheme="majorBidi"/>
                <w:webHidden/>
                <w:sz w:val="22"/>
                <w:szCs w:val="22"/>
                <w:rtl/>
              </w:rPr>
              <w:instrText xml:space="preserve"> </w:instrText>
            </w:r>
            <w:r w:rsidR="00D52DC1" w:rsidRPr="0068706C">
              <w:rPr>
                <w:rFonts w:asciiTheme="majorBidi" w:hAnsiTheme="majorBidi" w:cstheme="majorBidi"/>
                <w:webHidden/>
                <w:sz w:val="22"/>
                <w:szCs w:val="22"/>
              </w:rPr>
              <w:instrText>PAGEREF</w:instrText>
            </w:r>
            <w:r w:rsidR="00D52DC1" w:rsidRPr="0068706C">
              <w:rPr>
                <w:rFonts w:asciiTheme="majorBidi" w:hAnsiTheme="majorBidi" w:cstheme="majorBidi"/>
                <w:webHidden/>
                <w:sz w:val="22"/>
                <w:szCs w:val="22"/>
                <w:rtl/>
              </w:rPr>
              <w:instrText xml:space="preserve"> _</w:instrText>
            </w:r>
            <w:r w:rsidR="00D52DC1" w:rsidRPr="0068706C">
              <w:rPr>
                <w:rFonts w:asciiTheme="majorBidi" w:hAnsiTheme="majorBidi" w:cstheme="majorBidi"/>
                <w:webHidden/>
                <w:sz w:val="22"/>
                <w:szCs w:val="22"/>
              </w:rPr>
              <w:instrText>Toc491496033 \h</w:instrText>
            </w:r>
            <w:r w:rsidR="00D52DC1" w:rsidRPr="0068706C">
              <w:rPr>
                <w:rFonts w:asciiTheme="majorBidi" w:hAnsiTheme="majorBidi" w:cstheme="majorBidi"/>
                <w:webHidden/>
                <w:sz w:val="22"/>
                <w:szCs w:val="22"/>
                <w:rtl/>
              </w:rPr>
              <w:instrText xml:space="preserve"> </w:instrText>
            </w:r>
            <w:r w:rsidR="00D52DC1" w:rsidRPr="0068706C">
              <w:rPr>
                <w:rFonts w:asciiTheme="majorBidi" w:hAnsiTheme="majorBidi" w:cstheme="majorBidi"/>
                <w:webHidden/>
                <w:sz w:val="22"/>
                <w:szCs w:val="22"/>
                <w:rtl/>
              </w:rPr>
            </w:r>
            <w:r w:rsidR="00D52DC1" w:rsidRPr="0068706C">
              <w:rPr>
                <w:rFonts w:asciiTheme="majorBidi" w:hAnsiTheme="majorBidi" w:cstheme="majorBidi"/>
                <w:webHidden/>
                <w:sz w:val="22"/>
                <w:szCs w:val="22"/>
                <w:rtl/>
              </w:rPr>
              <w:fldChar w:fldCharType="separate"/>
            </w:r>
            <w:r w:rsidR="0029184E">
              <w:rPr>
                <w:rFonts w:asciiTheme="majorBidi" w:hAnsiTheme="majorBidi" w:cstheme="majorBidi"/>
                <w:webHidden/>
                <w:sz w:val="22"/>
                <w:szCs w:val="22"/>
              </w:rPr>
              <w:t>13</w:t>
            </w:r>
            <w:r w:rsidR="00D52DC1" w:rsidRPr="0068706C">
              <w:rPr>
                <w:rFonts w:asciiTheme="majorBidi" w:hAnsiTheme="majorBidi" w:cstheme="majorBidi"/>
                <w:webHidden/>
                <w:sz w:val="22"/>
                <w:szCs w:val="22"/>
                <w:rtl/>
              </w:rPr>
              <w:fldChar w:fldCharType="end"/>
            </w:r>
          </w:hyperlink>
        </w:p>
        <w:p w:rsidR="00D52DC1" w:rsidRPr="0068706C" w:rsidRDefault="00DB1CF8" w:rsidP="00386A8A">
          <w:pPr>
            <w:pStyle w:val="TOC3"/>
            <w:bidi w:val="0"/>
            <w:rPr>
              <w:rFonts w:asciiTheme="majorBidi" w:eastAsiaTheme="minorEastAsia" w:hAnsiTheme="majorBidi" w:cstheme="majorBidi"/>
              <w:sz w:val="22"/>
              <w:szCs w:val="22"/>
              <w:rtl/>
            </w:rPr>
          </w:pPr>
          <w:hyperlink w:anchor="_Toc491496034" w:history="1">
            <w:r w:rsidR="00D52DC1" w:rsidRPr="0068706C">
              <w:rPr>
                <w:rStyle w:val="Hyperlink"/>
                <w:rFonts w:asciiTheme="majorBidi" w:hAnsiTheme="majorBidi" w:cstheme="majorBidi"/>
                <w:sz w:val="22"/>
                <w:szCs w:val="22"/>
                <w:rtl/>
              </w:rPr>
              <w:t>1.1.5.2</w:t>
            </w:r>
            <w:r w:rsidR="00D52DC1" w:rsidRPr="0068706C">
              <w:rPr>
                <w:rFonts w:asciiTheme="majorBidi" w:eastAsiaTheme="minorEastAsia" w:hAnsiTheme="majorBidi" w:cstheme="majorBidi"/>
                <w:sz w:val="22"/>
                <w:szCs w:val="22"/>
                <w:rtl/>
              </w:rPr>
              <w:tab/>
            </w:r>
            <w:r w:rsidR="00D52DC1" w:rsidRPr="0068706C">
              <w:rPr>
                <w:rStyle w:val="Hyperlink"/>
                <w:rFonts w:asciiTheme="majorBidi" w:hAnsiTheme="majorBidi" w:cstheme="majorBidi"/>
                <w:sz w:val="22"/>
                <w:szCs w:val="22"/>
              </w:rPr>
              <w:t>BGLS</w:t>
            </w:r>
            <w:r w:rsidR="00D52DC1" w:rsidRPr="0068706C">
              <w:rPr>
                <w:rFonts w:asciiTheme="majorBidi" w:hAnsiTheme="majorBidi" w:cstheme="majorBidi"/>
                <w:webHidden/>
                <w:sz w:val="22"/>
                <w:szCs w:val="22"/>
                <w:rtl/>
              </w:rPr>
              <w:tab/>
            </w:r>
            <w:r w:rsidR="00D52DC1" w:rsidRPr="0068706C">
              <w:rPr>
                <w:rFonts w:asciiTheme="majorBidi" w:hAnsiTheme="majorBidi" w:cstheme="majorBidi"/>
                <w:webHidden/>
                <w:sz w:val="22"/>
                <w:szCs w:val="22"/>
                <w:rtl/>
              </w:rPr>
              <w:fldChar w:fldCharType="begin"/>
            </w:r>
            <w:r w:rsidR="00D52DC1" w:rsidRPr="0068706C">
              <w:rPr>
                <w:rFonts w:asciiTheme="majorBidi" w:hAnsiTheme="majorBidi" w:cstheme="majorBidi"/>
                <w:webHidden/>
                <w:sz w:val="22"/>
                <w:szCs w:val="22"/>
                <w:rtl/>
              </w:rPr>
              <w:instrText xml:space="preserve"> </w:instrText>
            </w:r>
            <w:r w:rsidR="00D52DC1" w:rsidRPr="0068706C">
              <w:rPr>
                <w:rFonts w:asciiTheme="majorBidi" w:hAnsiTheme="majorBidi" w:cstheme="majorBidi"/>
                <w:webHidden/>
                <w:sz w:val="22"/>
                <w:szCs w:val="22"/>
              </w:rPr>
              <w:instrText>PAGEREF</w:instrText>
            </w:r>
            <w:r w:rsidR="00D52DC1" w:rsidRPr="0068706C">
              <w:rPr>
                <w:rFonts w:asciiTheme="majorBidi" w:hAnsiTheme="majorBidi" w:cstheme="majorBidi"/>
                <w:webHidden/>
                <w:sz w:val="22"/>
                <w:szCs w:val="22"/>
                <w:rtl/>
              </w:rPr>
              <w:instrText xml:space="preserve"> _</w:instrText>
            </w:r>
            <w:r w:rsidR="00D52DC1" w:rsidRPr="0068706C">
              <w:rPr>
                <w:rFonts w:asciiTheme="majorBidi" w:hAnsiTheme="majorBidi" w:cstheme="majorBidi"/>
                <w:webHidden/>
                <w:sz w:val="22"/>
                <w:szCs w:val="22"/>
              </w:rPr>
              <w:instrText>Toc491496034 \h</w:instrText>
            </w:r>
            <w:r w:rsidR="00D52DC1" w:rsidRPr="0068706C">
              <w:rPr>
                <w:rFonts w:asciiTheme="majorBidi" w:hAnsiTheme="majorBidi" w:cstheme="majorBidi"/>
                <w:webHidden/>
                <w:sz w:val="22"/>
                <w:szCs w:val="22"/>
                <w:rtl/>
              </w:rPr>
              <w:instrText xml:space="preserve"> </w:instrText>
            </w:r>
            <w:r w:rsidR="00D52DC1" w:rsidRPr="0068706C">
              <w:rPr>
                <w:rFonts w:asciiTheme="majorBidi" w:hAnsiTheme="majorBidi" w:cstheme="majorBidi"/>
                <w:webHidden/>
                <w:sz w:val="22"/>
                <w:szCs w:val="22"/>
                <w:rtl/>
              </w:rPr>
            </w:r>
            <w:r w:rsidR="00D52DC1" w:rsidRPr="0068706C">
              <w:rPr>
                <w:rFonts w:asciiTheme="majorBidi" w:hAnsiTheme="majorBidi" w:cstheme="majorBidi"/>
                <w:webHidden/>
                <w:sz w:val="22"/>
                <w:szCs w:val="22"/>
                <w:rtl/>
              </w:rPr>
              <w:fldChar w:fldCharType="separate"/>
            </w:r>
            <w:r w:rsidR="0029184E">
              <w:rPr>
                <w:rFonts w:asciiTheme="majorBidi" w:hAnsiTheme="majorBidi" w:cstheme="majorBidi"/>
                <w:webHidden/>
                <w:sz w:val="22"/>
                <w:szCs w:val="22"/>
              </w:rPr>
              <w:t>14</w:t>
            </w:r>
            <w:r w:rsidR="00D52DC1" w:rsidRPr="0068706C">
              <w:rPr>
                <w:rFonts w:asciiTheme="majorBidi" w:hAnsiTheme="majorBidi" w:cstheme="majorBidi"/>
                <w:webHidden/>
                <w:sz w:val="22"/>
                <w:szCs w:val="22"/>
                <w:rtl/>
              </w:rPr>
              <w:fldChar w:fldCharType="end"/>
            </w:r>
          </w:hyperlink>
        </w:p>
        <w:p w:rsidR="00D52DC1" w:rsidRPr="0068706C" w:rsidRDefault="00DB1CF8" w:rsidP="00386A8A">
          <w:pPr>
            <w:pStyle w:val="TOC3"/>
            <w:bidi w:val="0"/>
            <w:rPr>
              <w:rFonts w:asciiTheme="majorBidi" w:eastAsiaTheme="minorEastAsia" w:hAnsiTheme="majorBidi" w:cstheme="majorBidi"/>
              <w:sz w:val="22"/>
              <w:szCs w:val="22"/>
              <w:rtl/>
            </w:rPr>
          </w:pPr>
          <w:hyperlink w:anchor="_Toc491496035" w:history="1">
            <w:r w:rsidR="00D52DC1" w:rsidRPr="0068706C">
              <w:rPr>
                <w:rStyle w:val="Hyperlink"/>
                <w:rFonts w:asciiTheme="majorBidi" w:hAnsiTheme="majorBidi" w:cstheme="majorBidi"/>
                <w:sz w:val="22"/>
                <w:szCs w:val="22"/>
                <w:rtl/>
              </w:rPr>
              <w:t>1.1.5.2.1</w:t>
            </w:r>
            <w:r w:rsidR="00D52DC1" w:rsidRPr="0068706C">
              <w:rPr>
                <w:rFonts w:asciiTheme="majorBidi" w:eastAsiaTheme="minorEastAsia" w:hAnsiTheme="majorBidi" w:cstheme="majorBidi"/>
                <w:sz w:val="22"/>
                <w:szCs w:val="22"/>
                <w:rtl/>
              </w:rPr>
              <w:tab/>
            </w:r>
            <w:r w:rsidR="00D52DC1" w:rsidRPr="0068706C">
              <w:rPr>
                <w:rStyle w:val="Hyperlink"/>
                <w:rFonts w:asciiTheme="majorBidi" w:hAnsiTheme="majorBidi" w:cstheme="majorBidi"/>
                <w:sz w:val="22"/>
                <w:szCs w:val="22"/>
              </w:rPr>
              <w:t>BGLS</w:t>
            </w:r>
            <w:r w:rsidR="0067515C" w:rsidRPr="0068706C">
              <w:rPr>
                <w:rStyle w:val="Hyperlink"/>
                <w:rFonts w:asciiTheme="majorBidi" w:hAnsiTheme="majorBidi" w:cstheme="majorBidi"/>
                <w:sz w:val="22"/>
                <w:szCs w:val="22"/>
              </w:rPr>
              <w:t xml:space="preserve"> scheme</w:t>
            </w:r>
            <w:r w:rsidR="00D52DC1" w:rsidRPr="0068706C">
              <w:rPr>
                <w:rFonts w:asciiTheme="majorBidi" w:hAnsiTheme="majorBidi" w:cstheme="majorBidi"/>
                <w:webHidden/>
                <w:sz w:val="22"/>
                <w:szCs w:val="22"/>
                <w:rtl/>
              </w:rPr>
              <w:tab/>
            </w:r>
            <w:r w:rsidR="00D52DC1" w:rsidRPr="0068706C">
              <w:rPr>
                <w:rFonts w:asciiTheme="majorBidi" w:hAnsiTheme="majorBidi" w:cstheme="majorBidi"/>
                <w:webHidden/>
                <w:sz w:val="22"/>
                <w:szCs w:val="22"/>
                <w:rtl/>
              </w:rPr>
              <w:fldChar w:fldCharType="begin"/>
            </w:r>
            <w:r w:rsidR="00D52DC1" w:rsidRPr="0068706C">
              <w:rPr>
                <w:rFonts w:asciiTheme="majorBidi" w:hAnsiTheme="majorBidi" w:cstheme="majorBidi"/>
                <w:webHidden/>
                <w:sz w:val="22"/>
                <w:szCs w:val="22"/>
                <w:rtl/>
              </w:rPr>
              <w:instrText xml:space="preserve"> </w:instrText>
            </w:r>
            <w:r w:rsidR="00D52DC1" w:rsidRPr="0068706C">
              <w:rPr>
                <w:rFonts w:asciiTheme="majorBidi" w:hAnsiTheme="majorBidi" w:cstheme="majorBidi"/>
                <w:webHidden/>
                <w:sz w:val="22"/>
                <w:szCs w:val="22"/>
              </w:rPr>
              <w:instrText>PAGEREF</w:instrText>
            </w:r>
            <w:r w:rsidR="00D52DC1" w:rsidRPr="0068706C">
              <w:rPr>
                <w:rFonts w:asciiTheme="majorBidi" w:hAnsiTheme="majorBidi" w:cstheme="majorBidi"/>
                <w:webHidden/>
                <w:sz w:val="22"/>
                <w:szCs w:val="22"/>
                <w:rtl/>
              </w:rPr>
              <w:instrText xml:space="preserve"> _</w:instrText>
            </w:r>
            <w:r w:rsidR="00D52DC1" w:rsidRPr="0068706C">
              <w:rPr>
                <w:rFonts w:asciiTheme="majorBidi" w:hAnsiTheme="majorBidi" w:cstheme="majorBidi"/>
                <w:webHidden/>
                <w:sz w:val="22"/>
                <w:szCs w:val="22"/>
              </w:rPr>
              <w:instrText>Toc491496035 \h</w:instrText>
            </w:r>
            <w:r w:rsidR="00D52DC1" w:rsidRPr="0068706C">
              <w:rPr>
                <w:rFonts w:asciiTheme="majorBidi" w:hAnsiTheme="majorBidi" w:cstheme="majorBidi"/>
                <w:webHidden/>
                <w:sz w:val="22"/>
                <w:szCs w:val="22"/>
                <w:rtl/>
              </w:rPr>
              <w:instrText xml:space="preserve"> </w:instrText>
            </w:r>
            <w:r w:rsidR="00D52DC1" w:rsidRPr="0068706C">
              <w:rPr>
                <w:rFonts w:asciiTheme="majorBidi" w:hAnsiTheme="majorBidi" w:cstheme="majorBidi"/>
                <w:webHidden/>
                <w:sz w:val="22"/>
                <w:szCs w:val="22"/>
                <w:rtl/>
              </w:rPr>
            </w:r>
            <w:r w:rsidR="00D52DC1" w:rsidRPr="0068706C">
              <w:rPr>
                <w:rFonts w:asciiTheme="majorBidi" w:hAnsiTheme="majorBidi" w:cstheme="majorBidi"/>
                <w:webHidden/>
                <w:sz w:val="22"/>
                <w:szCs w:val="22"/>
                <w:rtl/>
              </w:rPr>
              <w:fldChar w:fldCharType="separate"/>
            </w:r>
            <w:r w:rsidR="0029184E">
              <w:rPr>
                <w:rFonts w:asciiTheme="majorBidi" w:hAnsiTheme="majorBidi" w:cstheme="majorBidi"/>
                <w:webHidden/>
                <w:sz w:val="22"/>
                <w:szCs w:val="22"/>
              </w:rPr>
              <w:t>14</w:t>
            </w:r>
            <w:r w:rsidR="00D52DC1" w:rsidRPr="0068706C">
              <w:rPr>
                <w:rFonts w:asciiTheme="majorBidi" w:hAnsiTheme="majorBidi" w:cstheme="majorBidi"/>
                <w:webHidden/>
                <w:sz w:val="22"/>
                <w:szCs w:val="22"/>
                <w:rtl/>
              </w:rPr>
              <w:fldChar w:fldCharType="end"/>
            </w:r>
          </w:hyperlink>
        </w:p>
        <w:p w:rsidR="00D52DC1" w:rsidRPr="0068706C" w:rsidRDefault="00DB1CF8" w:rsidP="00386A8A">
          <w:pPr>
            <w:pStyle w:val="TOC3"/>
            <w:bidi w:val="0"/>
            <w:rPr>
              <w:rFonts w:asciiTheme="majorBidi" w:eastAsiaTheme="minorEastAsia" w:hAnsiTheme="majorBidi" w:cstheme="majorBidi"/>
              <w:sz w:val="22"/>
              <w:szCs w:val="22"/>
              <w:rtl/>
            </w:rPr>
          </w:pPr>
          <w:hyperlink w:anchor="_Toc491496036" w:history="1">
            <w:r w:rsidR="00D52DC1" w:rsidRPr="0068706C">
              <w:rPr>
                <w:rStyle w:val="Hyperlink"/>
                <w:rFonts w:asciiTheme="majorBidi" w:hAnsiTheme="majorBidi" w:cstheme="majorBidi"/>
                <w:sz w:val="22"/>
                <w:szCs w:val="22"/>
                <w:rtl/>
              </w:rPr>
              <w:t>1.1.5.2.2</w:t>
            </w:r>
            <w:r w:rsidR="00D52DC1" w:rsidRPr="0068706C">
              <w:rPr>
                <w:rFonts w:asciiTheme="majorBidi" w:eastAsiaTheme="minorEastAsia" w:hAnsiTheme="majorBidi" w:cstheme="majorBidi"/>
                <w:sz w:val="22"/>
                <w:szCs w:val="22"/>
                <w:rtl/>
              </w:rPr>
              <w:tab/>
            </w:r>
            <w:r w:rsidR="00D52DC1" w:rsidRPr="0068706C">
              <w:rPr>
                <w:rStyle w:val="Hyperlink"/>
                <w:rFonts w:asciiTheme="majorBidi" w:hAnsiTheme="majorBidi" w:cstheme="majorBidi"/>
                <w:sz w:val="22"/>
                <w:szCs w:val="22"/>
              </w:rPr>
              <w:t>BGLS</w:t>
            </w:r>
            <w:r w:rsidR="0067515C" w:rsidRPr="0068706C">
              <w:rPr>
                <w:rStyle w:val="Hyperlink"/>
                <w:rFonts w:asciiTheme="majorBidi" w:hAnsiTheme="majorBidi" w:cstheme="majorBidi"/>
                <w:sz w:val="22"/>
                <w:szCs w:val="22"/>
              </w:rPr>
              <w:t xml:space="preserve"> signatures aggregation</w:t>
            </w:r>
            <w:r w:rsidR="00D52DC1" w:rsidRPr="0068706C">
              <w:rPr>
                <w:rFonts w:asciiTheme="majorBidi" w:hAnsiTheme="majorBidi" w:cstheme="majorBidi"/>
                <w:webHidden/>
                <w:sz w:val="22"/>
                <w:szCs w:val="22"/>
                <w:rtl/>
              </w:rPr>
              <w:tab/>
            </w:r>
            <w:r w:rsidR="00D52DC1" w:rsidRPr="0068706C">
              <w:rPr>
                <w:rFonts w:asciiTheme="majorBidi" w:hAnsiTheme="majorBidi" w:cstheme="majorBidi"/>
                <w:webHidden/>
                <w:sz w:val="22"/>
                <w:szCs w:val="22"/>
                <w:rtl/>
              </w:rPr>
              <w:fldChar w:fldCharType="begin"/>
            </w:r>
            <w:r w:rsidR="00D52DC1" w:rsidRPr="0068706C">
              <w:rPr>
                <w:rFonts w:asciiTheme="majorBidi" w:hAnsiTheme="majorBidi" w:cstheme="majorBidi"/>
                <w:webHidden/>
                <w:sz w:val="22"/>
                <w:szCs w:val="22"/>
                <w:rtl/>
              </w:rPr>
              <w:instrText xml:space="preserve"> </w:instrText>
            </w:r>
            <w:r w:rsidR="00D52DC1" w:rsidRPr="0068706C">
              <w:rPr>
                <w:rFonts w:asciiTheme="majorBidi" w:hAnsiTheme="majorBidi" w:cstheme="majorBidi"/>
                <w:webHidden/>
                <w:sz w:val="22"/>
                <w:szCs w:val="22"/>
              </w:rPr>
              <w:instrText>PAGEREF</w:instrText>
            </w:r>
            <w:r w:rsidR="00D52DC1" w:rsidRPr="0068706C">
              <w:rPr>
                <w:rFonts w:asciiTheme="majorBidi" w:hAnsiTheme="majorBidi" w:cstheme="majorBidi"/>
                <w:webHidden/>
                <w:sz w:val="22"/>
                <w:szCs w:val="22"/>
                <w:rtl/>
              </w:rPr>
              <w:instrText xml:space="preserve"> _</w:instrText>
            </w:r>
            <w:r w:rsidR="00D52DC1" w:rsidRPr="0068706C">
              <w:rPr>
                <w:rFonts w:asciiTheme="majorBidi" w:hAnsiTheme="majorBidi" w:cstheme="majorBidi"/>
                <w:webHidden/>
                <w:sz w:val="22"/>
                <w:szCs w:val="22"/>
              </w:rPr>
              <w:instrText>Toc491496036 \h</w:instrText>
            </w:r>
            <w:r w:rsidR="00D52DC1" w:rsidRPr="0068706C">
              <w:rPr>
                <w:rFonts w:asciiTheme="majorBidi" w:hAnsiTheme="majorBidi" w:cstheme="majorBidi"/>
                <w:webHidden/>
                <w:sz w:val="22"/>
                <w:szCs w:val="22"/>
                <w:rtl/>
              </w:rPr>
              <w:instrText xml:space="preserve"> </w:instrText>
            </w:r>
            <w:r w:rsidR="00D52DC1" w:rsidRPr="0068706C">
              <w:rPr>
                <w:rFonts w:asciiTheme="majorBidi" w:hAnsiTheme="majorBidi" w:cstheme="majorBidi"/>
                <w:webHidden/>
                <w:sz w:val="22"/>
                <w:szCs w:val="22"/>
                <w:rtl/>
              </w:rPr>
            </w:r>
            <w:r w:rsidR="00D52DC1" w:rsidRPr="0068706C">
              <w:rPr>
                <w:rFonts w:asciiTheme="majorBidi" w:hAnsiTheme="majorBidi" w:cstheme="majorBidi"/>
                <w:webHidden/>
                <w:sz w:val="22"/>
                <w:szCs w:val="22"/>
                <w:rtl/>
              </w:rPr>
              <w:fldChar w:fldCharType="separate"/>
            </w:r>
            <w:r w:rsidR="0029184E">
              <w:rPr>
                <w:rFonts w:asciiTheme="majorBidi" w:hAnsiTheme="majorBidi" w:cstheme="majorBidi"/>
                <w:webHidden/>
                <w:sz w:val="22"/>
                <w:szCs w:val="22"/>
              </w:rPr>
              <w:t>15</w:t>
            </w:r>
            <w:r w:rsidR="00D52DC1" w:rsidRPr="0068706C">
              <w:rPr>
                <w:rFonts w:asciiTheme="majorBidi" w:hAnsiTheme="majorBidi" w:cstheme="majorBidi"/>
                <w:webHidden/>
                <w:sz w:val="22"/>
                <w:szCs w:val="22"/>
                <w:rtl/>
              </w:rPr>
              <w:fldChar w:fldCharType="end"/>
            </w:r>
          </w:hyperlink>
        </w:p>
        <w:p w:rsidR="00D52DC1" w:rsidRPr="0068706C" w:rsidRDefault="00DB1CF8" w:rsidP="00386A8A">
          <w:pPr>
            <w:pStyle w:val="TOC3"/>
            <w:bidi w:val="0"/>
            <w:rPr>
              <w:rFonts w:asciiTheme="majorBidi" w:eastAsiaTheme="minorEastAsia" w:hAnsiTheme="majorBidi" w:cstheme="majorBidi"/>
              <w:sz w:val="22"/>
              <w:szCs w:val="22"/>
              <w:rtl/>
            </w:rPr>
          </w:pPr>
          <w:hyperlink w:anchor="_Toc491496037" w:history="1">
            <w:r w:rsidR="00D52DC1" w:rsidRPr="0068706C">
              <w:rPr>
                <w:rStyle w:val="Hyperlink"/>
                <w:rFonts w:asciiTheme="majorBidi" w:hAnsiTheme="majorBidi" w:cstheme="majorBidi"/>
                <w:sz w:val="22"/>
                <w:szCs w:val="22"/>
                <w:rtl/>
              </w:rPr>
              <w:t>1.1.5.2.3</w:t>
            </w:r>
            <w:r w:rsidR="00D52DC1" w:rsidRPr="0068706C">
              <w:rPr>
                <w:rFonts w:asciiTheme="majorBidi" w:eastAsiaTheme="minorEastAsia" w:hAnsiTheme="majorBidi" w:cstheme="majorBidi"/>
                <w:sz w:val="22"/>
                <w:szCs w:val="22"/>
                <w:rtl/>
              </w:rPr>
              <w:tab/>
            </w:r>
            <w:r w:rsidR="00D52DC1" w:rsidRPr="0068706C">
              <w:rPr>
                <w:rStyle w:val="Hyperlink"/>
                <w:rFonts w:asciiTheme="majorBidi" w:hAnsiTheme="majorBidi" w:cstheme="majorBidi"/>
                <w:sz w:val="22"/>
                <w:szCs w:val="22"/>
              </w:rPr>
              <w:t>BGLS</w:t>
            </w:r>
            <w:r w:rsidR="0067515C" w:rsidRPr="0068706C">
              <w:rPr>
                <w:rStyle w:val="Hyperlink"/>
                <w:rFonts w:asciiTheme="majorBidi" w:hAnsiTheme="majorBidi" w:cstheme="majorBidi"/>
                <w:sz w:val="22"/>
                <w:szCs w:val="22"/>
              </w:rPr>
              <w:t xml:space="preserve"> performance</w:t>
            </w:r>
            <w:r w:rsidR="00D52DC1" w:rsidRPr="0068706C">
              <w:rPr>
                <w:rFonts w:asciiTheme="majorBidi" w:hAnsiTheme="majorBidi" w:cstheme="majorBidi"/>
                <w:webHidden/>
                <w:sz w:val="22"/>
                <w:szCs w:val="22"/>
                <w:rtl/>
              </w:rPr>
              <w:tab/>
            </w:r>
            <w:r w:rsidR="00D52DC1" w:rsidRPr="0068706C">
              <w:rPr>
                <w:rFonts w:asciiTheme="majorBidi" w:hAnsiTheme="majorBidi" w:cstheme="majorBidi"/>
                <w:webHidden/>
                <w:sz w:val="22"/>
                <w:szCs w:val="22"/>
                <w:rtl/>
              </w:rPr>
              <w:fldChar w:fldCharType="begin"/>
            </w:r>
            <w:r w:rsidR="00D52DC1" w:rsidRPr="0068706C">
              <w:rPr>
                <w:rFonts w:asciiTheme="majorBidi" w:hAnsiTheme="majorBidi" w:cstheme="majorBidi"/>
                <w:webHidden/>
                <w:sz w:val="22"/>
                <w:szCs w:val="22"/>
                <w:rtl/>
              </w:rPr>
              <w:instrText xml:space="preserve"> </w:instrText>
            </w:r>
            <w:r w:rsidR="00D52DC1" w:rsidRPr="0068706C">
              <w:rPr>
                <w:rFonts w:asciiTheme="majorBidi" w:hAnsiTheme="majorBidi" w:cstheme="majorBidi"/>
                <w:webHidden/>
                <w:sz w:val="22"/>
                <w:szCs w:val="22"/>
              </w:rPr>
              <w:instrText>PAGEREF</w:instrText>
            </w:r>
            <w:r w:rsidR="00D52DC1" w:rsidRPr="0068706C">
              <w:rPr>
                <w:rFonts w:asciiTheme="majorBidi" w:hAnsiTheme="majorBidi" w:cstheme="majorBidi"/>
                <w:webHidden/>
                <w:sz w:val="22"/>
                <w:szCs w:val="22"/>
                <w:rtl/>
              </w:rPr>
              <w:instrText xml:space="preserve"> _</w:instrText>
            </w:r>
            <w:r w:rsidR="00D52DC1" w:rsidRPr="0068706C">
              <w:rPr>
                <w:rFonts w:asciiTheme="majorBidi" w:hAnsiTheme="majorBidi" w:cstheme="majorBidi"/>
                <w:webHidden/>
                <w:sz w:val="22"/>
                <w:szCs w:val="22"/>
              </w:rPr>
              <w:instrText>Toc491496037 \h</w:instrText>
            </w:r>
            <w:r w:rsidR="00D52DC1" w:rsidRPr="0068706C">
              <w:rPr>
                <w:rFonts w:asciiTheme="majorBidi" w:hAnsiTheme="majorBidi" w:cstheme="majorBidi"/>
                <w:webHidden/>
                <w:sz w:val="22"/>
                <w:szCs w:val="22"/>
                <w:rtl/>
              </w:rPr>
              <w:instrText xml:space="preserve"> </w:instrText>
            </w:r>
            <w:r w:rsidR="00D52DC1" w:rsidRPr="0068706C">
              <w:rPr>
                <w:rFonts w:asciiTheme="majorBidi" w:hAnsiTheme="majorBidi" w:cstheme="majorBidi"/>
                <w:webHidden/>
                <w:sz w:val="22"/>
                <w:szCs w:val="22"/>
                <w:rtl/>
              </w:rPr>
            </w:r>
            <w:r w:rsidR="00D52DC1" w:rsidRPr="0068706C">
              <w:rPr>
                <w:rFonts w:asciiTheme="majorBidi" w:hAnsiTheme="majorBidi" w:cstheme="majorBidi"/>
                <w:webHidden/>
                <w:sz w:val="22"/>
                <w:szCs w:val="22"/>
                <w:rtl/>
              </w:rPr>
              <w:fldChar w:fldCharType="separate"/>
            </w:r>
            <w:r w:rsidR="0029184E">
              <w:rPr>
                <w:rFonts w:asciiTheme="majorBidi" w:hAnsiTheme="majorBidi" w:cstheme="majorBidi"/>
                <w:webHidden/>
                <w:sz w:val="22"/>
                <w:szCs w:val="22"/>
              </w:rPr>
              <w:t>15</w:t>
            </w:r>
            <w:r w:rsidR="00D52DC1" w:rsidRPr="0068706C">
              <w:rPr>
                <w:rFonts w:asciiTheme="majorBidi" w:hAnsiTheme="majorBidi" w:cstheme="majorBidi"/>
                <w:webHidden/>
                <w:sz w:val="22"/>
                <w:szCs w:val="22"/>
                <w:rtl/>
              </w:rPr>
              <w:fldChar w:fldCharType="end"/>
            </w:r>
          </w:hyperlink>
        </w:p>
        <w:p w:rsidR="00D52DC1" w:rsidRPr="0068706C" w:rsidRDefault="00DB1CF8" w:rsidP="00386A8A">
          <w:pPr>
            <w:pStyle w:val="TOC3"/>
            <w:tabs>
              <w:tab w:val="left" w:pos="5784"/>
            </w:tabs>
            <w:bidi w:val="0"/>
            <w:rPr>
              <w:rFonts w:asciiTheme="majorBidi" w:eastAsiaTheme="minorEastAsia" w:hAnsiTheme="majorBidi" w:cstheme="majorBidi"/>
              <w:sz w:val="22"/>
              <w:szCs w:val="22"/>
              <w:rtl/>
            </w:rPr>
          </w:pPr>
          <w:hyperlink w:anchor="_Toc491496038" w:history="1">
            <w:r w:rsidR="00D52DC1" w:rsidRPr="0068706C">
              <w:rPr>
                <w:rStyle w:val="Hyperlink"/>
                <w:rFonts w:asciiTheme="majorBidi" w:hAnsiTheme="majorBidi" w:cstheme="majorBidi"/>
                <w:sz w:val="22"/>
                <w:szCs w:val="22"/>
                <w:rtl/>
              </w:rPr>
              <w:t>1.1.5.2.4</w:t>
            </w:r>
            <w:r w:rsidR="00D52DC1" w:rsidRPr="0068706C">
              <w:rPr>
                <w:rFonts w:asciiTheme="majorBidi" w:eastAsiaTheme="minorEastAsia" w:hAnsiTheme="majorBidi" w:cstheme="majorBidi"/>
                <w:sz w:val="22"/>
                <w:szCs w:val="22"/>
                <w:rtl/>
              </w:rPr>
              <w:tab/>
            </w:r>
            <w:r w:rsidR="00D52DC1" w:rsidRPr="0068706C">
              <w:rPr>
                <w:rStyle w:val="Hyperlink"/>
                <w:rFonts w:asciiTheme="majorBidi" w:hAnsiTheme="majorBidi" w:cstheme="majorBidi"/>
                <w:sz w:val="22"/>
                <w:szCs w:val="22"/>
              </w:rPr>
              <w:t xml:space="preserve">BGLS in </w:t>
            </w:r>
            <w:r w:rsidR="0067515C" w:rsidRPr="0068706C">
              <w:rPr>
                <w:rStyle w:val="Hyperlink"/>
                <w:rFonts w:asciiTheme="majorBidi" w:hAnsiTheme="majorBidi" w:cstheme="majorBidi"/>
                <w:sz w:val="22"/>
                <w:szCs w:val="22"/>
              </w:rPr>
              <w:t>o</w:t>
            </w:r>
            <w:r w:rsidR="00D52DC1" w:rsidRPr="0068706C">
              <w:rPr>
                <w:rStyle w:val="Hyperlink"/>
                <w:rFonts w:asciiTheme="majorBidi" w:hAnsiTheme="majorBidi" w:cstheme="majorBidi"/>
                <w:sz w:val="22"/>
                <w:szCs w:val="22"/>
              </w:rPr>
              <w:t xml:space="preserve">utsourced DB </w:t>
            </w:r>
            <w:r w:rsidR="0067515C" w:rsidRPr="0068706C">
              <w:rPr>
                <w:rStyle w:val="Hyperlink"/>
                <w:rFonts w:asciiTheme="majorBidi" w:hAnsiTheme="majorBidi" w:cstheme="majorBidi"/>
                <w:sz w:val="22"/>
                <w:szCs w:val="22"/>
              </w:rPr>
              <w:t>s</w:t>
            </w:r>
            <w:r w:rsidR="00D52DC1" w:rsidRPr="0068706C">
              <w:rPr>
                <w:rStyle w:val="Hyperlink"/>
                <w:rFonts w:asciiTheme="majorBidi" w:hAnsiTheme="majorBidi" w:cstheme="majorBidi"/>
                <w:sz w:val="22"/>
                <w:szCs w:val="22"/>
              </w:rPr>
              <w:t>etting</w:t>
            </w:r>
            <w:r w:rsidR="00D52DC1" w:rsidRPr="0068706C">
              <w:rPr>
                <w:rFonts w:asciiTheme="majorBidi" w:hAnsiTheme="majorBidi" w:cstheme="majorBidi"/>
                <w:webHidden/>
                <w:sz w:val="22"/>
                <w:szCs w:val="22"/>
                <w:rtl/>
              </w:rPr>
              <w:tab/>
            </w:r>
            <w:r w:rsidR="00D52DC1" w:rsidRPr="0068706C">
              <w:rPr>
                <w:rFonts w:asciiTheme="majorBidi" w:hAnsiTheme="majorBidi" w:cstheme="majorBidi"/>
                <w:webHidden/>
                <w:sz w:val="22"/>
                <w:szCs w:val="22"/>
                <w:rtl/>
              </w:rPr>
              <w:fldChar w:fldCharType="begin"/>
            </w:r>
            <w:r w:rsidR="00D52DC1" w:rsidRPr="0068706C">
              <w:rPr>
                <w:rFonts w:asciiTheme="majorBidi" w:hAnsiTheme="majorBidi" w:cstheme="majorBidi"/>
                <w:webHidden/>
                <w:sz w:val="22"/>
                <w:szCs w:val="22"/>
                <w:rtl/>
              </w:rPr>
              <w:instrText xml:space="preserve"> </w:instrText>
            </w:r>
            <w:r w:rsidR="00D52DC1" w:rsidRPr="0068706C">
              <w:rPr>
                <w:rFonts w:asciiTheme="majorBidi" w:hAnsiTheme="majorBidi" w:cstheme="majorBidi"/>
                <w:webHidden/>
                <w:sz w:val="22"/>
                <w:szCs w:val="22"/>
              </w:rPr>
              <w:instrText>PAGEREF</w:instrText>
            </w:r>
            <w:r w:rsidR="00D52DC1" w:rsidRPr="0068706C">
              <w:rPr>
                <w:rFonts w:asciiTheme="majorBidi" w:hAnsiTheme="majorBidi" w:cstheme="majorBidi"/>
                <w:webHidden/>
                <w:sz w:val="22"/>
                <w:szCs w:val="22"/>
                <w:rtl/>
              </w:rPr>
              <w:instrText xml:space="preserve"> _</w:instrText>
            </w:r>
            <w:r w:rsidR="00D52DC1" w:rsidRPr="0068706C">
              <w:rPr>
                <w:rFonts w:asciiTheme="majorBidi" w:hAnsiTheme="majorBidi" w:cstheme="majorBidi"/>
                <w:webHidden/>
                <w:sz w:val="22"/>
                <w:szCs w:val="22"/>
              </w:rPr>
              <w:instrText>Toc491496038 \h</w:instrText>
            </w:r>
            <w:r w:rsidR="00D52DC1" w:rsidRPr="0068706C">
              <w:rPr>
                <w:rFonts w:asciiTheme="majorBidi" w:hAnsiTheme="majorBidi" w:cstheme="majorBidi"/>
                <w:webHidden/>
                <w:sz w:val="22"/>
                <w:szCs w:val="22"/>
                <w:rtl/>
              </w:rPr>
              <w:instrText xml:space="preserve"> </w:instrText>
            </w:r>
            <w:r w:rsidR="00D52DC1" w:rsidRPr="0068706C">
              <w:rPr>
                <w:rFonts w:asciiTheme="majorBidi" w:hAnsiTheme="majorBidi" w:cstheme="majorBidi"/>
                <w:webHidden/>
                <w:sz w:val="22"/>
                <w:szCs w:val="22"/>
                <w:rtl/>
              </w:rPr>
            </w:r>
            <w:r w:rsidR="00D52DC1" w:rsidRPr="0068706C">
              <w:rPr>
                <w:rFonts w:asciiTheme="majorBidi" w:hAnsiTheme="majorBidi" w:cstheme="majorBidi"/>
                <w:webHidden/>
                <w:sz w:val="22"/>
                <w:szCs w:val="22"/>
                <w:rtl/>
              </w:rPr>
              <w:fldChar w:fldCharType="separate"/>
            </w:r>
            <w:r w:rsidR="0029184E">
              <w:rPr>
                <w:rFonts w:asciiTheme="majorBidi" w:hAnsiTheme="majorBidi" w:cstheme="majorBidi"/>
                <w:webHidden/>
                <w:sz w:val="22"/>
                <w:szCs w:val="22"/>
              </w:rPr>
              <w:t>15</w:t>
            </w:r>
            <w:r w:rsidR="00D52DC1" w:rsidRPr="0068706C">
              <w:rPr>
                <w:rFonts w:asciiTheme="majorBidi" w:hAnsiTheme="majorBidi" w:cstheme="majorBidi"/>
                <w:webHidden/>
                <w:sz w:val="22"/>
                <w:szCs w:val="22"/>
                <w:rtl/>
              </w:rPr>
              <w:fldChar w:fldCharType="end"/>
            </w:r>
          </w:hyperlink>
        </w:p>
        <w:p w:rsidR="00D52DC1" w:rsidRPr="0068706C" w:rsidRDefault="00DB1CF8" w:rsidP="00386A8A">
          <w:pPr>
            <w:pStyle w:val="TOC3"/>
            <w:bidi w:val="0"/>
            <w:rPr>
              <w:rFonts w:asciiTheme="majorBidi" w:eastAsiaTheme="minorEastAsia" w:hAnsiTheme="majorBidi" w:cstheme="majorBidi"/>
              <w:sz w:val="22"/>
              <w:szCs w:val="22"/>
              <w:rtl/>
            </w:rPr>
          </w:pPr>
          <w:hyperlink w:anchor="_Toc491496039" w:history="1">
            <w:r w:rsidR="00D52DC1" w:rsidRPr="0068706C">
              <w:rPr>
                <w:rStyle w:val="Hyperlink"/>
                <w:rFonts w:asciiTheme="majorBidi" w:hAnsiTheme="majorBidi" w:cstheme="majorBidi"/>
                <w:sz w:val="22"/>
                <w:szCs w:val="22"/>
                <w:rtl/>
              </w:rPr>
              <w:t>1.1.5.3</w:t>
            </w:r>
            <w:r w:rsidR="00D52DC1" w:rsidRPr="0068706C">
              <w:rPr>
                <w:rFonts w:asciiTheme="majorBidi" w:eastAsiaTheme="minorEastAsia" w:hAnsiTheme="majorBidi" w:cstheme="majorBidi"/>
                <w:sz w:val="22"/>
                <w:szCs w:val="22"/>
                <w:rtl/>
              </w:rPr>
              <w:tab/>
            </w:r>
            <w:r w:rsidR="002B3ED7" w:rsidRPr="0068706C">
              <w:rPr>
                <w:rStyle w:val="Hyperlink"/>
                <w:rFonts w:asciiTheme="majorBidi" w:hAnsiTheme="majorBidi" w:cstheme="majorBidi"/>
                <w:sz w:val="22"/>
                <w:szCs w:val="22"/>
              </w:rPr>
              <w:t>Batch veriﬁcation of DSA signatures</w:t>
            </w:r>
            <w:r w:rsidR="00D52DC1" w:rsidRPr="0068706C">
              <w:rPr>
                <w:rFonts w:asciiTheme="majorBidi" w:hAnsiTheme="majorBidi" w:cstheme="majorBidi"/>
                <w:webHidden/>
                <w:sz w:val="22"/>
                <w:szCs w:val="22"/>
                <w:rtl/>
              </w:rPr>
              <w:tab/>
            </w:r>
            <w:r w:rsidR="00D52DC1" w:rsidRPr="0068706C">
              <w:rPr>
                <w:rFonts w:asciiTheme="majorBidi" w:hAnsiTheme="majorBidi" w:cstheme="majorBidi"/>
                <w:webHidden/>
                <w:sz w:val="22"/>
                <w:szCs w:val="22"/>
                <w:rtl/>
              </w:rPr>
              <w:fldChar w:fldCharType="begin"/>
            </w:r>
            <w:r w:rsidR="00D52DC1" w:rsidRPr="0068706C">
              <w:rPr>
                <w:rFonts w:asciiTheme="majorBidi" w:hAnsiTheme="majorBidi" w:cstheme="majorBidi"/>
                <w:webHidden/>
                <w:sz w:val="22"/>
                <w:szCs w:val="22"/>
                <w:rtl/>
              </w:rPr>
              <w:instrText xml:space="preserve"> </w:instrText>
            </w:r>
            <w:r w:rsidR="00D52DC1" w:rsidRPr="0068706C">
              <w:rPr>
                <w:rFonts w:asciiTheme="majorBidi" w:hAnsiTheme="majorBidi" w:cstheme="majorBidi"/>
                <w:webHidden/>
                <w:sz w:val="22"/>
                <w:szCs w:val="22"/>
              </w:rPr>
              <w:instrText>PAGEREF</w:instrText>
            </w:r>
            <w:r w:rsidR="00D52DC1" w:rsidRPr="0068706C">
              <w:rPr>
                <w:rFonts w:asciiTheme="majorBidi" w:hAnsiTheme="majorBidi" w:cstheme="majorBidi"/>
                <w:webHidden/>
                <w:sz w:val="22"/>
                <w:szCs w:val="22"/>
                <w:rtl/>
              </w:rPr>
              <w:instrText xml:space="preserve"> _</w:instrText>
            </w:r>
            <w:r w:rsidR="00D52DC1" w:rsidRPr="0068706C">
              <w:rPr>
                <w:rFonts w:asciiTheme="majorBidi" w:hAnsiTheme="majorBidi" w:cstheme="majorBidi"/>
                <w:webHidden/>
                <w:sz w:val="22"/>
                <w:szCs w:val="22"/>
              </w:rPr>
              <w:instrText>Toc491496039 \h</w:instrText>
            </w:r>
            <w:r w:rsidR="00D52DC1" w:rsidRPr="0068706C">
              <w:rPr>
                <w:rFonts w:asciiTheme="majorBidi" w:hAnsiTheme="majorBidi" w:cstheme="majorBidi"/>
                <w:webHidden/>
                <w:sz w:val="22"/>
                <w:szCs w:val="22"/>
                <w:rtl/>
              </w:rPr>
              <w:instrText xml:space="preserve"> </w:instrText>
            </w:r>
            <w:r w:rsidR="00D52DC1" w:rsidRPr="0068706C">
              <w:rPr>
                <w:rFonts w:asciiTheme="majorBidi" w:hAnsiTheme="majorBidi" w:cstheme="majorBidi"/>
                <w:webHidden/>
                <w:sz w:val="22"/>
                <w:szCs w:val="22"/>
                <w:rtl/>
              </w:rPr>
            </w:r>
            <w:r w:rsidR="00D52DC1" w:rsidRPr="0068706C">
              <w:rPr>
                <w:rFonts w:asciiTheme="majorBidi" w:hAnsiTheme="majorBidi" w:cstheme="majorBidi"/>
                <w:webHidden/>
                <w:sz w:val="22"/>
                <w:szCs w:val="22"/>
                <w:rtl/>
              </w:rPr>
              <w:fldChar w:fldCharType="separate"/>
            </w:r>
            <w:r w:rsidR="0029184E">
              <w:rPr>
                <w:rFonts w:asciiTheme="majorBidi" w:hAnsiTheme="majorBidi" w:cstheme="majorBidi"/>
                <w:webHidden/>
                <w:sz w:val="22"/>
                <w:szCs w:val="22"/>
              </w:rPr>
              <w:t>15</w:t>
            </w:r>
            <w:r w:rsidR="00D52DC1" w:rsidRPr="0068706C">
              <w:rPr>
                <w:rFonts w:asciiTheme="majorBidi" w:hAnsiTheme="majorBidi" w:cstheme="majorBidi"/>
                <w:webHidden/>
                <w:sz w:val="22"/>
                <w:szCs w:val="22"/>
                <w:rtl/>
              </w:rPr>
              <w:fldChar w:fldCharType="end"/>
            </w:r>
          </w:hyperlink>
        </w:p>
        <w:p w:rsidR="00D52DC1" w:rsidRPr="0068706C" w:rsidRDefault="00DB1CF8" w:rsidP="00386A8A">
          <w:pPr>
            <w:pStyle w:val="TOC3"/>
            <w:bidi w:val="0"/>
            <w:rPr>
              <w:rFonts w:asciiTheme="majorBidi" w:eastAsiaTheme="minorEastAsia" w:hAnsiTheme="majorBidi" w:cstheme="majorBidi"/>
              <w:sz w:val="22"/>
              <w:szCs w:val="22"/>
              <w:rtl/>
            </w:rPr>
          </w:pPr>
          <w:hyperlink w:anchor="_Toc491496040" w:history="1">
            <w:r w:rsidR="00D52DC1" w:rsidRPr="0068706C">
              <w:rPr>
                <w:rStyle w:val="Hyperlink"/>
                <w:rFonts w:asciiTheme="majorBidi" w:hAnsiTheme="majorBidi" w:cstheme="majorBidi"/>
                <w:sz w:val="22"/>
                <w:szCs w:val="22"/>
                <w:rtl/>
              </w:rPr>
              <w:t>1.1.6</w:t>
            </w:r>
            <w:r w:rsidR="00D52DC1" w:rsidRPr="0068706C">
              <w:rPr>
                <w:rFonts w:asciiTheme="majorBidi" w:eastAsiaTheme="minorEastAsia" w:hAnsiTheme="majorBidi" w:cstheme="majorBidi"/>
                <w:sz w:val="22"/>
                <w:szCs w:val="22"/>
                <w:rtl/>
              </w:rPr>
              <w:tab/>
            </w:r>
            <w:r w:rsidR="002B3ED7" w:rsidRPr="0068706C">
              <w:rPr>
                <w:rStyle w:val="Hyperlink"/>
                <w:rFonts w:asciiTheme="majorBidi" w:hAnsiTheme="majorBidi" w:cstheme="majorBidi"/>
                <w:sz w:val="22"/>
                <w:szCs w:val="22"/>
              </w:rPr>
              <w:t>Comparing overhead costs</w:t>
            </w:r>
            <w:r w:rsidR="00D52DC1" w:rsidRPr="0068706C">
              <w:rPr>
                <w:rFonts w:asciiTheme="majorBidi" w:hAnsiTheme="majorBidi" w:cstheme="majorBidi"/>
                <w:webHidden/>
                <w:sz w:val="22"/>
                <w:szCs w:val="22"/>
                <w:rtl/>
              </w:rPr>
              <w:tab/>
            </w:r>
            <w:r w:rsidR="00D52DC1" w:rsidRPr="0068706C">
              <w:rPr>
                <w:rFonts w:asciiTheme="majorBidi" w:hAnsiTheme="majorBidi" w:cstheme="majorBidi"/>
                <w:webHidden/>
                <w:sz w:val="22"/>
                <w:szCs w:val="22"/>
                <w:rtl/>
              </w:rPr>
              <w:fldChar w:fldCharType="begin"/>
            </w:r>
            <w:r w:rsidR="00D52DC1" w:rsidRPr="0068706C">
              <w:rPr>
                <w:rFonts w:asciiTheme="majorBidi" w:hAnsiTheme="majorBidi" w:cstheme="majorBidi"/>
                <w:webHidden/>
                <w:sz w:val="22"/>
                <w:szCs w:val="22"/>
                <w:rtl/>
              </w:rPr>
              <w:instrText xml:space="preserve"> </w:instrText>
            </w:r>
            <w:r w:rsidR="00D52DC1" w:rsidRPr="0068706C">
              <w:rPr>
                <w:rFonts w:asciiTheme="majorBidi" w:hAnsiTheme="majorBidi" w:cstheme="majorBidi"/>
                <w:webHidden/>
                <w:sz w:val="22"/>
                <w:szCs w:val="22"/>
              </w:rPr>
              <w:instrText>PAGEREF</w:instrText>
            </w:r>
            <w:r w:rsidR="00D52DC1" w:rsidRPr="0068706C">
              <w:rPr>
                <w:rFonts w:asciiTheme="majorBidi" w:hAnsiTheme="majorBidi" w:cstheme="majorBidi"/>
                <w:webHidden/>
                <w:sz w:val="22"/>
                <w:szCs w:val="22"/>
                <w:rtl/>
              </w:rPr>
              <w:instrText xml:space="preserve"> _</w:instrText>
            </w:r>
            <w:r w:rsidR="00D52DC1" w:rsidRPr="0068706C">
              <w:rPr>
                <w:rFonts w:asciiTheme="majorBidi" w:hAnsiTheme="majorBidi" w:cstheme="majorBidi"/>
                <w:webHidden/>
                <w:sz w:val="22"/>
                <w:szCs w:val="22"/>
              </w:rPr>
              <w:instrText>Toc491496040 \h</w:instrText>
            </w:r>
            <w:r w:rsidR="00D52DC1" w:rsidRPr="0068706C">
              <w:rPr>
                <w:rFonts w:asciiTheme="majorBidi" w:hAnsiTheme="majorBidi" w:cstheme="majorBidi"/>
                <w:webHidden/>
                <w:sz w:val="22"/>
                <w:szCs w:val="22"/>
                <w:rtl/>
              </w:rPr>
              <w:instrText xml:space="preserve"> </w:instrText>
            </w:r>
            <w:r w:rsidR="00D52DC1" w:rsidRPr="0068706C">
              <w:rPr>
                <w:rFonts w:asciiTheme="majorBidi" w:hAnsiTheme="majorBidi" w:cstheme="majorBidi"/>
                <w:webHidden/>
                <w:sz w:val="22"/>
                <w:szCs w:val="22"/>
                <w:rtl/>
              </w:rPr>
            </w:r>
            <w:r w:rsidR="00D52DC1" w:rsidRPr="0068706C">
              <w:rPr>
                <w:rFonts w:asciiTheme="majorBidi" w:hAnsiTheme="majorBidi" w:cstheme="majorBidi"/>
                <w:webHidden/>
                <w:sz w:val="22"/>
                <w:szCs w:val="22"/>
                <w:rtl/>
              </w:rPr>
              <w:fldChar w:fldCharType="separate"/>
            </w:r>
            <w:r w:rsidR="0029184E">
              <w:rPr>
                <w:rFonts w:asciiTheme="majorBidi" w:hAnsiTheme="majorBidi" w:cstheme="majorBidi"/>
                <w:webHidden/>
                <w:sz w:val="22"/>
                <w:szCs w:val="22"/>
              </w:rPr>
              <w:t>16</w:t>
            </w:r>
            <w:r w:rsidR="00D52DC1" w:rsidRPr="0068706C">
              <w:rPr>
                <w:rFonts w:asciiTheme="majorBidi" w:hAnsiTheme="majorBidi" w:cstheme="majorBidi"/>
                <w:webHidden/>
                <w:sz w:val="22"/>
                <w:szCs w:val="22"/>
                <w:rtl/>
              </w:rPr>
              <w:fldChar w:fldCharType="end"/>
            </w:r>
          </w:hyperlink>
        </w:p>
        <w:p w:rsidR="00D52DC1" w:rsidRPr="0068706C" w:rsidRDefault="00DB1CF8" w:rsidP="00386A8A">
          <w:pPr>
            <w:pStyle w:val="TOC3"/>
            <w:bidi w:val="0"/>
            <w:rPr>
              <w:rFonts w:asciiTheme="majorBidi" w:eastAsiaTheme="minorEastAsia" w:hAnsiTheme="majorBidi" w:cstheme="majorBidi"/>
              <w:sz w:val="22"/>
              <w:szCs w:val="22"/>
              <w:rtl/>
            </w:rPr>
          </w:pPr>
          <w:hyperlink w:anchor="_Toc491496041" w:history="1">
            <w:r w:rsidR="00D52DC1" w:rsidRPr="0068706C">
              <w:rPr>
                <w:rStyle w:val="Hyperlink"/>
                <w:rFonts w:asciiTheme="majorBidi" w:hAnsiTheme="majorBidi" w:cstheme="majorBidi"/>
                <w:sz w:val="22"/>
                <w:szCs w:val="22"/>
                <w:rtl/>
              </w:rPr>
              <w:t>1.1.7</w:t>
            </w:r>
            <w:r w:rsidR="00D52DC1" w:rsidRPr="0068706C">
              <w:rPr>
                <w:rFonts w:asciiTheme="majorBidi" w:eastAsiaTheme="minorEastAsia" w:hAnsiTheme="majorBidi" w:cstheme="majorBidi"/>
                <w:sz w:val="22"/>
                <w:szCs w:val="22"/>
                <w:rtl/>
              </w:rPr>
              <w:tab/>
            </w:r>
            <w:r w:rsidR="0090790B" w:rsidRPr="0068706C">
              <w:rPr>
                <w:rStyle w:val="Hyperlink"/>
                <w:rFonts w:asciiTheme="majorBidi" w:hAnsiTheme="majorBidi" w:cstheme="majorBidi"/>
                <w:sz w:val="22"/>
                <w:szCs w:val="22"/>
              </w:rPr>
              <w:t>Summary and future work (for this article)</w:t>
            </w:r>
            <w:r w:rsidR="00D52DC1" w:rsidRPr="0068706C">
              <w:rPr>
                <w:rFonts w:asciiTheme="majorBidi" w:hAnsiTheme="majorBidi" w:cstheme="majorBidi"/>
                <w:webHidden/>
                <w:sz w:val="22"/>
                <w:szCs w:val="22"/>
                <w:rtl/>
              </w:rPr>
              <w:tab/>
            </w:r>
            <w:r w:rsidR="00D52DC1" w:rsidRPr="0068706C">
              <w:rPr>
                <w:rFonts w:asciiTheme="majorBidi" w:hAnsiTheme="majorBidi" w:cstheme="majorBidi"/>
                <w:webHidden/>
                <w:sz w:val="22"/>
                <w:szCs w:val="22"/>
                <w:rtl/>
              </w:rPr>
              <w:fldChar w:fldCharType="begin"/>
            </w:r>
            <w:r w:rsidR="00D52DC1" w:rsidRPr="0068706C">
              <w:rPr>
                <w:rFonts w:asciiTheme="majorBidi" w:hAnsiTheme="majorBidi" w:cstheme="majorBidi"/>
                <w:webHidden/>
                <w:sz w:val="22"/>
                <w:szCs w:val="22"/>
                <w:rtl/>
              </w:rPr>
              <w:instrText xml:space="preserve"> </w:instrText>
            </w:r>
            <w:r w:rsidR="00D52DC1" w:rsidRPr="0068706C">
              <w:rPr>
                <w:rFonts w:asciiTheme="majorBidi" w:hAnsiTheme="majorBidi" w:cstheme="majorBidi"/>
                <w:webHidden/>
                <w:sz w:val="22"/>
                <w:szCs w:val="22"/>
              </w:rPr>
              <w:instrText>PAGEREF</w:instrText>
            </w:r>
            <w:r w:rsidR="00D52DC1" w:rsidRPr="0068706C">
              <w:rPr>
                <w:rFonts w:asciiTheme="majorBidi" w:hAnsiTheme="majorBidi" w:cstheme="majorBidi"/>
                <w:webHidden/>
                <w:sz w:val="22"/>
                <w:szCs w:val="22"/>
                <w:rtl/>
              </w:rPr>
              <w:instrText xml:space="preserve"> _</w:instrText>
            </w:r>
            <w:r w:rsidR="00D52DC1" w:rsidRPr="0068706C">
              <w:rPr>
                <w:rFonts w:asciiTheme="majorBidi" w:hAnsiTheme="majorBidi" w:cstheme="majorBidi"/>
                <w:webHidden/>
                <w:sz w:val="22"/>
                <w:szCs w:val="22"/>
              </w:rPr>
              <w:instrText>Toc491496041 \h</w:instrText>
            </w:r>
            <w:r w:rsidR="00D52DC1" w:rsidRPr="0068706C">
              <w:rPr>
                <w:rFonts w:asciiTheme="majorBidi" w:hAnsiTheme="majorBidi" w:cstheme="majorBidi"/>
                <w:webHidden/>
                <w:sz w:val="22"/>
                <w:szCs w:val="22"/>
                <w:rtl/>
              </w:rPr>
              <w:instrText xml:space="preserve"> </w:instrText>
            </w:r>
            <w:r w:rsidR="00D52DC1" w:rsidRPr="0068706C">
              <w:rPr>
                <w:rFonts w:asciiTheme="majorBidi" w:hAnsiTheme="majorBidi" w:cstheme="majorBidi"/>
                <w:webHidden/>
                <w:sz w:val="22"/>
                <w:szCs w:val="22"/>
                <w:rtl/>
              </w:rPr>
            </w:r>
            <w:r w:rsidR="00D52DC1" w:rsidRPr="0068706C">
              <w:rPr>
                <w:rFonts w:asciiTheme="majorBidi" w:hAnsiTheme="majorBidi" w:cstheme="majorBidi"/>
                <w:webHidden/>
                <w:sz w:val="22"/>
                <w:szCs w:val="22"/>
                <w:rtl/>
              </w:rPr>
              <w:fldChar w:fldCharType="separate"/>
            </w:r>
            <w:r w:rsidR="0029184E">
              <w:rPr>
                <w:rFonts w:asciiTheme="majorBidi" w:hAnsiTheme="majorBidi" w:cstheme="majorBidi"/>
                <w:webHidden/>
                <w:sz w:val="22"/>
                <w:szCs w:val="22"/>
              </w:rPr>
              <w:t>18</w:t>
            </w:r>
            <w:r w:rsidR="00D52DC1" w:rsidRPr="0068706C">
              <w:rPr>
                <w:rFonts w:asciiTheme="majorBidi" w:hAnsiTheme="majorBidi" w:cstheme="majorBidi"/>
                <w:webHidden/>
                <w:sz w:val="22"/>
                <w:szCs w:val="22"/>
                <w:rtl/>
              </w:rPr>
              <w:fldChar w:fldCharType="end"/>
            </w:r>
          </w:hyperlink>
        </w:p>
        <w:p w:rsidR="00D52DC1" w:rsidRPr="0068706C" w:rsidRDefault="00DB1CF8" w:rsidP="00041535">
          <w:pPr>
            <w:pStyle w:val="TOC2"/>
            <w:tabs>
              <w:tab w:val="right" w:leader="dot" w:pos="9742"/>
            </w:tabs>
            <w:bidi w:val="0"/>
            <w:rPr>
              <w:rFonts w:asciiTheme="majorBidi" w:eastAsiaTheme="minorEastAsia" w:hAnsiTheme="majorBidi" w:cstheme="majorBidi"/>
              <w:smallCaps w:val="0"/>
              <w:noProof/>
              <w:sz w:val="22"/>
              <w:szCs w:val="22"/>
            </w:rPr>
          </w:pPr>
          <w:hyperlink w:anchor="_Toc491496042" w:history="1">
            <w:r w:rsidR="00D52DC1" w:rsidRPr="0068706C">
              <w:rPr>
                <w:rStyle w:val="Hyperlink"/>
                <w:rFonts w:asciiTheme="majorBidi" w:hAnsiTheme="majorBidi" w:cstheme="majorBidi"/>
                <w:noProof/>
                <w:sz w:val="22"/>
                <w:szCs w:val="22"/>
              </w:rPr>
              <w:t>1.2</w:t>
            </w:r>
            <w:r w:rsidR="00D30E99" w:rsidRPr="0068706C">
              <w:rPr>
                <w:rStyle w:val="Hyperlink"/>
                <w:rFonts w:asciiTheme="majorBidi" w:hAnsiTheme="majorBidi" w:cstheme="majorBidi"/>
                <w:noProof/>
                <w:sz w:val="22"/>
                <w:szCs w:val="22"/>
              </w:rPr>
              <w:t xml:space="preserve">               </w:t>
            </w:r>
            <w:r w:rsidR="006B23C8" w:rsidRPr="0068706C">
              <w:rPr>
                <w:rStyle w:val="Hyperlink"/>
                <w:rFonts w:asciiTheme="majorBidi" w:hAnsiTheme="majorBidi" w:cstheme="majorBidi"/>
                <w:noProof/>
                <w:sz w:val="22"/>
                <w:szCs w:val="22"/>
              </w:rPr>
              <w:t xml:space="preserve"> </w:t>
            </w:r>
            <w:r w:rsidR="00D30E99" w:rsidRPr="0068706C">
              <w:rPr>
                <w:rStyle w:val="Hyperlink"/>
                <w:rFonts w:asciiTheme="majorBidi" w:hAnsiTheme="majorBidi" w:cstheme="majorBidi"/>
                <w:noProof/>
                <w:sz w:val="22"/>
                <w:szCs w:val="22"/>
              </w:rPr>
              <w:t xml:space="preserve"> </w:t>
            </w:r>
            <w:r w:rsidR="00D52DC1" w:rsidRPr="0068706C">
              <w:rPr>
                <w:rStyle w:val="Hyperlink"/>
                <w:rFonts w:asciiTheme="majorBidi" w:hAnsiTheme="majorBidi" w:cstheme="majorBidi"/>
                <w:smallCaps w:val="0"/>
                <w:noProof/>
                <w:szCs w:val="20"/>
                <w:rtl/>
              </w:rPr>
              <w:t>‏</w:t>
            </w:r>
            <w:r w:rsidR="00D30E99" w:rsidRPr="0068706C">
              <w:rPr>
                <w:rStyle w:val="Hyperlink"/>
                <w:rFonts w:asciiTheme="majorBidi" w:hAnsiTheme="majorBidi" w:cstheme="majorBidi"/>
                <w:smallCaps w:val="0"/>
                <w:noProof/>
                <w:szCs w:val="20"/>
              </w:rPr>
              <w:t>T</w:t>
            </w:r>
            <w:r w:rsidR="00AB7A9E" w:rsidRPr="0068706C">
              <w:rPr>
                <w:rStyle w:val="Hyperlink"/>
                <w:rFonts w:asciiTheme="majorBidi" w:hAnsiTheme="majorBidi" w:cstheme="majorBidi"/>
                <w:smallCaps w:val="0"/>
                <w:noProof/>
                <w:szCs w:val="20"/>
              </w:rPr>
              <w:t>ree</w:t>
            </w:r>
            <w:r w:rsidR="00D30E99" w:rsidRPr="0068706C">
              <w:rPr>
                <w:rStyle w:val="Hyperlink"/>
                <w:rFonts w:asciiTheme="majorBidi" w:hAnsiTheme="majorBidi" w:cstheme="majorBidi"/>
                <w:smallCaps w:val="0"/>
                <w:noProof/>
                <w:szCs w:val="20"/>
              </w:rPr>
              <w:t xml:space="preserve">-Based Methods - </w:t>
            </w:r>
            <w:r w:rsidR="00D52DC1" w:rsidRPr="0068706C">
              <w:rPr>
                <w:rStyle w:val="Hyperlink"/>
                <w:rFonts w:asciiTheme="majorBidi" w:hAnsiTheme="majorBidi" w:cstheme="majorBidi"/>
                <w:smallCaps w:val="0"/>
                <w:noProof/>
                <w:szCs w:val="20"/>
              </w:rPr>
              <w:t>Merkle Hash Tree based Techniques for Data Integrity of Outsourced Data</w:t>
            </w:r>
            <w:r w:rsidR="00D52DC1" w:rsidRPr="0068706C">
              <w:rPr>
                <w:rStyle w:val="Hyperlink"/>
                <w:rFonts w:asciiTheme="majorBidi" w:hAnsiTheme="majorBidi" w:cstheme="majorBidi"/>
                <w:noProof/>
                <w:sz w:val="22"/>
                <w:szCs w:val="22"/>
                <w:vertAlign w:val="superscript"/>
                <w:rtl/>
              </w:rPr>
              <w:t>‏</w:t>
            </w:r>
            <w:r w:rsidR="00D30E99" w:rsidRPr="0068706C">
              <w:rPr>
                <w:rStyle w:val="Hyperlink"/>
                <w:rFonts w:asciiTheme="majorBidi" w:hAnsiTheme="majorBidi" w:cstheme="majorBidi"/>
                <w:noProof/>
                <w:sz w:val="22"/>
                <w:szCs w:val="22"/>
                <w:vertAlign w:val="superscript"/>
              </w:rPr>
              <w:t>[</w:t>
            </w:r>
            <w:r w:rsidR="00D52DC1" w:rsidRPr="0068706C">
              <w:rPr>
                <w:rStyle w:val="Hyperlink"/>
                <w:rFonts w:asciiTheme="majorBidi" w:hAnsiTheme="majorBidi" w:cstheme="majorBidi"/>
                <w:noProof/>
                <w:sz w:val="22"/>
                <w:szCs w:val="22"/>
                <w:vertAlign w:val="superscript"/>
              </w:rPr>
              <w:t>6</w:t>
            </w:r>
            <w:r w:rsidR="00D30E99" w:rsidRPr="0068706C">
              <w:rPr>
                <w:rStyle w:val="Hyperlink"/>
                <w:rFonts w:asciiTheme="majorBidi" w:hAnsiTheme="majorBidi" w:cstheme="majorBidi"/>
                <w:noProof/>
                <w:sz w:val="22"/>
                <w:szCs w:val="22"/>
                <w:vertAlign w:val="superscript"/>
              </w:rPr>
              <w:t>]</w:t>
            </w:r>
            <w:r w:rsidR="00AB7A9E" w:rsidRPr="0068706C">
              <w:rPr>
                <w:rStyle w:val="Hyperlink"/>
                <w:rFonts w:asciiTheme="majorBidi" w:hAnsiTheme="majorBidi" w:cstheme="majorBidi"/>
                <w:noProof/>
                <w:color w:val="auto"/>
                <w:sz w:val="16"/>
                <w:szCs w:val="16"/>
                <w:u w:val="none"/>
              </w:rPr>
              <w:t xml:space="preserve"> </w:t>
            </w:r>
            <w:r w:rsidR="00D30E99" w:rsidRPr="0068706C">
              <w:rPr>
                <w:rStyle w:val="Hyperlink"/>
                <w:rFonts w:asciiTheme="majorBidi" w:hAnsiTheme="majorBidi" w:cstheme="majorBidi"/>
                <w:noProof/>
                <w:color w:val="auto"/>
                <w:sz w:val="22"/>
                <w:szCs w:val="22"/>
                <w:u w:val="none"/>
              </w:rPr>
              <w:t>.</w:t>
            </w:r>
          </w:hyperlink>
          <w:r w:rsidR="006B23C8" w:rsidRPr="0068706C">
            <w:rPr>
              <w:rStyle w:val="Hyperlink"/>
              <w:rFonts w:asciiTheme="majorBidi" w:hAnsiTheme="majorBidi" w:cstheme="majorBidi"/>
              <w:noProof/>
              <w:color w:val="auto"/>
              <w:sz w:val="22"/>
              <w:szCs w:val="22"/>
              <w:u w:val="none"/>
            </w:rPr>
            <w:t>.</w:t>
          </w:r>
          <w:r w:rsidR="00041535" w:rsidRPr="0068706C">
            <w:rPr>
              <w:rStyle w:val="Hyperlink"/>
              <w:rFonts w:asciiTheme="majorBidi" w:hAnsiTheme="majorBidi" w:cstheme="majorBidi"/>
              <w:noProof/>
              <w:color w:val="auto"/>
              <w:sz w:val="22"/>
              <w:szCs w:val="22"/>
              <w:u w:val="none"/>
            </w:rPr>
            <w:t>.</w:t>
          </w:r>
          <w:r w:rsidR="00041535" w:rsidRPr="0068706C">
            <w:rPr>
              <w:rStyle w:val="Hyperlink"/>
              <w:rFonts w:asciiTheme="majorBidi" w:hAnsiTheme="majorBidi" w:cstheme="majorBidi"/>
              <w:smallCaps w:val="0"/>
              <w:noProof/>
              <w:webHidden/>
              <w:color w:val="auto"/>
              <w:sz w:val="14"/>
              <w:szCs w:val="14"/>
              <w:u w:val="none"/>
            </w:rPr>
            <w:t xml:space="preserve"> </w:t>
          </w:r>
          <w:r w:rsidR="00041535" w:rsidRPr="0068706C">
            <w:rPr>
              <w:rStyle w:val="Hyperlink"/>
              <w:rFonts w:asciiTheme="majorBidi" w:hAnsiTheme="majorBidi" w:cstheme="majorBidi"/>
              <w:smallCaps w:val="0"/>
              <w:noProof/>
              <w:webHidden/>
              <w:color w:val="auto"/>
              <w:sz w:val="24"/>
              <w:u w:val="none"/>
            </w:rPr>
            <w:t>19</w:t>
          </w:r>
        </w:p>
        <w:p w:rsidR="00D52DC1" w:rsidRPr="0068706C" w:rsidRDefault="00DB1CF8" w:rsidP="00386A8A">
          <w:pPr>
            <w:pStyle w:val="TOC3"/>
            <w:bidi w:val="0"/>
            <w:rPr>
              <w:rStyle w:val="Hyperlink"/>
              <w:rFonts w:asciiTheme="majorBidi" w:hAnsiTheme="majorBidi" w:cstheme="majorBidi"/>
              <w:rtl/>
            </w:rPr>
          </w:pPr>
          <w:hyperlink w:anchor="_Toc491496043" w:history="1">
            <w:r w:rsidR="00D52DC1" w:rsidRPr="0068706C">
              <w:rPr>
                <w:rStyle w:val="Hyperlink"/>
                <w:rFonts w:asciiTheme="majorBidi" w:hAnsiTheme="majorBidi" w:cstheme="majorBidi"/>
                <w:sz w:val="22"/>
                <w:szCs w:val="22"/>
                <w:rtl/>
              </w:rPr>
              <w:t>1.2.1</w:t>
            </w:r>
            <w:r w:rsidR="00D52DC1" w:rsidRPr="0068706C">
              <w:rPr>
                <w:rStyle w:val="Hyperlink"/>
                <w:rFonts w:asciiTheme="majorBidi" w:hAnsiTheme="majorBidi" w:cstheme="majorBidi"/>
                <w:rtl/>
              </w:rPr>
              <w:tab/>
            </w:r>
            <w:r w:rsidR="00D30E99" w:rsidRPr="0068706C">
              <w:rPr>
                <w:rStyle w:val="Hyperlink"/>
                <w:rFonts w:asciiTheme="majorBidi" w:hAnsiTheme="majorBidi" w:cstheme="majorBidi"/>
                <w:sz w:val="22"/>
                <w:szCs w:val="22"/>
              </w:rPr>
              <w:t>Introduction</w:t>
            </w:r>
            <w:r w:rsidR="00D52DC1" w:rsidRPr="0068706C">
              <w:rPr>
                <w:rStyle w:val="Hyperlink"/>
                <w:rFonts w:asciiTheme="majorBidi" w:hAnsiTheme="majorBidi" w:cstheme="majorBidi"/>
                <w:webHidden/>
                <w:rtl/>
              </w:rPr>
              <w:tab/>
            </w:r>
            <w:r w:rsidR="006C440E" w:rsidRPr="0068706C">
              <w:rPr>
                <w:rStyle w:val="Hyperlink"/>
                <w:rFonts w:asciiTheme="majorBidi" w:hAnsiTheme="majorBidi" w:cstheme="majorBidi"/>
                <w:webHidden/>
              </w:rPr>
              <w:t>19</w:t>
            </w:r>
          </w:hyperlink>
        </w:p>
        <w:p w:rsidR="00D52DC1" w:rsidRPr="0068706C" w:rsidRDefault="00DB1CF8" w:rsidP="00386A8A">
          <w:pPr>
            <w:pStyle w:val="TOC3"/>
            <w:bidi w:val="0"/>
            <w:rPr>
              <w:rStyle w:val="Hyperlink"/>
              <w:rFonts w:asciiTheme="majorBidi" w:hAnsiTheme="majorBidi" w:cstheme="majorBidi"/>
              <w:rtl/>
            </w:rPr>
          </w:pPr>
          <w:hyperlink w:anchor="_Toc491496044" w:history="1">
            <w:r w:rsidR="00D52DC1" w:rsidRPr="0068706C">
              <w:rPr>
                <w:rStyle w:val="Hyperlink"/>
                <w:rFonts w:asciiTheme="majorBidi" w:hAnsiTheme="majorBidi" w:cstheme="majorBidi"/>
                <w:sz w:val="22"/>
                <w:szCs w:val="22"/>
              </w:rPr>
              <w:t>1.2.2</w:t>
            </w:r>
            <w:r w:rsidR="00D52DC1" w:rsidRPr="0068706C">
              <w:rPr>
                <w:rStyle w:val="Hyperlink"/>
                <w:rFonts w:asciiTheme="majorBidi" w:hAnsiTheme="majorBidi" w:cstheme="majorBidi"/>
                <w:rtl/>
              </w:rPr>
              <w:tab/>
            </w:r>
            <w:r w:rsidR="00D30E99" w:rsidRPr="0068706C">
              <w:rPr>
                <w:rStyle w:val="Hyperlink"/>
                <w:rFonts w:asciiTheme="majorBidi" w:hAnsiTheme="majorBidi" w:cstheme="majorBidi"/>
                <w:sz w:val="22"/>
                <w:szCs w:val="22"/>
              </w:rPr>
              <w:t>Basic technique</w:t>
            </w:r>
            <w:r w:rsidR="00D52DC1" w:rsidRPr="0068706C">
              <w:rPr>
                <w:rStyle w:val="Hyperlink"/>
                <w:rFonts w:asciiTheme="majorBidi" w:hAnsiTheme="majorBidi" w:cstheme="majorBidi"/>
                <w:webHidden/>
                <w:rtl/>
              </w:rPr>
              <w:tab/>
            </w:r>
            <w:r w:rsidR="006C440E" w:rsidRPr="0068706C">
              <w:rPr>
                <w:rStyle w:val="Hyperlink"/>
                <w:rFonts w:asciiTheme="majorBidi" w:hAnsiTheme="majorBidi" w:cstheme="majorBidi"/>
                <w:webHidden/>
              </w:rPr>
              <w:t>19</w:t>
            </w:r>
          </w:hyperlink>
        </w:p>
        <w:p w:rsidR="00D52DC1" w:rsidRPr="0068706C" w:rsidRDefault="00DB1CF8" w:rsidP="00386A8A">
          <w:pPr>
            <w:pStyle w:val="TOC3"/>
            <w:bidi w:val="0"/>
            <w:rPr>
              <w:rStyle w:val="Hyperlink"/>
              <w:rFonts w:asciiTheme="majorBidi" w:hAnsiTheme="majorBidi" w:cstheme="majorBidi"/>
              <w:rtl/>
            </w:rPr>
          </w:pPr>
          <w:hyperlink w:anchor="_Toc491496049" w:history="1">
            <w:r w:rsidR="00D52DC1" w:rsidRPr="0068706C">
              <w:rPr>
                <w:rStyle w:val="Hyperlink"/>
                <w:rFonts w:asciiTheme="majorBidi" w:hAnsiTheme="majorBidi" w:cstheme="majorBidi"/>
                <w:sz w:val="22"/>
                <w:szCs w:val="22"/>
              </w:rPr>
              <w:t>1.2.3</w:t>
            </w:r>
            <w:r w:rsidR="00D52DC1" w:rsidRPr="0068706C">
              <w:rPr>
                <w:rStyle w:val="Hyperlink"/>
                <w:rFonts w:asciiTheme="majorBidi" w:hAnsiTheme="majorBidi" w:cstheme="majorBidi"/>
                <w:rtl/>
              </w:rPr>
              <w:tab/>
            </w:r>
            <w:r w:rsidR="00D52DC1" w:rsidRPr="0068706C">
              <w:rPr>
                <w:rStyle w:val="Hyperlink"/>
                <w:rFonts w:asciiTheme="majorBidi" w:hAnsiTheme="majorBidi" w:cstheme="majorBidi"/>
                <w:sz w:val="22"/>
                <w:szCs w:val="22"/>
              </w:rPr>
              <w:t xml:space="preserve">Merkle </w:t>
            </w:r>
            <w:r w:rsidR="00D30E99" w:rsidRPr="0068706C">
              <w:rPr>
                <w:rStyle w:val="Hyperlink"/>
                <w:rFonts w:asciiTheme="majorBidi" w:hAnsiTheme="majorBidi" w:cstheme="majorBidi"/>
                <w:sz w:val="22"/>
                <w:szCs w:val="22"/>
              </w:rPr>
              <w:t>h</w:t>
            </w:r>
            <w:r w:rsidR="00D52DC1" w:rsidRPr="0068706C">
              <w:rPr>
                <w:rStyle w:val="Hyperlink"/>
                <w:rFonts w:asciiTheme="majorBidi" w:hAnsiTheme="majorBidi" w:cstheme="majorBidi"/>
                <w:sz w:val="22"/>
                <w:szCs w:val="22"/>
              </w:rPr>
              <w:t xml:space="preserve">ash </w:t>
            </w:r>
            <w:r w:rsidR="00D30E99" w:rsidRPr="0068706C">
              <w:rPr>
                <w:rStyle w:val="Hyperlink"/>
                <w:rFonts w:asciiTheme="majorBidi" w:hAnsiTheme="majorBidi" w:cstheme="majorBidi"/>
                <w:sz w:val="22"/>
                <w:szCs w:val="22"/>
              </w:rPr>
              <w:t>t</w:t>
            </w:r>
            <w:r w:rsidR="00D52DC1" w:rsidRPr="0068706C">
              <w:rPr>
                <w:rStyle w:val="Hyperlink"/>
                <w:rFonts w:asciiTheme="majorBidi" w:hAnsiTheme="majorBidi" w:cstheme="majorBidi"/>
                <w:sz w:val="22"/>
                <w:szCs w:val="22"/>
              </w:rPr>
              <w:t>rees</w:t>
            </w:r>
            <w:r w:rsidR="00D52DC1" w:rsidRPr="0068706C">
              <w:rPr>
                <w:rStyle w:val="Hyperlink"/>
                <w:rFonts w:asciiTheme="majorBidi" w:hAnsiTheme="majorBidi" w:cstheme="majorBidi"/>
                <w:webHidden/>
                <w:rtl/>
              </w:rPr>
              <w:tab/>
            </w:r>
            <w:r w:rsidR="00D52DC1" w:rsidRPr="0068706C">
              <w:rPr>
                <w:rStyle w:val="Hyperlink"/>
                <w:rFonts w:asciiTheme="majorBidi" w:hAnsiTheme="majorBidi" w:cstheme="majorBidi"/>
                <w:webHidden/>
                <w:rtl/>
              </w:rPr>
              <w:fldChar w:fldCharType="begin"/>
            </w:r>
            <w:r w:rsidR="00D52DC1" w:rsidRPr="0068706C">
              <w:rPr>
                <w:rStyle w:val="Hyperlink"/>
                <w:rFonts w:asciiTheme="majorBidi" w:hAnsiTheme="majorBidi" w:cstheme="majorBidi"/>
                <w:webHidden/>
                <w:rtl/>
              </w:rPr>
              <w:instrText xml:space="preserve"> </w:instrText>
            </w:r>
            <w:r w:rsidR="00D52DC1" w:rsidRPr="0068706C">
              <w:rPr>
                <w:rStyle w:val="Hyperlink"/>
                <w:rFonts w:asciiTheme="majorBidi" w:hAnsiTheme="majorBidi" w:cstheme="majorBidi"/>
                <w:webHidden/>
              </w:rPr>
              <w:instrText>PAGEREF</w:instrText>
            </w:r>
            <w:r w:rsidR="00D52DC1" w:rsidRPr="0068706C">
              <w:rPr>
                <w:rStyle w:val="Hyperlink"/>
                <w:rFonts w:asciiTheme="majorBidi" w:hAnsiTheme="majorBidi" w:cstheme="majorBidi"/>
                <w:webHidden/>
                <w:rtl/>
              </w:rPr>
              <w:instrText xml:space="preserve"> _</w:instrText>
            </w:r>
            <w:r w:rsidR="00D52DC1" w:rsidRPr="0068706C">
              <w:rPr>
                <w:rStyle w:val="Hyperlink"/>
                <w:rFonts w:asciiTheme="majorBidi" w:hAnsiTheme="majorBidi" w:cstheme="majorBidi"/>
                <w:webHidden/>
              </w:rPr>
              <w:instrText>Toc491496049 \h</w:instrText>
            </w:r>
            <w:r w:rsidR="00D52DC1" w:rsidRPr="0068706C">
              <w:rPr>
                <w:rStyle w:val="Hyperlink"/>
                <w:rFonts w:asciiTheme="majorBidi" w:hAnsiTheme="majorBidi" w:cstheme="majorBidi"/>
                <w:webHidden/>
                <w:rtl/>
              </w:rPr>
              <w:instrText xml:space="preserve"> </w:instrText>
            </w:r>
            <w:r w:rsidR="00D52DC1" w:rsidRPr="0068706C">
              <w:rPr>
                <w:rStyle w:val="Hyperlink"/>
                <w:rFonts w:asciiTheme="majorBidi" w:hAnsiTheme="majorBidi" w:cstheme="majorBidi"/>
                <w:webHidden/>
                <w:rtl/>
              </w:rPr>
            </w:r>
            <w:r w:rsidR="00D52DC1" w:rsidRPr="0068706C">
              <w:rPr>
                <w:rStyle w:val="Hyperlink"/>
                <w:rFonts w:asciiTheme="majorBidi" w:hAnsiTheme="majorBidi" w:cstheme="majorBidi"/>
                <w:webHidden/>
                <w:rtl/>
              </w:rPr>
              <w:fldChar w:fldCharType="separate"/>
            </w:r>
            <w:r w:rsidR="0029184E">
              <w:rPr>
                <w:rStyle w:val="Hyperlink"/>
                <w:rFonts w:asciiTheme="majorBidi" w:hAnsiTheme="majorBidi" w:cstheme="majorBidi"/>
                <w:webHidden/>
              </w:rPr>
              <w:t>20</w:t>
            </w:r>
            <w:r w:rsidR="00D52DC1" w:rsidRPr="0068706C">
              <w:rPr>
                <w:rStyle w:val="Hyperlink"/>
                <w:rFonts w:asciiTheme="majorBidi" w:hAnsiTheme="majorBidi" w:cstheme="majorBidi"/>
                <w:webHidden/>
                <w:rtl/>
              </w:rPr>
              <w:fldChar w:fldCharType="end"/>
            </w:r>
          </w:hyperlink>
        </w:p>
        <w:p w:rsidR="00D52DC1" w:rsidRPr="0068706C" w:rsidRDefault="00DB1CF8" w:rsidP="00386A8A">
          <w:pPr>
            <w:pStyle w:val="TOC3"/>
            <w:bidi w:val="0"/>
            <w:rPr>
              <w:rStyle w:val="Hyperlink"/>
              <w:rFonts w:asciiTheme="majorBidi" w:hAnsiTheme="majorBidi" w:cstheme="majorBidi"/>
              <w:rtl/>
            </w:rPr>
          </w:pPr>
          <w:hyperlink w:anchor="_Toc491496050" w:history="1">
            <w:r w:rsidR="00D52DC1" w:rsidRPr="0068706C">
              <w:rPr>
                <w:rStyle w:val="Hyperlink"/>
                <w:rFonts w:asciiTheme="majorBidi" w:hAnsiTheme="majorBidi" w:cstheme="majorBidi"/>
                <w:sz w:val="22"/>
                <w:szCs w:val="22"/>
                <w:rtl/>
              </w:rPr>
              <w:t>1.2.3.1</w:t>
            </w:r>
            <w:r w:rsidR="00D52DC1" w:rsidRPr="0068706C">
              <w:rPr>
                <w:rStyle w:val="Hyperlink"/>
                <w:rFonts w:asciiTheme="majorBidi" w:hAnsiTheme="majorBidi" w:cstheme="majorBidi"/>
                <w:rtl/>
              </w:rPr>
              <w:tab/>
            </w:r>
            <w:r w:rsidR="00D52DC1" w:rsidRPr="0068706C">
              <w:rPr>
                <w:rStyle w:val="Hyperlink"/>
                <w:rFonts w:asciiTheme="majorBidi" w:hAnsiTheme="majorBidi" w:cstheme="majorBidi"/>
                <w:sz w:val="22"/>
                <w:szCs w:val="22"/>
              </w:rPr>
              <w:t xml:space="preserve">Merkle’s </w:t>
            </w:r>
            <w:r w:rsidR="00D30E99" w:rsidRPr="0068706C">
              <w:rPr>
                <w:rStyle w:val="Hyperlink"/>
                <w:rFonts w:asciiTheme="majorBidi" w:hAnsiTheme="majorBidi" w:cstheme="majorBidi"/>
                <w:sz w:val="22"/>
                <w:szCs w:val="22"/>
              </w:rPr>
              <w:t>s</w:t>
            </w:r>
            <w:r w:rsidR="00D52DC1" w:rsidRPr="0068706C">
              <w:rPr>
                <w:rStyle w:val="Hyperlink"/>
                <w:rFonts w:asciiTheme="majorBidi" w:hAnsiTheme="majorBidi" w:cstheme="majorBidi"/>
                <w:sz w:val="22"/>
                <w:szCs w:val="22"/>
              </w:rPr>
              <w:t xml:space="preserve">ignature </w:t>
            </w:r>
            <w:r w:rsidR="00D30E99" w:rsidRPr="0068706C">
              <w:rPr>
                <w:rStyle w:val="Hyperlink"/>
                <w:rFonts w:asciiTheme="majorBidi" w:hAnsiTheme="majorBidi" w:cstheme="majorBidi"/>
                <w:sz w:val="22"/>
                <w:szCs w:val="22"/>
              </w:rPr>
              <w:t>s</w:t>
            </w:r>
            <w:r w:rsidR="00D52DC1" w:rsidRPr="0068706C">
              <w:rPr>
                <w:rStyle w:val="Hyperlink"/>
                <w:rFonts w:asciiTheme="majorBidi" w:hAnsiTheme="majorBidi" w:cstheme="majorBidi"/>
                <w:sz w:val="22"/>
                <w:szCs w:val="22"/>
              </w:rPr>
              <w:t>cheme</w:t>
            </w:r>
            <w:r w:rsidR="00D52DC1" w:rsidRPr="0068706C">
              <w:rPr>
                <w:rStyle w:val="Hyperlink"/>
                <w:rFonts w:asciiTheme="majorBidi" w:hAnsiTheme="majorBidi" w:cstheme="majorBidi"/>
                <w:webHidden/>
                <w:rtl/>
              </w:rPr>
              <w:tab/>
            </w:r>
            <w:r w:rsidR="00D52DC1" w:rsidRPr="0068706C">
              <w:rPr>
                <w:rStyle w:val="Hyperlink"/>
                <w:rFonts w:asciiTheme="majorBidi" w:hAnsiTheme="majorBidi" w:cstheme="majorBidi"/>
                <w:webHidden/>
                <w:rtl/>
              </w:rPr>
              <w:fldChar w:fldCharType="begin"/>
            </w:r>
            <w:r w:rsidR="00D52DC1" w:rsidRPr="0068706C">
              <w:rPr>
                <w:rStyle w:val="Hyperlink"/>
                <w:rFonts w:asciiTheme="majorBidi" w:hAnsiTheme="majorBidi" w:cstheme="majorBidi"/>
                <w:webHidden/>
                <w:rtl/>
              </w:rPr>
              <w:instrText xml:space="preserve"> </w:instrText>
            </w:r>
            <w:r w:rsidR="00D52DC1" w:rsidRPr="0068706C">
              <w:rPr>
                <w:rStyle w:val="Hyperlink"/>
                <w:rFonts w:asciiTheme="majorBidi" w:hAnsiTheme="majorBidi" w:cstheme="majorBidi"/>
                <w:webHidden/>
              </w:rPr>
              <w:instrText>PAGEREF</w:instrText>
            </w:r>
            <w:r w:rsidR="00D52DC1" w:rsidRPr="0068706C">
              <w:rPr>
                <w:rStyle w:val="Hyperlink"/>
                <w:rFonts w:asciiTheme="majorBidi" w:hAnsiTheme="majorBidi" w:cstheme="majorBidi"/>
                <w:webHidden/>
                <w:rtl/>
              </w:rPr>
              <w:instrText xml:space="preserve"> _</w:instrText>
            </w:r>
            <w:r w:rsidR="00D52DC1" w:rsidRPr="0068706C">
              <w:rPr>
                <w:rStyle w:val="Hyperlink"/>
                <w:rFonts w:asciiTheme="majorBidi" w:hAnsiTheme="majorBidi" w:cstheme="majorBidi"/>
                <w:webHidden/>
              </w:rPr>
              <w:instrText>Toc491496050 \h</w:instrText>
            </w:r>
            <w:r w:rsidR="00D52DC1" w:rsidRPr="0068706C">
              <w:rPr>
                <w:rStyle w:val="Hyperlink"/>
                <w:rFonts w:asciiTheme="majorBidi" w:hAnsiTheme="majorBidi" w:cstheme="majorBidi"/>
                <w:webHidden/>
                <w:rtl/>
              </w:rPr>
              <w:instrText xml:space="preserve"> </w:instrText>
            </w:r>
            <w:r w:rsidR="00D52DC1" w:rsidRPr="0068706C">
              <w:rPr>
                <w:rStyle w:val="Hyperlink"/>
                <w:rFonts w:asciiTheme="majorBidi" w:hAnsiTheme="majorBidi" w:cstheme="majorBidi"/>
                <w:webHidden/>
                <w:rtl/>
              </w:rPr>
            </w:r>
            <w:r w:rsidR="00D52DC1" w:rsidRPr="0068706C">
              <w:rPr>
                <w:rStyle w:val="Hyperlink"/>
                <w:rFonts w:asciiTheme="majorBidi" w:hAnsiTheme="majorBidi" w:cstheme="majorBidi"/>
                <w:webHidden/>
                <w:rtl/>
              </w:rPr>
              <w:fldChar w:fldCharType="separate"/>
            </w:r>
            <w:r w:rsidR="0029184E">
              <w:rPr>
                <w:rStyle w:val="Hyperlink"/>
                <w:rFonts w:asciiTheme="majorBidi" w:hAnsiTheme="majorBidi" w:cstheme="majorBidi"/>
                <w:webHidden/>
              </w:rPr>
              <w:t>20</w:t>
            </w:r>
            <w:r w:rsidR="00D52DC1" w:rsidRPr="0068706C">
              <w:rPr>
                <w:rStyle w:val="Hyperlink"/>
                <w:rFonts w:asciiTheme="majorBidi" w:hAnsiTheme="majorBidi" w:cstheme="majorBidi"/>
                <w:webHidden/>
                <w:rtl/>
              </w:rPr>
              <w:fldChar w:fldCharType="end"/>
            </w:r>
          </w:hyperlink>
        </w:p>
        <w:p w:rsidR="00D52DC1" w:rsidRPr="0068706C" w:rsidRDefault="00DB1CF8" w:rsidP="00386A8A">
          <w:pPr>
            <w:pStyle w:val="TOC3"/>
            <w:bidi w:val="0"/>
            <w:rPr>
              <w:rStyle w:val="Hyperlink"/>
              <w:rFonts w:asciiTheme="majorBidi" w:hAnsiTheme="majorBidi" w:cstheme="majorBidi"/>
              <w:rtl/>
            </w:rPr>
          </w:pPr>
          <w:hyperlink w:anchor="_Toc491496051" w:history="1">
            <w:r w:rsidR="00D52DC1" w:rsidRPr="0068706C">
              <w:rPr>
                <w:rStyle w:val="Hyperlink"/>
                <w:rFonts w:asciiTheme="majorBidi" w:hAnsiTheme="majorBidi" w:cstheme="majorBidi"/>
                <w:sz w:val="22"/>
                <w:szCs w:val="22"/>
                <w:rtl/>
              </w:rPr>
              <w:t>1.2.3.2</w:t>
            </w:r>
            <w:r w:rsidR="00D52DC1" w:rsidRPr="0068706C">
              <w:rPr>
                <w:rStyle w:val="Hyperlink"/>
                <w:rFonts w:asciiTheme="majorBidi" w:hAnsiTheme="majorBidi" w:cstheme="majorBidi"/>
                <w:rtl/>
              </w:rPr>
              <w:tab/>
            </w:r>
            <w:r w:rsidR="00D52DC1" w:rsidRPr="0068706C">
              <w:rPr>
                <w:rStyle w:val="Hyperlink"/>
                <w:rFonts w:asciiTheme="majorBidi" w:hAnsiTheme="majorBidi" w:cstheme="majorBidi"/>
                <w:sz w:val="22"/>
                <w:szCs w:val="22"/>
              </w:rPr>
              <w:t xml:space="preserve">B+ </w:t>
            </w:r>
            <w:r w:rsidR="00D30E99" w:rsidRPr="0068706C">
              <w:rPr>
                <w:rStyle w:val="Hyperlink"/>
                <w:rFonts w:asciiTheme="majorBidi" w:hAnsiTheme="majorBidi" w:cstheme="majorBidi"/>
                <w:sz w:val="22"/>
                <w:szCs w:val="22"/>
              </w:rPr>
              <w:t>t</w:t>
            </w:r>
            <w:r w:rsidR="00D52DC1" w:rsidRPr="0068706C">
              <w:rPr>
                <w:rStyle w:val="Hyperlink"/>
                <w:rFonts w:asciiTheme="majorBidi" w:hAnsiTheme="majorBidi" w:cstheme="majorBidi"/>
                <w:sz w:val="22"/>
                <w:szCs w:val="22"/>
              </w:rPr>
              <w:t>rees</w:t>
            </w:r>
            <w:r w:rsidR="00D52DC1" w:rsidRPr="0068706C">
              <w:rPr>
                <w:rStyle w:val="Hyperlink"/>
                <w:rFonts w:asciiTheme="majorBidi" w:hAnsiTheme="majorBidi" w:cstheme="majorBidi"/>
                <w:webHidden/>
                <w:rtl/>
              </w:rPr>
              <w:tab/>
            </w:r>
            <w:r w:rsidR="0048751A" w:rsidRPr="0068706C">
              <w:rPr>
                <w:rStyle w:val="Hyperlink"/>
                <w:rFonts w:asciiTheme="majorBidi" w:hAnsiTheme="majorBidi" w:cstheme="majorBidi"/>
                <w:webHidden/>
                <w:rtl/>
              </w:rPr>
              <w:fldChar w:fldCharType="begin"/>
            </w:r>
            <w:r w:rsidR="0048751A" w:rsidRPr="0068706C">
              <w:rPr>
                <w:rStyle w:val="Hyperlink"/>
                <w:rFonts w:asciiTheme="majorBidi" w:hAnsiTheme="majorBidi" w:cstheme="majorBidi"/>
                <w:webHidden/>
                <w:rtl/>
              </w:rPr>
              <w:instrText xml:space="preserve"> </w:instrText>
            </w:r>
            <w:r w:rsidR="0048751A" w:rsidRPr="0068706C">
              <w:rPr>
                <w:rStyle w:val="Hyperlink"/>
                <w:rFonts w:asciiTheme="majorBidi" w:hAnsiTheme="majorBidi" w:cstheme="majorBidi"/>
                <w:webHidden/>
              </w:rPr>
              <w:instrText>PAGEREF</w:instrText>
            </w:r>
            <w:r w:rsidR="0048751A" w:rsidRPr="0068706C">
              <w:rPr>
                <w:rStyle w:val="Hyperlink"/>
                <w:rFonts w:asciiTheme="majorBidi" w:hAnsiTheme="majorBidi" w:cstheme="majorBidi"/>
                <w:webHidden/>
                <w:rtl/>
              </w:rPr>
              <w:instrText xml:space="preserve"> _</w:instrText>
            </w:r>
            <w:r w:rsidR="0048751A" w:rsidRPr="0068706C">
              <w:rPr>
                <w:rStyle w:val="Hyperlink"/>
                <w:rFonts w:asciiTheme="majorBidi" w:hAnsiTheme="majorBidi" w:cstheme="majorBidi"/>
                <w:webHidden/>
              </w:rPr>
              <w:instrText>Toc491496052 \h</w:instrText>
            </w:r>
            <w:r w:rsidR="0048751A" w:rsidRPr="0068706C">
              <w:rPr>
                <w:rStyle w:val="Hyperlink"/>
                <w:rFonts w:asciiTheme="majorBidi" w:hAnsiTheme="majorBidi" w:cstheme="majorBidi"/>
                <w:webHidden/>
                <w:rtl/>
              </w:rPr>
              <w:instrText xml:space="preserve"> </w:instrText>
            </w:r>
            <w:r w:rsidR="0048751A" w:rsidRPr="0068706C">
              <w:rPr>
                <w:rStyle w:val="Hyperlink"/>
                <w:rFonts w:asciiTheme="majorBidi" w:hAnsiTheme="majorBidi" w:cstheme="majorBidi"/>
                <w:webHidden/>
                <w:rtl/>
              </w:rPr>
            </w:r>
            <w:r w:rsidR="0048751A" w:rsidRPr="0068706C">
              <w:rPr>
                <w:rStyle w:val="Hyperlink"/>
                <w:rFonts w:asciiTheme="majorBidi" w:hAnsiTheme="majorBidi" w:cstheme="majorBidi"/>
                <w:webHidden/>
                <w:rtl/>
              </w:rPr>
              <w:fldChar w:fldCharType="separate"/>
            </w:r>
            <w:r w:rsidR="0029184E">
              <w:rPr>
                <w:rStyle w:val="Hyperlink"/>
                <w:rFonts w:asciiTheme="majorBidi" w:hAnsiTheme="majorBidi" w:cstheme="majorBidi"/>
                <w:webHidden/>
              </w:rPr>
              <w:t>21</w:t>
            </w:r>
            <w:r w:rsidR="0048751A" w:rsidRPr="0068706C">
              <w:rPr>
                <w:rStyle w:val="Hyperlink"/>
                <w:rFonts w:asciiTheme="majorBidi" w:hAnsiTheme="majorBidi" w:cstheme="majorBidi"/>
                <w:webHidden/>
                <w:rtl/>
              </w:rPr>
              <w:fldChar w:fldCharType="end"/>
            </w:r>
          </w:hyperlink>
        </w:p>
        <w:p w:rsidR="00D52DC1" w:rsidRPr="0068706C" w:rsidRDefault="00DB1CF8" w:rsidP="00386A8A">
          <w:pPr>
            <w:pStyle w:val="TOC3"/>
            <w:bidi w:val="0"/>
            <w:rPr>
              <w:rStyle w:val="Hyperlink"/>
              <w:rFonts w:asciiTheme="majorBidi" w:hAnsiTheme="majorBidi" w:cstheme="majorBidi"/>
              <w:rtl/>
            </w:rPr>
          </w:pPr>
          <w:hyperlink w:anchor="_Toc491496052" w:history="1">
            <w:r w:rsidR="00D52DC1" w:rsidRPr="0068706C">
              <w:rPr>
                <w:rStyle w:val="Hyperlink"/>
                <w:rFonts w:asciiTheme="majorBidi" w:hAnsiTheme="majorBidi" w:cstheme="majorBidi"/>
                <w:sz w:val="22"/>
                <w:szCs w:val="22"/>
              </w:rPr>
              <w:t>1.2.3.3</w:t>
            </w:r>
            <w:r w:rsidR="00D52DC1" w:rsidRPr="0068706C">
              <w:rPr>
                <w:rStyle w:val="Hyperlink"/>
                <w:rFonts w:asciiTheme="majorBidi" w:hAnsiTheme="majorBidi" w:cstheme="majorBidi"/>
                <w:rtl/>
              </w:rPr>
              <w:tab/>
            </w:r>
            <w:r w:rsidR="00D52DC1" w:rsidRPr="0068706C">
              <w:rPr>
                <w:rStyle w:val="Hyperlink"/>
                <w:rFonts w:asciiTheme="majorBidi" w:hAnsiTheme="majorBidi" w:cstheme="majorBidi"/>
                <w:sz w:val="22"/>
                <w:szCs w:val="22"/>
              </w:rPr>
              <w:t xml:space="preserve">Data </w:t>
            </w:r>
            <w:r w:rsidR="00993373" w:rsidRPr="0068706C">
              <w:rPr>
                <w:rStyle w:val="Hyperlink"/>
                <w:rFonts w:asciiTheme="majorBidi" w:hAnsiTheme="majorBidi" w:cstheme="majorBidi"/>
                <w:sz w:val="22"/>
                <w:szCs w:val="22"/>
              </w:rPr>
              <w:t>i</w:t>
            </w:r>
            <w:r w:rsidR="00D52DC1" w:rsidRPr="0068706C">
              <w:rPr>
                <w:rStyle w:val="Hyperlink"/>
                <w:rFonts w:asciiTheme="majorBidi" w:hAnsiTheme="majorBidi" w:cstheme="majorBidi"/>
                <w:sz w:val="22"/>
                <w:szCs w:val="22"/>
              </w:rPr>
              <w:t xml:space="preserve">ntegrity based on Merkle </w:t>
            </w:r>
            <w:r w:rsidR="00993373" w:rsidRPr="0068706C">
              <w:rPr>
                <w:rStyle w:val="Hyperlink"/>
                <w:rFonts w:asciiTheme="majorBidi" w:hAnsiTheme="majorBidi" w:cstheme="majorBidi"/>
                <w:sz w:val="22"/>
                <w:szCs w:val="22"/>
              </w:rPr>
              <w:t>h</w:t>
            </w:r>
            <w:r w:rsidR="00D52DC1" w:rsidRPr="0068706C">
              <w:rPr>
                <w:rStyle w:val="Hyperlink"/>
                <w:rFonts w:asciiTheme="majorBidi" w:hAnsiTheme="majorBidi" w:cstheme="majorBidi"/>
                <w:sz w:val="22"/>
                <w:szCs w:val="22"/>
              </w:rPr>
              <w:t xml:space="preserve">ash </w:t>
            </w:r>
            <w:r w:rsidR="00993373" w:rsidRPr="0068706C">
              <w:rPr>
                <w:rStyle w:val="Hyperlink"/>
                <w:rFonts w:asciiTheme="majorBidi" w:hAnsiTheme="majorBidi" w:cstheme="majorBidi"/>
                <w:sz w:val="22"/>
                <w:szCs w:val="22"/>
              </w:rPr>
              <w:t>t</w:t>
            </w:r>
            <w:r w:rsidR="00D52DC1" w:rsidRPr="0068706C">
              <w:rPr>
                <w:rStyle w:val="Hyperlink"/>
                <w:rFonts w:asciiTheme="majorBidi" w:hAnsiTheme="majorBidi" w:cstheme="majorBidi"/>
                <w:sz w:val="22"/>
                <w:szCs w:val="22"/>
              </w:rPr>
              <w:t>ree</w:t>
            </w:r>
            <w:r w:rsidR="00D52DC1" w:rsidRPr="0068706C">
              <w:rPr>
                <w:rStyle w:val="Hyperlink"/>
                <w:rFonts w:asciiTheme="majorBidi" w:hAnsiTheme="majorBidi" w:cstheme="majorBidi"/>
                <w:webHidden/>
                <w:rtl/>
              </w:rPr>
              <w:tab/>
            </w:r>
            <w:r w:rsidR="00D52DC1" w:rsidRPr="0068706C">
              <w:rPr>
                <w:rStyle w:val="Hyperlink"/>
                <w:rFonts w:asciiTheme="majorBidi" w:hAnsiTheme="majorBidi" w:cstheme="majorBidi"/>
                <w:webHidden/>
                <w:rtl/>
              </w:rPr>
              <w:fldChar w:fldCharType="begin"/>
            </w:r>
            <w:r w:rsidR="00D52DC1" w:rsidRPr="0068706C">
              <w:rPr>
                <w:rStyle w:val="Hyperlink"/>
                <w:rFonts w:asciiTheme="majorBidi" w:hAnsiTheme="majorBidi" w:cstheme="majorBidi"/>
                <w:webHidden/>
                <w:rtl/>
              </w:rPr>
              <w:instrText xml:space="preserve"> </w:instrText>
            </w:r>
            <w:r w:rsidR="00D52DC1" w:rsidRPr="0068706C">
              <w:rPr>
                <w:rStyle w:val="Hyperlink"/>
                <w:rFonts w:asciiTheme="majorBidi" w:hAnsiTheme="majorBidi" w:cstheme="majorBidi"/>
                <w:webHidden/>
              </w:rPr>
              <w:instrText>PAGEREF</w:instrText>
            </w:r>
            <w:r w:rsidR="00D52DC1" w:rsidRPr="0068706C">
              <w:rPr>
                <w:rStyle w:val="Hyperlink"/>
                <w:rFonts w:asciiTheme="majorBidi" w:hAnsiTheme="majorBidi" w:cstheme="majorBidi"/>
                <w:webHidden/>
                <w:rtl/>
              </w:rPr>
              <w:instrText xml:space="preserve"> _</w:instrText>
            </w:r>
            <w:r w:rsidR="00D52DC1" w:rsidRPr="0068706C">
              <w:rPr>
                <w:rStyle w:val="Hyperlink"/>
                <w:rFonts w:asciiTheme="majorBidi" w:hAnsiTheme="majorBidi" w:cstheme="majorBidi"/>
                <w:webHidden/>
              </w:rPr>
              <w:instrText>Toc491496052 \h</w:instrText>
            </w:r>
            <w:r w:rsidR="00D52DC1" w:rsidRPr="0068706C">
              <w:rPr>
                <w:rStyle w:val="Hyperlink"/>
                <w:rFonts w:asciiTheme="majorBidi" w:hAnsiTheme="majorBidi" w:cstheme="majorBidi"/>
                <w:webHidden/>
                <w:rtl/>
              </w:rPr>
              <w:instrText xml:space="preserve"> </w:instrText>
            </w:r>
            <w:r w:rsidR="00D52DC1" w:rsidRPr="0068706C">
              <w:rPr>
                <w:rStyle w:val="Hyperlink"/>
                <w:rFonts w:asciiTheme="majorBidi" w:hAnsiTheme="majorBidi" w:cstheme="majorBidi"/>
                <w:webHidden/>
                <w:rtl/>
              </w:rPr>
            </w:r>
            <w:r w:rsidR="00D52DC1" w:rsidRPr="0068706C">
              <w:rPr>
                <w:rStyle w:val="Hyperlink"/>
                <w:rFonts w:asciiTheme="majorBidi" w:hAnsiTheme="majorBidi" w:cstheme="majorBidi"/>
                <w:webHidden/>
                <w:rtl/>
              </w:rPr>
              <w:fldChar w:fldCharType="separate"/>
            </w:r>
            <w:r w:rsidR="0029184E">
              <w:rPr>
                <w:rStyle w:val="Hyperlink"/>
                <w:rFonts w:asciiTheme="majorBidi" w:hAnsiTheme="majorBidi" w:cstheme="majorBidi"/>
                <w:webHidden/>
              </w:rPr>
              <w:t>21</w:t>
            </w:r>
            <w:r w:rsidR="00D52DC1" w:rsidRPr="0068706C">
              <w:rPr>
                <w:rStyle w:val="Hyperlink"/>
                <w:rFonts w:asciiTheme="majorBidi" w:hAnsiTheme="majorBidi" w:cstheme="majorBidi"/>
                <w:webHidden/>
                <w:rtl/>
              </w:rPr>
              <w:fldChar w:fldCharType="end"/>
            </w:r>
          </w:hyperlink>
        </w:p>
        <w:p w:rsidR="00D52DC1" w:rsidRPr="0068706C" w:rsidRDefault="00DB1CF8" w:rsidP="00386A8A">
          <w:pPr>
            <w:pStyle w:val="TOC3"/>
            <w:bidi w:val="0"/>
            <w:rPr>
              <w:rStyle w:val="Hyperlink"/>
              <w:rFonts w:asciiTheme="majorBidi" w:hAnsiTheme="majorBidi" w:cstheme="majorBidi"/>
              <w:rtl/>
            </w:rPr>
          </w:pPr>
          <w:hyperlink w:anchor="_Toc491496053" w:history="1">
            <w:r w:rsidR="00D52DC1" w:rsidRPr="0068706C">
              <w:rPr>
                <w:rStyle w:val="Hyperlink"/>
                <w:rFonts w:asciiTheme="majorBidi" w:hAnsiTheme="majorBidi" w:cstheme="majorBidi"/>
                <w:sz w:val="22"/>
                <w:szCs w:val="22"/>
              </w:rPr>
              <w:t>1.2.4</w:t>
            </w:r>
            <w:r w:rsidR="00D52DC1" w:rsidRPr="0068706C">
              <w:rPr>
                <w:rStyle w:val="Hyperlink"/>
                <w:rFonts w:asciiTheme="majorBidi" w:hAnsiTheme="majorBidi" w:cstheme="majorBidi"/>
                <w:rtl/>
              </w:rPr>
              <w:tab/>
            </w:r>
            <w:r w:rsidR="00D52DC1" w:rsidRPr="0068706C">
              <w:rPr>
                <w:rStyle w:val="Hyperlink"/>
                <w:rFonts w:asciiTheme="majorBidi" w:hAnsiTheme="majorBidi" w:cstheme="majorBidi"/>
                <w:sz w:val="22"/>
                <w:szCs w:val="22"/>
              </w:rPr>
              <w:t>Radix Path Identifier</w:t>
            </w:r>
            <w:r w:rsidR="00D52DC1" w:rsidRPr="0068706C">
              <w:rPr>
                <w:rStyle w:val="Hyperlink"/>
                <w:rFonts w:asciiTheme="majorBidi" w:hAnsiTheme="majorBidi" w:cstheme="majorBidi"/>
                <w:webHidden/>
                <w:rtl/>
              </w:rPr>
              <w:tab/>
            </w:r>
            <w:r w:rsidR="00D52DC1" w:rsidRPr="0068706C">
              <w:rPr>
                <w:rStyle w:val="Hyperlink"/>
                <w:rFonts w:asciiTheme="majorBidi" w:hAnsiTheme="majorBidi" w:cstheme="majorBidi"/>
                <w:webHidden/>
                <w:rtl/>
              </w:rPr>
              <w:fldChar w:fldCharType="begin"/>
            </w:r>
            <w:r w:rsidR="00D52DC1" w:rsidRPr="0068706C">
              <w:rPr>
                <w:rStyle w:val="Hyperlink"/>
                <w:rFonts w:asciiTheme="majorBidi" w:hAnsiTheme="majorBidi" w:cstheme="majorBidi"/>
                <w:webHidden/>
                <w:rtl/>
              </w:rPr>
              <w:instrText xml:space="preserve"> </w:instrText>
            </w:r>
            <w:r w:rsidR="00D52DC1" w:rsidRPr="0068706C">
              <w:rPr>
                <w:rStyle w:val="Hyperlink"/>
                <w:rFonts w:asciiTheme="majorBidi" w:hAnsiTheme="majorBidi" w:cstheme="majorBidi"/>
                <w:webHidden/>
              </w:rPr>
              <w:instrText>PAGEREF</w:instrText>
            </w:r>
            <w:r w:rsidR="00D52DC1" w:rsidRPr="0068706C">
              <w:rPr>
                <w:rStyle w:val="Hyperlink"/>
                <w:rFonts w:asciiTheme="majorBidi" w:hAnsiTheme="majorBidi" w:cstheme="majorBidi"/>
                <w:webHidden/>
                <w:rtl/>
              </w:rPr>
              <w:instrText xml:space="preserve"> _</w:instrText>
            </w:r>
            <w:r w:rsidR="00D52DC1" w:rsidRPr="0068706C">
              <w:rPr>
                <w:rStyle w:val="Hyperlink"/>
                <w:rFonts w:asciiTheme="majorBidi" w:hAnsiTheme="majorBidi" w:cstheme="majorBidi"/>
                <w:webHidden/>
              </w:rPr>
              <w:instrText>Toc491496053 \h</w:instrText>
            </w:r>
            <w:r w:rsidR="00D52DC1" w:rsidRPr="0068706C">
              <w:rPr>
                <w:rStyle w:val="Hyperlink"/>
                <w:rFonts w:asciiTheme="majorBidi" w:hAnsiTheme="majorBidi" w:cstheme="majorBidi"/>
                <w:webHidden/>
                <w:rtl/>
              </w:rPr>
              <w:instrText xml:space="preserve"> </w:instrText>
            </w:r>
            <w:r w:rsidR="00D52DC1" w:rsidRPr="0068706C">
              <w:rPr>
                <w:rStyle w:val="Hyperlink"/>
                <w:rFonts w:asciiTheme="majorBidi" w:hAnsiTheme="majorBidi" w:cstheme="majorBidi"/>
                <w:webHidden/>
                <w:rtl/>
              </w:rPr>
            </w:r>
            <w:r w:rsidR="00D52DC1" w:rsidRPr="0068706C">
              <w:rPr>
                <w:rStyle w:val="Hyperlink"/>
                <w:rFonts w:asciiTheme="majorBidi" w:hAnsiTheme="majorBidi" w:cstheme="majorBidi"/>
                <w:webHidden/>
                <w:rtl/>
              </w:rPr>
              <w:fldChar w:fldCharType="separate"/>
            </w:r>
            <w:r w:rsidR="0029184E">
              <w:rPr>
                <w:rStyle w:val="Hyperlink"/>
                <w:rFonts w:asciiTheme="majorBidi" w:hAnsiTheme="majorBidi" w:cstheme="majorBidi"/>
                <w:webHidden/>
              </w:rPr>
              <w:t>22</w:t>
            </w:r>
            <w:r w:rsidR="00D52DC1" w:rsidRPr="0068706C">
              <w:rPr>
                <w:rStyle w:val="Hyperlink"/>
                <w:rFonts w:asciiTheme="majorBidi" w:hAnsiTheme="majorBidi" w:cstheme="majorBidi"/>
                <w:webHidden/>
                <w:rtl/>
              </w:rPr>
              <w:fldChar w:fldCharType="end"/>
            </w:r>
          </w:hyperlink>
        </w:p>
        <w:p w:rsidR="00D52DC1" w:rsidRPr="0068706C" w:rsidRDefault="00DB1CF8" w:rsidP="00386A8A">
          <w:pPr>
            <w:pStyle w:val="TOC3"/>
            <w:bidi w:val="0"/>
            <w:rPr>
              <w:rStyle w:val="Hyperlink"/>
              <w:rFonts w:asciiTheme="majorBidi" w:hAnsiTheme="majorBidi" w:cstheme="majorBidi"/>
              <w:rtl/>
            </w:rPr>
          </w:pPr>
          <w:hyperlink w:anchor="_Toc491496054" w:history="1">
            <w:r w:rsidR="00D52DC1" w:rsidRPr="0068706C">
              <w:rPr>
                <w:rStyle w:val="Hyperlink"/>
                <w:rFonts w:asciiTheme="majorBidi" w:hAnsiTheme="majorBidi" w:cstheme="majorBidi"/>
                <w:sz w:val="22"/>
                <w:szCs w:val="22"/>
              </w:rPr>
              <w:t>1.2.4.1</w:t>
            </w:r>
            <w:r w:rsidR="00D52DC1" w:rsidRPr="0068706C">
              <w:rPr>
                <w:rStyle w:val="Hyperlink"/>
                <w:rFonts w:asciiTheme="majorBidi" w:hAnsiTheme="majorBidi" w:cstheme="majorBidi"/>
                <w:rtl/>
              </w:rPr>
              <w:tab/>
            </w:r>
            <w:r w:rsidR="00D52DC1" w:rsidRPr="0068706C">
              <w:rPr>
                <w:rStyle w:val="Hyperlink"/>
                <w:rFonts w:asciiTheme="majorBidi" w:hAnsiTheme="majorBidi" w:cstheme="majorBidi"/>
                <w:sz w:val="22"/>
                <w:szCs w:val="22"/>
              </w:rPr>
              <w:t>MHT storage in the database</w:t>
            </w:r>
            <w:r w:rsidR="00D52DC1" w:rsidRPr="0068706C">
              <w:rPr>
                <w:rStyle w:val="Hyperlink"/>
                <w:rFonts w:asciiTheme="majorBidi" w:hAnsiTheme="majorBidi" w:cstheme="majorBidi"/>
                <w:webHidden/>
                <w:rtl/>
              </w:rPr>
              <w:tab/>
            </w:r>
            <w:r w:rsidR="00D52DC1" w:rsidRPr="0068706C">
              <w:rPr>
                <w:rStyle w:val="Hyperlink"/>
                <w:rFonts w:asciiTheme="majorBidi" w:hAnsiTheme="majorBidi" w:cstheme="majorBidi"/>
                <w:webHidden/>
                <w:rtl/>
              </w:rPr>
              <w:fldChar w:fldCharType="begin"/>
            </w:r>
            <w:r w:rsidR="00D52DC1" w:rsidRPr="0068706C">
              <w:rPr>
                <w:rStyle w:val="Hyperlink"/>
                <w:rFonts w:asciiTheme="majorBidi" w:hAnsiTheme="majorBidi" w:cstheme="majorBidi"/>
                <w:webHidden/>
                <w:rtl/>
              </w:rPr>
              <w:instrText xml:space="preserve"> </w:instrText>
            </w:r>
            <w:r w:rsidR="00D52DC1" w:rsidRPr="0068706C">
              <w:rPr>
                <w:rStyle w:val="Hyperlink"/>
                <w:rFonts w:asciiTheme="majorBidi" w:hAnsiTheme="majorBidi" w:cstheme="majorBidi"/>
                <w:webHidden/>
              </w:rPr>
              <w:instrText>PAGEREF</w:instrText>
            </w:r>
            <w:r w:rsidR="00D52DC1" w:rsidRPr="0068706C">
              <w:rPr>
                <w:rStyle w:val="Hyperlink"/>
                <w:rFonts w:asciiTheme="majorBidi" w:hAnsiTheme="majorBidi" w:cstheme="majorBidi"/>
                <w:webHidden/>
                <w:rtl/>
              </w:rPr>
              <w:instrText xml:space="preserve"> _</w:instrText>
            </w:r>
            <w:r w:rsidR="00D52DC1" w:rsidRPr="0068706C">
              <w:rPr>
                <w:rStyle w:val="Hyperlink"/>
                <w:rFonts w:asciiTheme="majorBidi" w:hAnsiTheme="majorBidi" w:cstheme="majorBidi"/>
                <w:webHidden/>
              </w:rPr>
              <w:instrText>Toc491496054 \h</w:instrText>
            </w:r>
            <w:r w:rsidR="00D52DC1" w:rsidRPr="0068706C">
              <w:rPr>
                <w:rStyle w:val="Hyperlink"/>
                <w:rFonts w:asciiTheme="majorBidi" w:hAnsiTheme="majorBidi" w:cstheme="majorBidi"/>
                <w:webHidden/>
                <w:rtl/>
              </w:rPr>
              <w:instrText xml:space="preserve"> </w:instrText>
            </w:r>
            <w:r w:rsidR="00D52DC1" w:rsidRPr="0068706C">
              <w:rPr>
                <w:rStyle w:val="Hyperlink"/>
                <w:rFonts w:asciiTheme="majorBidi" w:hAnsiTheme="majorBidi" w:cstheme="majorBidi"/>
                <w:webHidden/>
                <w:rtl/>
              </w:rPr>
            </w:r>
            <w:r w:rsidR="00D52DC1" w:rsidRPr="0068706C">
              <w:rPr>
                <w:rStyle w:val="Hyperlink"/>
                <w:rFonts w:asciiTheme="majorBidi" w:hAnsiTheme="majorBidi" w:cstheme="majorBidi"/>
                <w:webHidden/>
                <w:rtl/>
              </w:rPr>
              <w:fldChar w:fldCharType="separate"/>
            </w:r>
            <w:r w:rsidR="0029184E">
              <w:rPr>
                <w:rStyle w:val="Hyperlink"/>
                <w:rFonts w:asciiTheme="majorBidi" w:hAnsiTheme="majorBidi" w:cstheme="majorBidi"/>
                <w:webHidden/>
              </w:rPr>
              <w:t>24</w:t>
            </w:r>
            <w:r w:rsidR="00D52DC1" w:rsidRPr="0068706C">
              <w:rPr>
                <w:rStyle w:val="Hyperlink"/>
                <w:rFonts w:asciiTheme="majorBidi" w:hAnsiTheme="majorBidi" w:cstheme="majorBidi"/>
                <w:webHidden/>
                <w:rtl/>
              </w:rPr>
              <w:fldChar w:fldCharType="end"/>
            </w:r>
          </w:hyperlink>
        </w:p>
        <w:p w:rsidR="00D52DC1" w:rsidRPr="0068706C" w:rsidRDefault="00DB1CF8" w:rsidP="00386A8A">
          <w:pPr>
            <w:pStyle w:val="TOC3"/>
            <w:bidi w:val="0"/>
            <w:rPr>
              <w:rStyle w:val="Hyperlink"/>
              <w:rFonts w:asciiTheme="majorBidi" w:hAnsiTheme="majorBidi" w:cstheme="majorBidi"/>
              <w:rtl/>
            </w:rPr>
          </w:pPr>
          <w:hyperlink w:anchor="_Toc491496055" w:history="1">
            <w:r w:rsidR="00D52DC1" w:rsidRPr="0068706C">
              <w:rPr>
                <w:rStyle w:val="Hyperlink"/>
                <w:rFonts w:asciiTheme="majorBidi" w:hAnsiTheme="majorBidi" w:cstheme="majorBidi"/>
                <w:sz w:val="22"/>
                <w:szCs w:val="22"/>
                <w:rtl/>
              </w:rPr>
              <w:t>1.2.4.1.1</w:t>
            </w:r>
            <w:r w:rsidR="00D52DC1" w:rsidRPr="0068706C">
              <w:rPr>
                <w:rStyle w:val="Hyperlink"/>
                <w:rFonts w:asciiTheme="majorBidi" w:hAnsiTheme="majorBidi" w:cstheme="majorBidi"/>
                <w:rtl/>
              </w:rPr>
              <w:tab/>
            </w:r>
            <w:r w:rsidR="00D52DC1" w:rsidRPr="0068706C">
              <w:rPr>
                <w:rStyle w:val="Hyperlink"/>
                <w:rFonts w:asciiTheme="majorBidi" w:hAnsiTheme="majorBidi" w:cstheme="majorBidi"/>
                <w:sz w:val="22"/>
                <w:szCs w:val="22"/>
              </w:rPr>
              <w:t>Single Authentication Table</w:t>
            </w:r>
            <w:r w:rsidR="00993373" w:rsidRPr="0068706C">
              <w:rPr>
                <w:rStyle w:val="Hyperlink"/>
                <w:rFonts w:asciiTheme="majorBidi" w:hAnsiTheme="majorBidi" w:cstheme="majorBidi"/>
                <w:sz w:val="22"/>
                <w:szCs w:val="22"/>
              </w:rPr>
              <w:t xml:space="preserve"> (</w:t>
            </w:r>
            <w:r w:rsidR="00D52DC1" w:rsidRPr="0068706C">
              <w:rPr>
                <w:rStyle w:val="Hyperlink"/>
                <w:rFonts w:asciiTheme="majorBidi" w:hAnsiTheme="majorBidi" w:cstheme="majorBidi"/>
                <w:sz w:val="22"/>
                <w:szCs w:val="22"/>
              </w:rPr>
              <w:t>SAT</w:t>
            </w:r>
            <w:r w:rsidR="00993373" w:rsidRPr="0068706C">
              <w:rPr>
                <w:rStyle w:val="Hyperlink"/>
                <w:rFonts w:asciiTheme="majorBidi" w:hAnsiTheme="majorBidi" w:cstheme="majorBidi"/>
                <w:sz w:val="22"/>
                <w:szCs w:val="22"/>
              </w:rPr>
              <w:t>)</w:t>
            </w:r>
            <w:r w:rsidR="00D52DC1" w:rsidRPr="0068706C">
              <w:rPr>
                <w:rStyle w:val="Hyperlink"/>
                <w:rFonts w:asciiTheme="majorBidi" w:hAnsiTheme="majorBidi" w:cstheme="majorBidi"/>
                <w:webHidden/>
                <w:rtl/>
              </w:rPr>
              <w:tab/>
            </w:r>
            <w:r w:rsidR="00D52DC1" w:rsidRPr="0068706C">
              <w:rPr>
                <w:rStyle w:val="Hyperlink"/>
                <w:rFonts w:asciiTheme="majorBidi" w:hAnsiTheme="majorBidi" w:cstheme="majorBidi"/>
                <w:webHidden/>
                <w:rtl/>
              </w:rPr>
              <w:fldChar w:fldCharType="begin"/>
            </w:r>
            <w:r w:rsidR="00D52DC1" w:rsidRPr="0068706C">
              <w:rPr>
                <w:rStyle w:val="Hyperlink"/>
                <w:rFonts w:asciiTheme="majorBidi" w:hAnsiTheme="majorBidi" w:cstheme="majorBidi"/>
                <w:webHidden/>
                <w:rtl/>
              </w:rPr>
              <w:instrText xml:space="preserve"> </w:instrText>
            </w:r>
            <w:r w:rsidR="00D52DC1" w:rsidRPr="0068706C">
              <w:rPr>
                <w:rStyle w:val="Hyperlink"/>
                <w:rFonts w:asciiTheme="majorBidi" w:hAnsiTheme="majorBidi" w:cstheme="majorBidi"/>
                <w:webHidden/>
              </w:rPr>
              <w:instrText>PAGEREF</w:instrText>
            </w:r>
            <w:r w:rsidR="00D52DC1" w:rsidRPr="0068706C">
              <w:rPr>
                <w:rStyle w:val="Hyperlink"/>
                <w:rFonts w:asciiTheme="majorBidi" w:hAnsiTheme="majorBidi" w:cstheme="majorBidi"/>
                <w:webHidden/>
                <w:rtl/>
              </w:rPr>
              <w:instrText xml:space="preserve"> _</w:instrText>
            </w:r>
            <w:r w:rsidR="00D52DC1" w:rsidRPr="0068706C">
              <w:rPr>
                <w:rStyle w:val="Hyperlink"/>
                <w:rFonts w:asciiTheme="majorBidi" w:hAnsiTheme="majorBidi" w:cstheme="majorBidi"/>
                <w:webHidden/>
              </w:rPr>
              <w:instrText>Toc491496055 \h</w:instrText>
            </w:r>
            <w:r w:rsidR="00D52DC1" w:rsidRPr="0068706C">
              <w:rPr>
                <w:rStyle w:val="Hyperlink"/>
                <w:rFonts w:asciiTheme="majorBidi" w:hAnsiTheme="majorBidi" w:cstheme="majorBidi"/>
                <w:webHidden/>
                <w:rtl/>
              </w:rPr>
              <w:instrText xml:space="preserve"> </w:instrText>
            </w:r>
            <w:r w:rsidR="00D52DC1" w:rsidRPr="0068706C">
              <w:rPr>
                <w:rStyle w:val="Hyperlink"/>
                <w:rFonts w:asciiTheme="majorBidi" w:hAnsiTheme="majorBidi" w:cstheme="majorBidi"/>
                <w:webHidden/>
                <w:rtl/>
              </w:rPr>
            </w:r>
            <w:r w:rsidR="00D52DC1" w:rsidRPr="0068706C">
              <w:rPr>
                <w:rStyle w:val="Hyperlink"/>
                <w:rFonts w:asciiTheme="majorBidi" w:hAnsiTheme="majorBidi" w:cstheme="majorBidi"/>
                <w:webHidden/>
                <w:rtl/>
              </w:rPr>
              <w:fldChar w:fldCharType="separate"/>
            </w:r>
            <w:r w:rsidR="0029184E">
              <w:rPr>
                <w:rStyle w:val="Hyperlink"/>
                <w:rFonts w:asciiTheme="majorBidi" w:hAnsiTheme="majorBidi" w:cstheme="majorBidi"/>
                <w:webHidden/>
              </w:rPr>
              <w:t>24</w:t>
            </w:r>
            <w:r w:rsidR="00D52DC1" w:rsidRPr="0068706C">
              <w:rPr>
                <w:rStyle w:val="Hyperlink"/>
                <w:rFonts w:asciiTheme="majorBidi" w:hAnsiTheme="majorBidi" w:cstheme="majorBidi"/>
                <w:webHidden/>
                <w:rtl/>
              </w:rPr>
              <w:fldChar w:fldCharType="end"/>
            </w:r>
          </w:hyperlink>
        </w:p>
        <w:p w:rsidR="00D52DC1" w:rsidRPr="0068706C" w:rsidRDefault="00DB1CF8" w:rsidP="00386A8A">
          <w:pPr>
            <w:pStyle w:val="TOC3"/>
            <w:bidi w:val="0"/>
            <w:rPr>
              <w:rStyle w:val="Hyperlink"/>
              <w:rFonts w:asciiTheme="majorBidi" w:hAnsiTheme="majorBidi" w:cstheme="majorBidi"/>
              <w:rtl/>
            </w:rPr>
          </w:pPr>
          <w:hyperlink w:anchor="_Toc491496056" w:history="1">
            <w:r w:rsidR="00D52DC1" w:rsidRPr="0068706C">
              <w:rPr>
                <w:rStyle w:val="Hyperlink"/>
                <w:rFonts w:asciiTheme="majorBidi" w:hAnsiTheme="majorBidi" w:cstheme="majorBidi"/>
                <w:sz w:val="22"/>
                <w:szCs w:val="22"/>
                <w:rtl/>
              </w:rPr>
              <w:t>1.2.4.1.2</w:t>
            </w:r>
            <w:r w:rsidR="00D52DC1" w:rsidRPr="0068706C">
              <w:rPr>
                <w:rStyle w:val="Hyperlink"/>
                <w:rFonts w:asciiTheme="majorBidi" w:hAnsiTheme="majorBidi" w:cstheme="majorBidi"/>
                <w:rtl/>
              </w:rPr>
              <w:tab/>
            </w:r>
            <w:r w:rsidR="00D52DC1" w:rsidRPr="0068706C">
              <w:rPr>
                <w:rStyle w:val="Hyperlink"/>
                <w:rFonts w:asciiTheme="majorBidi" w:hAnsiTheme="majorBidi" w:cstheme="majorBidi"/>
                <w:sz w:val="22"/>
                <w:szCs w:val="22"/>
              </w:rPr>
              <w:t>Level Based Authentication Table</w:t>
            </w:r>
            <w:r w:rsidR="00D52DC1" w:rsidRPr="0068706C">
              <w:rPr>
                <w:rStyle w:val="Hyperlink"/>
                <w:rFonts w:asciiTheme="majorBidi" w:hAnsiTheme="majorBidi" w:cstheme="majorBidi"/>
                <w:sz w:val="22"/>
                <w:szCs w:val="22"/>
                <w:rtl/>
              </w:rPr>
              <w:t xml:space="preserve"> </w:t>
            </w:r>
            <w:r w:rsidR="00993373" w:rsidRPr="0068706C">
              <w:rPr>
                <w:rStyle w:val="Hyperlink"/>
                <w:rFonts w:asciiTheme="majorBidi" w:hAnsiTheme="majorBidi" w:cstheme="majorBidi"/>
                <w:sz w:val="22"/>
                <w:szCs w:val="22"/>
              </w:rPr>
              <w:t>(</w:t>
            </w:r>
            <w:r w:rsidR="00D52DC1" w:rsidRPr="0068706C">
              <w:rPr>
                <w:rStyle w:val="Hyperlink"/>
                <w:rFonts w:asciiTheme="majorBidi" w:hAnsiTheme="majorBidi" w:cstheme="majorBidi"/>
                <w:sz w:val="22"/>
                <w:szCs w:val="22"/>
              </w:rPr>
              <w:t>LBAT</w:t>
            </w:r>
            <w:r w:rsidR="00993373" w:rsidRPr="0068706C">
              <w:rPr>
                <w:rStyle w:val="Hyperlink"/>
                <w:rFonts w:asciiTheme="majorBidi" w:hAnsiTheme="majorBidi" w:cstheme="majorBidi"/>
                <w:sz w:val="22"/>
                <w:szCs w:val="22"/>
              </w:rPr>
              <w:t>)</w:t>
            </w:r>
            <w:r w:rsidR="00D52DC1" w:rsidRPr="0068706C">
              <w:rPr>
                <w:rStyle w:val="Hyperlink"/>
                <w:rFonts w:asciiTheme="majorBidi" w:hAnsiTheme="majorBidi" w:cstheme="majorBidi"/>
                <w:webHidden/>
                <w:rtl/>
              </w:rPr>
              <w:tab/>
            </w:r>
            <w:r w:rsidR="00D52DC1" w:rsidRPr="0068706C">
              <w:rPr>
                <w:rStyle w:val="Hyperlink"/>
                <w:rFonts w:asciiTheme="majorBidi" w:hAnsiTheme="majorBidi" w:cstheme="majorBidi"/>
                <w:webHidden/>
                <w:rtl/>
              </w:rPr>
              <w:fldChar w:fldCharType="begin"/>
            </w:r>
            <w:r w:rsidR="00D52DC1" w:rsidRPr="0068706C">
              <w:rPr>
                <w:rStyle w:val="Hyperlink"/>
                <w:rFonts w:asciiTheme="majorBidi" w:hAnsiTheme="majorBidi" w:cstheme="majorBidi"/>
                <w:webHidden/>
                <w:rtl/>
              </w:rPr>
              <w:instrText xml:space="preserve"> </w:instrText>
            </w:r>
            <w:r w:rsidR="00D52DC1" w:rsidRPr="0068706C">
              <w:rPr>
                <w:rStyle w:val="Hyperlink"/>
                <w:rFonts w:asciiTheme="majorBidi" w:hAnsiTheme="majorBidi" w:cstheme="majorBidi"/>
                <w:webHidden/>
              </w:rPr>
              <w:instrText>PAGEREF</w:instrText>
            </w:r>
            <w:r w:rsidR="00D52DC1" w:rsidRPr="0068706C">
              <w:rPr>
                <w:rStyle w:val="Hyperlink"/>
                <w:rFonts w:asciiTheme="majorBidi" w:hAnsiTheme="majorBidi" w:cstheme="majorBidi"/>
                <w:webHidden/>
                <w:rtl/>
              </w:rPr>
              <w:instrText xml:space="preserve"> _</w:instrText>
            </w:r>
            <w:r w:rsidR="00D52DC1" w:rsidRPr="0068706C">
              <w:rPr>
                <w:rStyle w:val="Hyperlink"/>
                <w:rFonts w:asciiTheme="majorBidi" w:hAnsiTheme="majorBidi" w:cstheme="majorBidi"/>
                <w:webHidden/>
              </w:rPr>
              <w:instrText>Toc491496056 \h</w:instrText>
            </w:r>
            <w:r w:rsidR="00D52DC1" w:rsidRPr="0068706C">
              <w:rPr>
                <w:rStyle w:val="Hyperlink"/>
                <w:rFonts w:asciiTheme="majorBidi" w:hAnsiTheme="majorBidi" w:cstheme="majorBidi"/>
                <w:webHidden/>
                <w:rtl/>
              </w:rPr>
              <w:instrText xml:space="preserve"> </w:instrText>
            </w:r>
            <w:r w:rsidR="00D52DC1" w:rsidRPr="0068706C">
              <w:rPr>
                <w:rStyle w:val="Hyperlink"/>
                <w:rFonts w:asciiTheme="majorBidi" w:hAnsiTheme="majorBidi" w:cstheme="majorBidi"/>
                <w:webHidden/>
                <w:rtl/>
              </w:rPr>
            </w:r>
            <w:r w:rsidR="00D52DC1" w:rsidRPr="0068706C">
              <w:rPr>
                <w:rStyle w:val="Hyperlink"/>
                <w:rFonts w:asciiTheme="majorBidi" w:hAnsiTheme="majorBidi" w:cstheme="majorBidi"/>
                <w:webHidden/>
                <w:rtl/>
              </w:rPr>
              <w:fldChar w:fldCharType="separate"/>
            </w:r>
            <w:r w:rsidR="0029184E">
              <w:rPr>
                <w:rStyle w:val="Hyperlink"/>
                <w:rFonts w:asciiTheme="majorBidi" w:hAnsiTheme="majorBidi" w:cstheme="majorBidi"/>
                <w:webHidden/>
              </w:rPr>
              <w:t>25</w:t>
            </w:r>
            <w:r w:rsidR="00D52DC1" w:rsidRPr="0068706C">
              <w:rPr>
                <w:rStyle w:val="Hyperlink"/>
                <w:rFonts w:asciiTheme="majorBidi" w:hAnsiTheme="majorBidi" w:cstheme="majorBidi"/>
                <w:webHidden/>
                <w:rtl/>
              </w:rPr>
              <w:fldChar w:fldCharType="end"/>
            </w:r>
          </w:hyperlink>
        </w:p>
        <w:p w:rsidR="00D52DC1" w:rsidRPr="0068706C" w:rsidRDefault="00DB1CF8" w:rsidP="00386A8A">
          <w:pPr>
            <w:pStyle w:val="TOC3"/>
            <w:bidi w:val="0"/>
            <w:rPr>
              <w:rStyle w:val="Hyperlink"/>
              <w:rFonts w:asciiTheme="majorBidi" w:hAnsiTheme="majorBidi" w:cstheme="majorBidi"/>
              <w:rtl/>
            </w:rPr>
          </w:pPr>
          <w:hyperlink w:anchor="_Toc491496057" w:history="1">
            <w:r w:rsidR="00D52DC1" w:rsidRPr="0068706C">
              <w:rPr>
                <w:rStyle w:val="Hyperlink"/>
                <w:rFonts w:asciiTheme="majorBidi" w:hAnsiTheme="majorBidi" w:cstheme="majorBidi"/>
                <w:sz w:val="22"/>
                <w:szCs w:val="22"/>
                <w:rtl/>
              </w:rPr>
              <w:t>1.2.4.1.3</w:t>
            </w:r>
            <w:r w:rsidR="00D52DC1" w:rsidRPr="0068706C">
              <w:rPr>
                <w:rStyle w:val="Hyperlink"/>
                <w:rFonts w:asciiTheme="majorBidi" w:hAnsiTheme="majorBidi" w:cstheme="majorBidi"/>
                <w:rtl/>
              </w:rPr>
              <w:tab/>
            </w:r>
            <w:r w:rsidR="00993373" w:rsidRPr="0068706C">
              <w:rPr>
                <w:rStyle w:val="Hyperlink"/>
                <w:rFonts w:asciiTheme="majorBidi" w:hAnsiTheme="majorBidi" w:cstheme="majorBidi"/>
                <w:sz w:val="22"/>
                <w:szCs w:val="22"/>
              </w:rPr>
              <w:t>Performanc ecomparison between both schemes</w:t>
            </w:r>
            <w:r w:rsidR="00D52DC1" w:rsidRPr="0068706C">
              <w:rPr>
                <w:rStyle w:val="Hyperlink"/>
                <w:rFonts w:asciiTheme="majorBidi" w:hAnsiTheme="majorBidi" w:cstheme="majorBidi"/>
                <w:webHidden/>
                <w:rtl/>
              </w:rPr>
              <w:tab/>
            </w:r>
            <w:r w:rsidR="00D52DC1" w:rsidRPr="0068706C">
              <w:rPr>
                <w:rStyle w:val="Hyperlink"/>
                <w:rFonts w:asciiTheme="majorBidi" w:hAnsiTheme="majorBidi" w:cstheme="majorBidi"/>
                <w:webHidden/>
                <w:rtl/>
              </w:rPr>
              <w:fldChar w:fldCharType="begin"/>
            </w:r>
            <w:r w:rsidR="00D52DC1" w:rsidRPr="0068706C">
              <w:rPr>
                <w:rStyle w:val="Hyperlink"/>
                <w:rFonts w:asciiTheme="majorBidi" w:hAnsiTheme="majorBidi" w:cstheme="majorBidi"/>
                <w:webHidden/>
                <w:rtl/>
              </w:rPr>
              <w:instrText xml:space="preserve"> </w:instrText>
            </w:r>
            <w:r w:rsidR="00D52DC1" w:rsidRPr="0068706C">
              <w:rPr>
                <w:rStyle w:val="Hyperlink"/>
                <w:rFonts w:asciiTheme="majorBidi" w:hAnsiTheme="majorBidi" w:cstheme="majorBidi"/>
                <w:webHidden/>
              </w:rPr>
              <w:instrText>PAGEREF</w:instrText>
            </w:r>
            <w:r w:rsidR="00D52DC1" w:rsidRPr="0068706C">
              <w:rPr>
                <w:rStyle w:val="Hyperlink"/>
                <w:rFonts w:asciiTheme="majorBidi" w:hAnsiTheme="majorBidi" w:cstheme="majorBidi"/>
                <w:webHidden/>
                <w:rtl/>
              </w:rPr>
              <w:instrText xml:space="preserve"> _</w:instrText>
            </w:r>
            <w:r w:rsidR="00D52DC1" w:rsidRPr="0068706C">
              <w:rPr>
                <w:rStyle w:val="Hyperlink"/>
                <w:rFonts w:asciiTheme="majorBidi" w:hAnsiTheme="majorBidi" w:cstheme="majorBidi"/>
                <w:webHidden/>
              </w:rPr>
              <w:instrText>Toc491496057 \h</w:instrText>
            </w:r>
            <w:r w:rsidR="00D52DC1" w:rsidRPr="0068706C">
              <w:rPr>
                <w:rStyle w:val="Hyperlink"/>
                <w:rFonts w:asciiTheme="majorBidi" w:hAnsiTheme="majorBidi" w:cstheme="majorBidi"/>
                <w:webHidden/>
                <w:rtl/>
              </w:rPr>
              <w:instrText xml:space="preserve"> </w:instrText>
            </w:r>
            <w:r w:rsidR="00D52DC1" w:rsidRPr="0068706C">
              <w:rPr>
                <w:rStyle w:val="Hyperlink"/>
                <w:rFonts w:asciiTheme="majorBidi" w:hAnsiTheme="majorBidi" w:cstheme="majorBidi"/>
                <w:webHidden/>
                <w:rtl/>
              </w:rPr>
            </w:r>
            <w:r w:rsidR="00D52DC1" w:rsidRPr="0068706C">
              <w:rPr>
                <w:rStyle w:val="Hyperlink"/>
                <w:rFonts w:asciiTheme="majorBidi" w:hAnsiTheme="majorBidi" w:cstheme="majorBidi"/>
                <w:webHidden/>
                <w:rtl/>
              </w:rPr>
              <w:fldChar w:fldCharType="separate"/>
            </w:r>
            <w:r w:rsidR="0029184E">
              <w:rPr>
                <w:rStyle w:val="Hyperlink"/>
                <w:rFonts w:asciiTheme="majorBidi" w:hAnsiTheme="majorBidi" w:cstheme="majorBidi"/>
                <w:webHidden/>
              </w:rPr>
              <w:t>26</w:t>
            </w:r>
            <w:r w:rsidR="00D52DC1" w:rsidRPr="0068706C">
              <w:rPr>
                <w:rStyle w:val="Hyperlink"/>
                <w:rFonts w:asciiTheme="majorBidi" w:hAnsiTheme="majorBidi" w:cstheme="majorBidi"/>
                <w:webHidden/>
                <w:rtl/>
              </w:rPr>
              <w:fldChar w:fldCharType="end"/>
            </w:r>
          </w:hyperlink>
        </w:p>
        <w:p w:rsidR="00D52DC1" w:rsidRPr="0068706C" w:rsidRDefault="00DB1CF8" w:rsidP="00386A8A">
          <w:pPr>
            <w:pStyle w:val="TOC3"/>
            <w:bidi w:val="0"/>
            <w:rPr>
              <w:rStyle w:val="Hyperlink"/>
              <w:rFonts w:asciiTheme="majorBidi" w:hAnsiTheme="majorBidi" w:cstheme="majorBidi"/>
              <w:rtl/>
            </w:rPr>
          </w:pPr>
          <w:hyperlink w:anchor="_Toc491496058" w:history="1">
            <w:r w:rsidR="00D52DC1" w:rsidRPr="0068706C">
              <w:rPr>
                <w:rStyle w:val="Hyperlink"/>
                <w:rFonts w:asciiTheme="majorBidi" w:hAnsiTheme="majorBidi" w:cstheme="majorBidi"/>
                <w:sz w:val="22"/>
                <w:szCs w:val="22"/>
                <w:rtl/>
              </w:rPr>
              <w:t>1.2.4.2</w:t>
            </w:r>
            <w:r w:rsidR="00D52DC1" w:rsidRPr="0068706C">
              <w:rPr>
                <w:rStyle w:val="Hyperlink"/>
                <w:rFonts w:asciiTheme="majorBidi" w:hAnsiTheme="majorBidi" w:cstheme="majorBidi"/>
                <w:rtl/>
              </w:rPr>
              <w:tab/>
            </w:r>
            <w:r w:rsidR="00993373" w:rsidRPr="0068706C">
              <w:rPr>
                <w:rStyle w:val="Hyperlink"/>
                <w:rFonts w:asciiTheme="majorBidi" w:hAnsiTheme="majorBidi" w:cstheme="majorBidi"/>
                <w:sz w:val="22"/>
                <w:szCs w:val="22"/>
              </w:rPr>
              <w:t>Authentication data extraction</w:t>
            </w:r>
            <w:r w:rsidR="00D52DC1" w:rsidRPr="0068706C">
              <w:rPr>
                <w:rStyle w:val="Hyperlink"/>
                <w:rFonts w:asciiTheme="majorBidi" w:hAnsiTheme="majorBidi" w:cstheme="majorBidi"/>
                <w:webHidden/>
                <w:rtl/>
              </w:rPr>
              <w:tab/>
            </w:r>
            <w:r w:rsidR="00D52DC1" w:rsidRPr="0068706C">
              <w:rPr>
                <w:rStyle w:val="Hyperlink"/>
                <w:rFonts w:asciiTheme="majorBidi" w:hAnsiTheme="majorBidi" w:cstheme="majorBidi"/>
                <w:webHidden/>
                <w:rtl/>
              </w:rPr>
              <w:fldChar w:fldCharType="begin"/>
            </w:r>
            <w:r w:rsidR="00D52DC1" w:rsidRPr="0068706C">
              <w:rPr>
                <w:rStyle w:val="Hyperlink"/>
                <w:rFonts w:asciiTheme="majorBidi" w:hAnsiTheme="majorBidi" w:cstheme="majorBidi"/>
                <w:webHidden/>
                <w:rtl/>
              </w:rPr>
              <w:instrText xml:space="preserve"> </w:instrText>
            </w:r>
            <w:r w:rsidR="00D52DC1" w:rsidRPr="0068706C">
              <w:rPr>
                <w:rStyle w:val="Hyperlink"/>
                <w:rFonts w:asciiTheme="majorBidi" w:hAnsiTheme="majorBidi" w:cstheme="majorBidi"/>
                <w:webHidden/>
              </w:rPr>
              <w:instrText>PAGEREF</w:instrText>
            </w:r>
            <w:r w:rsidR="00D52DC1" w:rsidRPr="0068706C">
              <w:rPr>
                <w:rStyle w:val="Hyperlink"/>
                <w:rFonts w:asciiTheme="majorBidi" w:hAnsiTheme="majorBidi" w:cstheme="majorBidi"/>
                <w:webHidden/>
                <w:rtl/>
              </w:rPr>
              <w:instrText xml:space="preserve"> _</w:instrText>
            </w:r>
            <w:r w:rsidR="00D52DC1" w:rsidRPr="0068706C">
              <w:rPr>
                <w:rStyle w:val="Hyperlink"/>
                <w:rFonts w:asciiTheme="majorBidi" w:hAnsiTheme="majorBidi" w:cstheme="majorBidi"/>
                <w:webHidden/>
              </w:rPr>
              <w:instrText>Toc491496058 \h</w:instrText>
            </w:r>
            <w:r w:rsidR="00D52DC1" w:rsidRPr="0068706C">
              <w:rPr>
                <w:rStyle w:val="Hyperlink"/>
                <w:rFonts w:asciiTheme="majorBidi" w:hAnsiTheme="majorBidi" w:cstheme="majorBidi"/>
                <w:webHidden/>
                <w:rtl/>
              </w:rPr>
              <w:instrText xml:space="preserve"> </w:instrText>
            </w:r>
            <w:r w:rsidR="00D52DC1" w:rsidRPr="0068706C">
              <w:rPr>
                <w:rStyle w:val="Hyperlink"/>
                <w:rFonts w:asciiTheme="majorBidi" w:hAnsiTheme="majorBidi" w:cstheme="majorBidi"/>
                <w:webHidden/>
                <w:rtl/>
              </w:rPr>
            </w:r>
            <w:r w:rsidR="00D52DC1" w:rsidRPr="0068706C">
              <w:rPr>
                <w:rStyle w:val="Hyperlink"/>
                <w:rFonts w:asciiTheme="majorBidi" w:hAnsiTheme="majorBidi" w:cstheme="majorBidi"/>
                <w:webHidden/>
                <w:rtl/>
              </w:rPr>
              <w:fldChar w:fldCharType="separate"/>
            </w:r>
            <w:r w:rsidR="0029184E">
              <w:rPr>
                <w:rStyle w:val="Hyperlink"/>
                <w:rFonts w:asciiTheme="majorBidi" w:hAnsiTheme="majorBidi" w:cstheme="majorBidi"/>
                <w:webHidden/>
              </w:rPr>
              <w:t>26</w:t>
            </w:r>
            <w:r w:rsidR="00D52DC1" w:rsidRPr="0068706C">
              <w:rPr>
                <w:rStyle w:val="Hyperlink"/>
                <w:rFonts w:asciiTheme="majorBidi" w:hAnsiTheme="majorBidi" w:cstheme="majorBidi"/>
                <w:webHidden/>
                <w:rtl/>
              </w:rPr>
              <w:fldChar w:fldCharType="end"/>
            </w:r>
          </w:hyperlink>
        </w:p>
        <w:p w:rsidR="00D52DC1" w:rsidRPr="0068706C" w:rsidRDefault="00DB1CF8" w:rsidP="00386A8A">
          <w:pPr>
            <w:pStyle w:val="TOC3"/>
            <w:bidi w:val="0"/>
            <w:rPr>
              <w:rStyle w:val="Hyperlink"/>
              <w:rFonts w:asciiTheme="majorBidi" w:hAnsiTheme="majorBidi" w:cstheme="majorBidi"/>
              <w:rtl/>
            </w:rPr>
          </w:pPr>
          <w:hyperlink w:anchor="_Toc491496059" w:history="1">
            <w:r w:rsidR="00D52DC1" w:rsidRPr="0068706C">
              <w:rPr>
                <w:rStyle w:val="Hyperlink"/>
                <w:rFonts w:asciiTheme="majorBidi" w:hAnsiTheme="majorBidi" w:cstheme="majorBidi"/>
                <w:sz w:val="22"/>
                <w:szCs w:val="22"/>
                <w:rtl/>
              </w:rPr>
              <w:t>1.2.4.2.1</w:t>
            </w:r>
            <w:r w:rsidR="00D52DC1" w:rsidRPr="0068706C">
              <w:rPr>
                <w:rStyle w:val="Hyperlink"/>
                <w:rFonts w:asciiTheme="majorBidi" w:hAnsiTheme="majorBidi" w:cstheme="majorBidi"/>
                <w:rtl/>
              </w:rPr>
              <w:tab/>
            </w:r>
            <w:r w:rsidR="00D52DC1" w:rsidRPr="0068706C">
              <w:rPr>
                <w:rStyle w:val="Hyperlink"/>
                <w:rFonts w:asciiTheme="majorBidi" w:hAnsiTheme="majorBidi" w:cstheme="majorBidi"/>
                <w:sz w:val="22"/>
                <w:szCs w:val="22"/>
              </w:rPr>
              <w:t>Multi-join</w:t>
            </w:r>
            <w:r w:rsidR="00D52DC1" w:rsidRPr="0068706C">
              <w:rPr>
                <w:rStyle w:val="Hyperlink"/>
                <w:rFonts w:asciiTheme="majorBidi" w:hAnsiTheme="majorBidi" w:cstheme="majorBidi"/>
                <w:webHidden/>
                <w:rtl/>
              </w:rPr>
              <w:tab/>
            </w:r>
            <w:r w:rsidR="00D52DC1" w:rsidRPr="0068706C">
              <w:rPr>
                <w:rStyle w:val="Hyperlink"/>
                <w:rFonts w:asciiTheme="majorBidi" w:hAnsiTheme="majorBidi" w:cstheme="majorBidi"/>
                <w:webHidden/>
                <w:rtl/>
              </w:rPr>
              <w:fldChar w:fldCharType="begin"/>
            </w:r>
            <w:r w:rsidR="00D52DC1" w:rsidRPr="0068706C">
              <w:rPr>
                <w:rStyle w:val="Hyperlink"/>
                <w:rFonts w:asciiTheme="majorBidi" w:hAnsiTheme="majorBidi" w:cstheme="majorBidi"/>
                <w:webHidden/>
                <w:rtl/>
              </w:rPr>
              <w:instrText xml:space="preserve"> </w:instrText>
            </w:r>
            <w:r w:rsidR="00D52DC1" w:rsidRPr="0068706C">
              <w:rPr>
                <w:rStyle w:val="Hyperlink"/>
                <w:rFonts w:asciiTheme="majorBidi" w:hAnsiTheme="majorBidi" w:cstheme="majorBidi"/>
                <w:webHidden/>
              </w:rPr>
              <w:instrText>PAGEREF</w:instrText>
            </w:r>
            <w:r w:rsidR="00D52DC1" w:rsidRPr="0068706C">
              <w:rPr>
                <w:rStyle w:val="Hyperlink"/>
                <w:rFonts w:asciiTheme="majorBidi" w:hAnsiTheme="majorBidi" w:cstheme="majorBidi"/>
                <w:webHidden/>
                <w:rtl/>
              </w:rPr>
              <w:instrText xml:space="preserve"> _</w:instrText>
            </w:r>
            <w:r w:rsidR="00D52DC1" w:rsidRPr="0068706C">
              <w:rPr>
                <w:rStyle w:val="Hyperlink"/>
                <w:rFonts w:asciiTheme="majorBidi" w:hAnsiTheme="majorBidi" w:cstheme="majorBidi"/>
                <w:webHidden/>
              </w:rPr>
              <w:instrText>Toc491496059 \h</w:instrText>
            </w:r>
            <w:r w:rsidR="00D52DC1" w:rsidRPr="0068706C">
              <w:rPr>
                <w:rStyle w:val="Hyperlink"/>
                <w:rFonts w:asciiTheme="majorBidi" w:hAnsiTheme="majorBidi" w:cstheme="majorBidi"/>
                <w:webHidden/>
                <w:rtl/>
              </w:rPr>
              <w:instrText xml:space="preserve"> </w:instrText>
            </w:r>
            <w:r w:rsidR="00D52DC1" w:rsidRPr="0068706C">
              <w:rPr>
                <w:rStyle w:val="Hyperlink"/>
                <w:rFonts w:asciiTheme="majorBidi" w:hAnsiTheme="majorBidi" w:cstheme="majorBidi"/>
                <w:webHidden/>
                <w:rtl/>
              </w:rPr>
            </w:r>
            <w:r w:rsidR="00D52DC1" w:rsidRPr="0068706C">
              <w:rPr>
                <w:rStyle w:val="Hyperlink"/>
                <w:rFonts w:asciiTheme="majorBidi" w:hAnsiTheme="majorBidi" w:cstheme="majorBidi"/>
                <w:webHidden/>
                <w:rtl/>
              </w:rPr>
              <w:fldChar w:fldCharType="separate"/>
            </w:r>
            <w:r w:rsidR="0029184E">
              <w:rPr>
                <w:rStyle w:val="Hyperlink"/>
                <w:rFonts w:asciiTheme="majorBidi" w:hAnsiTheme="majorBidi" w:cstheme="majorBidi"/>
                <w:webHidden/>
              </w:rPr>
              <w:t>26</w:t>
            </w:r>
            <w:r w:rsidR="00D52DC1" w:rsidRPr="0068706C">
              <w:rPr>
                <w:rStyle w:val="Hyperlink"/>
                <w:rFonts w:asciiTheme="majorBidi" w:hAnsiTheme="majorBidi" w:cstheme="majorBidi"/>
                <w:webHidden/>
                <w:rtl/>
              </w:rPr>
              <w:fldChar w:fldCharType="end"/>
            </w:r>
          </w:hyperlink>
        </w:p>
        <w:p w:rsidR="00D52DC1" w:rsidRPr="0068706C" w:rsidRDefault="00DB1CF8" w:rsidP="00386A8A">
          <w:pPr>
            <w:pStyle w:val="TOC3"/>
            <w:bidi w:val="0"/>
            <w:rPr>
              <w:rStyle w:val="Hyperlink"/>
              <w:rFonts w:asciiTheme="majorBidi" w:hAnsiTheme="majorBidi" w:cstheme="majorBidi"/>
              <w:rtl/>
            </w:rPr>
          </w:pPr>
          <w:hyperlink w:anchor="_Toc491496060" w:history="1">
            <w:r w:rsidR="00D52DC1" w:rsidRPr="0068706C">
              <w:rPr>
                <w:rStyle w:val="Hyperlink"/>
                <w:rFonts w:asciiTheme="majorBidi" w:hAnsiTheme="majorBidi" w:cstheme="majorBidi"/>
                <w:sz w:val="22"/>
                <w:szCs w:val="22"/>
                <w:rtl/>
              </w:rPr>
              <w:t>1.2.4.2.2</w:t>
            </w:r>
            <w:r w:rsidR="00D52DC1" w:rsidRPr="0068706C">
              <w:rPr>
                <w:rStyle w:val="Hyperlink"/>
                <w:rFonts w:asciiTheme="majorBidi" w:hAnsiTheme="majorBidi" w:cstheme="majorBidi"/>
                <w:rtl/>
              </w:rPr>
              <w:tab/>
            </w:r>
            <w:r w:rsidR="00D52DC1" w:rsidRPr="0068706C">
              <w:rPr>
                <w:rStyle w:val="Hyperlink"/>
                <w:rFonts w:asciiTheme="majorBidi" w:hAnsiTheme="majorBidi" w:cstheme="majorBidi"/>
                <w:sz w:val="22"/>
                <w:szCs w:val="22"/>
              </w:rPr>
              <w:t>Single-join</w:t>
            </w:r>
            <w:r w:rsidR="00D52DC1" w:rsidRPr="0068706C">
              <w:rPr>
                <w:rStyle w:val="Hyperlink"/>
                <w:rFonts w:asciiTheme="majorBidi" w:hAnsiTheme="majorBidi" w:cstheme="majorBidi"/>
                <w:webHidden/>
                <w:rtl/>
              </w:rPr>
              <w:tab/>
            </w:r>
            <w:r w:rsidR="00D52DC1" w:rsidRPr="0068706C">
              <w:rPr>
                <w:rStyle w:val="Hyperlink"/>
                <w:rFonts w:asciiTheme="majorBidi" w:hAnsiTheme="majorBidi" w:cstheme="majorBidi"/>
                <w:webHidden/>
                <w:rtl/>
              </w:rPr>
              <w:fldChar w:fldCharType="begin"/>
            </w:r>
            <w:r w:rsidR="00D52DC1" w:rsidRPr="0068706C">
              <w:rPr>
                <w:rStyle w:val="Hyperlink"/>
                <w:rFonts w:asciiTheme="majorBidi" w:hAnsiTheme="majorBidi" w:cstheme="majorBidi"/>
                <w:webHidden/>
                <w:rtl/>
              </w:rPr>
              <w:instrText xml:space="preserve"> </w:instrText>
            </w:r>
            <w:r w:rsidR="00D52DC1" w:rsidRPr="0068706C">
              <w:rPr>
                <w:rStyle w:val="Hyperlink"/>
                <w:rFonts w:asciiTheme="majorBidi" w:hAnsiTheme="majorBidi" w:cstheme="majorBidi"/>
                <w:webHidden/>
              </w:rPr>
              <w:instrText>PAGEREF</w:instrText>
            </w:r>
            <w:r w:rsidR="00D52DC1" w:rsidRPr="0068706C">
              <w:rPr>
                <w:rStyle w:val="Hyperlink"/>
                <w:rFonts w:asciiTheme="majorBidi" w:hAnsiTheme="majorBidi" w:cstheme="majorBidi"/>
                <w:webHidden/>
                <w:rtl/>
              </w:rPr>
              <w:instrText xml:space="preserve"> _</w:instrText>
            </w:r>
            <w:r w:rsidR="00D52DC1" w:rsidRPr="0068706C">
              <w:rPr>
                <w:rStyle w:val="Hyperlink"/>
                <w:rFonts w:asciiTheme="majorBidi" w:hAnsiTheme="majorBidi" w:cstheme="majorBidi"/>
                <w:webHidden/>
              </w:rPr>
              <w:instrText>Toc491496060 \h</w:instrText>
            </w:r>
            <w:r w:rsidR="00D52DC1" w:rsidRPr="0068706C">
              <w:rPr>
                <w:rStyle w:val="Hyperlink"/>
                <w:rFonts w:asciiTheme="majorBidi" w:hAnsiTheme="majorBidi" w:cstheme="majorBidi"/>
                <w:webHidden/>
                <w:rtl/>
              </w:rPr>
              <w:instrText xml:space="preserve"> </w:instrText>
            </w:r>
            <w:r w:rsidR="00D52DC1" w:rsidRPr="0068706C">
              <w:rPr>
                <w:rStyle w:val="Hyperlink"/>
                <w:rFonts w:asciiTheme="majorBidi" w:hAnsiTheme="majorBidi" w:cstheme="majorBidi"/>
                <w:webHidden/>
                <w:rtl/>
              </w:rPr>
            </w:r>
            <w:r w:rsidR="00D52DC1" w:rsidRPr="0068706C">
              <w:rPr>
                <w:rStyle w:val="Hyperlink"/>
                <w:rFonts w:asciiTheme="majorBidi" w:hAnsiTheme="majorBidi" w:cstheme="majorBidi"/>
                <w:webHidden/>
                <w:rtl/>
              </w:rPr>
              <w:fldChar w:fldCharType="separate"/>
            </w:r>
            <w:r w:rsidR="0029184E">
              <w:rPr>
                <w:rStyle w:val="Hyperlink"/>
                <w:rFonts w:asciiTheme="majorBidi" w:hAnsiTheme="majorBidi" w:cstheme="majorBidi"/>
                <w:webHidden/>
              </w:rPr>
              <w:t>27</w:t>
            </w:r>
            <w:r w:rsidR="00D52DC1" w:rsidRPr="0068706C">
              <w:rPr>
                <w:rStyle w:val="Hyperlink"/>
                <w:rFonts w:asciiTheme="majorBidi" w:hAnsiTheme="majorBidi" w:cstheme="majorBidi"/>
                <w:webHidden/>
                <w:rtl/>
              </w:rPr>
              <w:fldChar w:fldCharType="end"/>
            </w:r>
          </w:hyperlink>
        </w:p>
        <w:p w:rsidR="00D52DC1" w:rsidRPr="0068706C" w:rsidRDefault="00DB1CF8" w:rsidP="00386A8A">
          <w:pPr>
            <w:pStyle w:val="TOC3"/>
            <w:bidi w:val="0"/>
            <w:rPr>
              <w:rStyle w:val="Hyperlink"/>
              <w:rFonts w:asciiTheme="majorBidi" w:hAnsiTheme="majorBidi" w:cstheme="majorBidi"/>
              <w:rtl/>
            </w:rPr>
          </w:pPr>
          <w:hyperlink w:anchor="_Toc491496061" w:history="1">
            <w:r w:rsidR="00D52DC1" w:rsidRPr="0068706C">
              <w:rPr>
                <w:rStyle w:val="Hyperlink"/>
                <w:rFonts w:asciiTheme="majorBidi" w:hAnsiTheme="majorBidi" w:cstheme="majorBidi"/>
                <w:sz w:val="22"/>
                <w:szCs w:val="22"/>
                <w:rtl/>
              </w:rPr>
              <w:t>1.2.4.2.3</w:t>
            </w:r>
            <w:r w:rsidR="00D52DC1" w:rsidRPr="0068706C">
              <w:rPr>
                <w:rStyle w:val="Hyperlink"/>
                <w:rFonts w:asciiTheme="majorBidi" w:hAnsiTheme="majorBidi" w:cstheme="majorBidi"/>
                <w:rtl/>
              </w:rPr>
              <w:tab/>
            </w:r>
            <w:r w:rsidR="00D52DC1" w:rsidRPr="0068706C">
              <w:rPr>
                <w:rStyle w:val="Hyperlink"/>
                <w:rFonts w:asciiTheme="majorBidi" w:hAnsiTheme="majorBidi" w:cstheme="majorBidi"/>
                <w:sz w:val="22"/>
                <w:szCs w:val="22"/>
              </w:rPr>
              <w:t>Zero-join</w:t>
            </w:r>
            <w:r w:rsidR="00D52DC1" w:rsidRPr="0068706C">
              <w:rPr>
                <w:rStyle w:val="Hyperlink"/>
                <w:rFonts w:asciiTheme="majorBidi" w:hAnsiTheme="majorBidi" w:cstheme="majorBidi"/>
                <w:webHidden/>
                <w:rtl/>
              </w:rPr>
              <w:tab/>
            </w:r>
            <w:r w:rsidR="00D52DC1" w:rsidRPr="0068706C">
              <w:rPr>
                <w:rStyle w:val="Hyperlink"/>
                <w:rFonts w:asciiTheme="majorBidi" w:hAnsiTheme="majorBidi" w:cstheme="majorBidi"/>
                <w:webHidden/>
                <w:rtl/>
              </w:rPr>
              <w:fldChar w:fldCharType="begin"/>
            </w:r>
            <w:r w:rsidR="00D52DC1" w:rsidRPr="0068706C">
              <w:rPr>
                <w:rStyle w:val="Hyperlink"/>
                <w:rFonts w:asciiTheme="majorBidi" w:hAnsiTheme="majorBidi" w:cstheme="majorBidi"/>
                <w:webHidden/>
                <w:rtl/>
              </w:rPr>
              <w:instrText xml:space="preserve"> </w:instrText>
            </w:r>
            <w:r w:rsidR="00D52DC1" w:rsidRPr="0068706C">
              <w:rPr>
                <w:rStyle w:val="Hyperlink"/>
                <w:rFonts w:asciiTheme="majorBidi" w:hAnsiTheme="majorBidi" w:cstheme="majorBidi"/>
                <w:webHidden/>
              </w:rPr>
              <w:instrText>PAGEREF</w:instrText>
            </w:r>
            <w:r w:rsidR="00D52DC1" w:rsidRPr="0068706C">
              <w:rPr>
                <w:rStyle w:val="Hyperlink"/>
                <w:rFonts w:asciiTheme="majorBidi" w:hAnsiTheme="majorBidi" w:cstheme="majorBidi"/>
                <w:webHidden/>
                <w:rtl/>
              </w:rPr>
              <w:instrText xml:space="preserve"> _</w:instrText>
            </w:r>
            <w:r w:rsidR="00D52DC1" w:rsidRPr="0068706C">
              <w:rPr>
                <w:rStyle w:val="Hyperlink"/>
                <w:rFonts w:asciiTheme="majorBidi" w:hAnsiTheme="majorBidi" w:cstheme="majorBidi"/>
                <w:webHidden/>
              </w:rPr>
              <w:instrText>Toc491496061 \h</w:instrText>
            </w:r>
            <w:r w:rsidR="00D52DC1" w:rsidRPr="0068706C">
              <w:rPr>
                <w:rStyle w:val="Hyperlink"/>
                <w:rFonts w:asciiTheme="majorBidi" w:hAnsiTheme="majorBidi" w:cstheme="majorBidi"/>
                <w:webHidden/>
                <w:rtl/>
              </w:rPr>
              <w:instrText xml:space="preserve"> </w:instrText>
            </w:r>
            <w:r w:rsidR="00D52DC1" w:rsidRPr="0068706C">
              <w:rPr>
                <w:rStyle w:val="Hyperlink"/>
                <w:rFonts w:asciiTheme="majorBidi" w:hAnsiTheme="majorBidi" w:cstheme="majorBidi"/>
                <w:webHidden/>
                <w:rtl/>
              </w:rPr>
            </w:r>
            <w:r w:rsidR="00D52DC1" w:rsidRPr="0068706C">
              <w:rPr>
                <w:rStyle w:val="Hyperlink"/>
                <w:rFonts w:asciiTheme="majorBidi" w:hAnsiTheme="majorBidi" w:cstheme="majorBidi"/>
                <w:webHidden/>
                <w:rtl/>
              </w:rPr>
              <w:fldChar w:fldCharType="separate"/>
            </w:r>
            <w:r w:rsidR="0029184E">
              <w:rPr>
                <w:rStyle w:val="Hyperlink"/>
                <w:rFonts w:asciiTheme="majorBidi" w:hAnsiTheme="majorBidi" w:cstheme="majorBidi"/>
                <w:webHidden/>
              </w:rPr>
              <w:t>28</w:t>
            </w:r>
            <w:r w:rsidR="00D52DC1" w:rsidRPr="0068706C">
              <w:rPr>
                <w:rStyle w:val="Hyperlink"/>
                <w:rFonts w:asciiTheme="majorBidi" w:hAnsiTheme="majorBidi" w:cstheme="majorBidi"/>
                <w:webHidden/>
                <w:rtl/>
              </w:rPr>
              <w:fldChar w:fldCharType="end"/>
            </w:r>
          </w:hyperlink>
        </w:p>
        <w:p w:rsidR="00D52DC1" w:rsidRPr="0068706C" w:rsidRDefault="00DB1CF8" w:rsidP="00386A8A">
          <w:pPr>
            <w:pStyle w:val="TOC3"/>
            <w:bidi w:val="0"/>
            <w:rPr>
              <w:rStyle w:val="Hyperlink"/>
              <w:rFonts w:asciiTheme="majorBidi" w:hAnsiTheme="majorBidi" w:cstheme="majorBidi"/>
              <w:rtl/>
            </w:rPr>
          </w:pPr>
          <w:hyperlink w:anchor="_Toc491496062" w:history="1">
            <w:r w:rsidR="00D52DC1" w:rsidRPr="0068706C">
              <w:rPr>
                <w:rStyle w:val="Hyperlink"/>
                <w:rFonts w:asciiTheme="majorBidi" w:hAnsiTheme="majorBidi" w:cstheme="majorBidi"/>
                <w:sz w:val="22"/>
                <w:szCs w:val="22"/>
                <w:rtl/>
              </w:rPr>
              <w:t>1.2.4.2.4</w:t>
            </w:r>
            <w:r w:rsidR="00D52DC1" w:rsidRPr="0068706C">
              <w:rPr>
                <w:rStyle w:val="Hyperlink"/>
                <w:rFonts w:asciiTheme="majorBidi" w:hAnsiTheme="majorBidi" w:cstheme="majorBidi"/>
                <w:rtl/>
              </w:rPr>
              <w:tab/>
            </w:r>
            <w:r w:rsidR="00D52DC1" w:rsidRPr="0068706C">
              <w:rPr>
                <w:rStyle w:val="Hyperlink"/>
                <w:rFonts w:asciiTheme="majorBidi" w:hAnsiTheme="majorBidi" w:cstheme="majorBidi"/>
                <w:sz w:val="22"/>
                <w:szCs w:val="22"/>
              </w:rPr>
              <w:t>Range - Condition</w:t>
            </w:r>
            <w:r w:rsidR="00D52DC1" w:rsidRPr="0068706C">
              <w:rPr>
                <w:rStyle w:val="Hyperlink"/>
                <w:rFonts w:asciiTheme="majorBidi" w:hAnsiTheme="majorBidi" w:cstheme="majorBidi"/>
                <w:webHidden/>
                <w:rtl/>
              </w:rPr>
              <w:tab/>
            </w:r>
            <w:r w:rsidR="006C440E" w:rsidRPr="0068706C">
              <w:rPr>
                <w:rStyle w:val="Hyperlink"/>
                <w:rFonts w:asciiTheme="majorBidi" w:hAnsiTheme="majorBidi" w:cstheme="majorBidi"/>
                <w:webHidden/>
              </w:rPr>
              <w:t>29</w:t>
            </w:r>
          </w:hyperlink>
        </w:p>
        <w:p w:rsidR="00D52DC1" w:rsidRPr="0068706C" w:rsidRDefault="00DB1CF8" w:rsidP="00386A8A">
          <w:pPr>
            <w:pStyle w:val="TOC3"/>
            <w:bidi w:val="0"/>
            <w:rPr>
              <w:rStyle w:val="Hyperlink"/>
              <w:rFonts w:asciiTheme="majorBidi" w:hAnsiTheme="majorBidi" w:cstheme="majorBidi"/>
              <w:rtl/>
            </w:rPr>
          </w:pPr>
          <w:hyperlink w:anchor="_Toc491496063" w:history="1">
            <w:r w:rsidR="00D52DC1" w:rsidRPr="0068706C">
              <w:rPr>
                <w:rStyle w:val="Hyperlink"/>
                <w:rFonts w:asciiTheme="majorBidi" w:hAnsiTheme="majorBidi" w:cstheme="majorBidi"/>
                <w:sz w:val="22"/>
                <w:szCs w:val="22"/>
              </w:rPr>
              <w:t>1.2.4.3</w:t>
            </w:r>
            <w:r w:rsidR="00D52DC1" w:rsidRPr="0068706C">
              <w:rPr>
                <w:rStyle w:val="Hyperlink"/>
                <w:rFonts w:asciiTheme="majorBidi" w:hAnsiTheme="majorBidi" w:cstheme="majorBidi"/>
                <w:rtl/>
              </w:rPr>
              <w:tab/>
            </w:r>
            <w:r w:rsidR="00D52DC1" w:rsidRPr="0068706C">
              <w:rPr>
                <w:rStyle w:val="Hyperlink"/>
                <w:rFonts w:asciiTheme="majorBidi" w:hAnsiTheme="majorBidi" w:cstheme="majorBidi"/>
                <w:sz w:val="22"/>
                <w:szCs w:val="22"/>
              </w:rPr>
              <w:t>Data Operations</w:t>
            </w:r>
            <w:r w:rsidR="00D52DC1" w:rsidRPr="0068706C">
              <w:rPr>
                <w:rStyle w:val="Hyperlink"/>
                <w:rFonts w:asciiTheme="majorBidi" w:hAnsiTheme="majorBidi" w:cstheme="majorBidi"/>
                <w:webHidden/>
                <w:rtl/>
              </w:rPr>
              <w:tab/>
            </w:r>
            <w:r w:rsidR="00D52DC1" w:rsidRPr="0068706C">
              <w:rPr>
                <w:rStyle w:val="Hyperlink"/>
                <w:rFonts w:asciiTheme="majorBidi" w:hAnsiTheme="majorBidi" w:cstheme="majorBidi"/>
                <w:webHidden/>
                <w:rtl/>
              </w:rPr>
              <w:fldChar w:fldCharType="begin"/>
            </w:r>
            <w:r w:rsidR="00D52DC1" w:rsidRPr="0068706C">
              <w:rPr>
                <w:rStyle w:val="Hyperlink"/>
                <w:rFonts w:asciiTheme="majorBidi" w:hAnsiTheme="majorBidi" w:cstheme="majorBidi"/>
                <w:webHidden/>
                <w:rtl/>
              </w:rPr>
              <w:instrText xml:space="preserve"> </w:instrText>
            </w:r>
            <w:r w:rsidR="00D52DC1" w:rsidRPr="0068706C">
              <w:rPr>
                <w:rStyle w:val="Hyperlink"/>
                <w:rFonts w:asciiTheme="majorBidi" w:hAnsiTheme="majorBidi" w:cstheme="majorBidi"/>
                <w:webHidden/>
              </w:rPr>
              <w:instrText>PAGEREF</w:instrText>
            </w:r>
            <w:r w:rsidR="00D52DC1" w:rsidRPr="0068706C">
              <w:rPr>
                <w:rStyle w:val="Hyperlink"/>
                <w:rFonts w:asciiTheme="majorBidi" w:hAnsiTheme="majorBidi" w:cstheme="majorBidi"/>
                <w:webHidden/>
                <w:rtl/>
              </w:rPr>
              <w:instrText xml:space="preserve"> _</w:instrText>
            </w:r>
            <w:r w:rsidR="00D52DC1" w:rsidRPr="0068706C">
              <w:rPr>
                <w:rStyle w:val="Hyperlink"/>
                <w:rFonts w:asciiTheme="majorBidi" w:hAnsiTheme="majorBidi" w:cstheme="majorBidi"/>
                <w:webHidden/>
              </w:rPr>
              <w:instrText>Toc491496063 \h</w:instrText>
            </w:r>
            <w:r w:rsidR="00D52DC1" w:rsidRPr="0068706C">
              <w:rPr>
                <w:rStyle w:val="Hyperlink"/>
                <w:rFonts w:asciiTheme="majorBidi" w:hAnsiTheme="majorBidi" w:cstheme="majorBidi"/>
                <w:webHidden/>
                <w:rtl/>
              </w:rPr>
              <w:instrText xml:space="preserve"> </w:instrText>
            </w:r>
            <w:r w:rsidR="00D52DC1" w:rsidRPr="0068706C">
              <w:rPr>
                <w:rStyle w:val="Hyperlink"/>
                <w:rFonts w:asciiTheme="majorBidi" w:hAnsiTheme="majorBidi" w:cstheme="majorBidi"/>
                <w:webHidden/>
                <w:rtl/>
              </w:rPr>
            </w:r>
            <w:r w:rsidR="00D52DC1" w:rsidRPr="0068706C">
              <w:rPr>
                <w:rStyle w:val="Hyperlink"/>
                <w:rFonts w:asciiTheme="majorBidi" w:hAnsiTheme="majorBidi" w:cstheme="majorBidi"/>
                <w:webHidden/>
                <w:rtl/>
              </w:rPr>
              <w:fldChar w:fldCharType="separate"/>
            </w:r>
            <w:r w:rsidR="0029184E">
              <w:rPr>
                <w:rStyle w:val="Hyperlink"/>
                <w:rFonts w:asciiTheme="majorBidi" w:hAnsiTheme="majorBidi" w:cstheme="majorBidi"/>
                <w:webHidden/>
              </w:rPr>
              <w:t>30</w:t>
            </w:r>
            <w:r w:rsidR="00D52DC1" w:rsidRPr="0068706C">
              <w:rPr>
                <w:rStyle w:val="Hyperlink"/>
                <w:rFonts w:asciiTheme="majorBidi" w:hAnsiTheme="majorBidi" w:cstheme="majorBidi"/>
                <w:webHidden/>
                <w:rtl/>
              </w:rPr>
              <w:fldChar w:fldCharType="end"/>
            </w:r>
          </w:hyperlink>
        </w:p>
        <w:p w:rsidR="00D52DC1" w:rsidRPr="0068706C" w:rsidRDefault="00DB1CF8" w:rsidP="00386A8A">
          <w:pPr>
            <w:pStyle w:val="TOC3"/>
            <w:bidi w:val="0"/>
            <w:rPr>
              <w:rStyle w:val="Hyperlink"/>
              <w:rFonts w:asciiTheme="majorBidi" w:hAnsiTheme="majorBidi" w:cstheme="majorBidi"/>
              <w:rtl/>
            </w:rPr>
          </w:pPr>
          <w:hyperlink w:anchor="_Toc491496064" w:history="1">
            <w:r w:rsidR="00D52DC1" w:rsidRPr="0068706C">
              <w:rPr>
                <w:rStyle w:val="Hyperlink"/>
                <w:rFonts w:asciiTheme="majorBidi" w:hAnsiTheme="majorBidi" w:cstheme="majorBidi"/>
                <w:sz w:val="22"/>
                <w:szCs w:val="22"/>
                <w:rtl/>
              </w:rPr>
              <w:t>1.2.4.3.1</w:t>
            </w:r>
            <w:r w:rsidR="00D52DC1" w:rsidRPr="0068706C">
              <w:rPr>
                <w:rStyle w:val="Hyperlink"/>
                <w:rFonts w:asciiTheme="majorBidi" w:hAnsiTheme="majorBidi" w:cstheme="majorBidi"/>
                <w:rtl/>
              </w:rPr>
              <w:tab/>
            </w:r>
            <w:r w:rsidR="00D52DC1" w:rsidRPr="0068706C">
              <w:rPr>
                <w:rStyle w:val="Hyperlink"/>
                <w:rFonts w:asciiTheme="majorBidi" w:hAnsiTheme="majorBidi" w:cstheme="majorBidi"/>
                <w:sz w:val="22"/>
                <w:szCs w:val="22"/>
              </w:rPr>
              <w:t>Select</w:t>
            </w:r>
            <w:r w:rsidR="00D52DC1" w:rsidRPr="0068706C">
              <w:rPr>
                <w:rStyle w:val="Hyperlink"/>
                <w:rFonts w:asciiTheme="majorBidi" w:hAnsiTheme="majorBidi" w:cstheme="majorBidi"/>
                <w:webHidden/>
                <w:rtl/>
              </w:rPr>
              <w:tab/>
            </w:r>
            <w:r w:rsidR="00D52DC1" w:rsidRPr="0068706C">
              <w:rPr>
                <w:rStyle w:val="Hyperlink"/>
                <w:rFonts w:asciiTheme="majorBidi" w:hAnsiTheme="majorBidi" w:cstheme="majorBidi"/>
                <w:webHidden/>
                <w:rtl/>
              </w:rPr>
              <w:fldChar w:fldCharType="begin"/>
            </w:r>
            <w:r w:rsidR="00D52DC1" w:rsidRPr="0068706C">
              <w:rPr>
                <w:rStyle w:val="Hyperlink"/>
                <w:rFonts w:asciiTheme="majorBidi" w:hAnsiTheme="majorBidi" w:cstheme="majorBidi"/>
                <w:webHidden/>
                <w:rtl/>
              </w:rPr>
              <w:instrText xml:space="preserve"> </w:instrText>
            </w:r>
            <w:r w:rsidR="00D52DC1" w:rsidRPr="0068706C">
              <w:rPr>
                <w:rStyle w:val="Hyperlink"/>
                <w:rFonts w:asciiTheme="majorBidi" w:hAnsiTheme="majorBidi" w:cstheme="majorBidi"/>
                <w:webHidden/>
              </w:rPr>
              <w:instrText>PAGEREF</w:instrText>
            </w:r>
            <w:r w:rsidR="00D52DC1" w:rsidRPr="0068706C">
              <w:rPr>
                <w:rStyle w:val="Hyperlink"/>
                <w:rFonts w:asciiTheme="majorBidi" w:hAnsiTheme="majorBidi" w:cstheme="majorBidi"/>
                <w:webHidden/>
                <w:rtl/>
              </w:rPr>
              <w:instrText xml:space="preserve"> _</w:instrText>
            </w:r>
            <w:r w:rsidR="00D52DC1" w:rsidRPr="0068706C">
              <w:rPr>
                <w:rStyle w:val="Hyperlink"/>
                <w:rFonts w:asciiTheme="majorBidi" w:hAnsiTheme="majorBidi" w:cstheme="majorBidi"/>
                <w:webHidden/>
              </w:rPr>
              <w:instrText>Toc491496064 \h</w:instrText>
            </w:r>
            <w:r w:rsidR="00D52DC1" w:rsidRPr="0068706C">
              <w:rPr>
                <w:rStyle w:val="Hyperlink"/>
                <w:rFonts w:asciiTheme="majorBidi" w:hAnsiTheme="majorBidi" w:cstheme="majorBidi"/>
                <w:webHidden/>
                <w:rtl/>
              </w:rPr>
              <w:instrText xml:space="preserve"> </w:instrText>
            </w:r>
            <w:r w:rsidR="00D52DC1" w:rsidRPr="0068706C">
              <w:rPr>
                <w:rStyle w:val="Hyperlink"/>
                <w:rFonts w:asciiTheme="majorBidi" w:hAnsiTheme="majorBidi" w:cstheme="majorBidi"/>
                <w:webHidden/>
                <w:rtl/>
              </w:rPr>
            </w:r>
            <w:r w:rsidR="00D52DC1" w:rsidRPr="0068706C">
              <w:rPr>
                <w:rStyle w:val="Hyperlink"/>
                <w:rFonts w:asciiTheme="majorBidi" w:hAnsiTheme="majorBidi" w:cstheme="majorBidi"/>
                <w:webHidden/>
                <w:rtl/>
              </w:rPr>
              <w:fldChar w:fldCharType="separate"/>
            </w:r>
            <w:r w:rsidR="0029184E">
              <w:rPr>
                <w:rStyle w:val="Hyperlink"/>
                <w:rFonts w:asciiTheme="majorBidi" w:hAnsiTheme="majorBidi" w:cstheme="majorBidi"/>
                <w:webHidden/>
              </w:rPr>
              <w:t>30</w:t>
            </w:r>
            <w:r w:rsidR="00D52DC1" w:rsidRPr="0068706C">
              <w:rPr>
                <w:rStyle w:val="Hyperlink"/>
                <w:rFonts w:asciiTheme="majorBidi" w:hAnsiTheme="majorBidi" w:cstheme="majorBidi"/>
                <w:webHidden/>
                <w:rtl/>
              </w:rPr>
              <w:fldChar w:fldCharType="end"/>
            </w:r>
          </w:hyperlink>
        </w:p>
        <w:p w:rsidR="00D52DC1" w:rsidRPr="0068706C" w:rsidRDefault="00DB1CF8" w:rsidP="00386A8A">
          <w:pPr>
            <w:pStyle w:val="TOC3"/>
            <w:bidi w:val="0"/>
            <w:rPr>
              <w:rStyle w:val="Hyperlink"/>
              <w:rFonts w:asciiTheme="majorBidi" w:hAnsiTheme="majorBidi" w:cstheme="majorBidi"/>
              <w:rtl/>
            </w:rPr>
          </w:pPr>
          <w:hyperlink w:anchor="_Toc491496065" w:history="1">
            <w:r w:rsidR="00D52DC1" w:rsidRPr="0068706C">
              <w:rPr>
                <w:rStyle w:val="Hyperlink"/>
                <w:rFonts w:asciiTheme="majorBidi" w:hAnsiTheme="majorBidi" w:cstheme="majorBidi"/>
                <w:sz w:val="22"/>
                <w:szCs w:val="22"/>
                <w:rtl/>
              </w:rPr>
              <w:t>1.2.4.3.2</w:t>
            </w:r>
            <w:r w:rsidR="00D52DC1" w:rsidRPr="0068706C">
              <w:rPr>
                <w:rStyle w:val="Hyperlink"/>
                <w:rFonts w:asciiTheme="majorBidi" w:hAnsiTheme="majorBidi" w:cstheme="majorBidi"/>
                <w:rtl/>
              </w:rPr>
              <w:tab/>
            </w:r>
            <w:r w:rsidR="00D52DC1" w:rsidRPr="0068706C">
              <w:rPr>
                <w:rStyle w:val="Hyperlink"/>
                <w:rFonts w:asciiTheme="majorBidi" w:hAnsiTheme="majorBidi" w:cstheme="majorBidi"/>
                <w:sz w:val="22"/>
                <w:szCs w:val="22"/>
              </w:rPr>
              <w:t>Update</w:t>
            </w:r>
            <w:r w:rsidR="00D52DC1" w:rsidRPr="0068706C">
              <w:rPr>
                <w:rStyle w:val="Hyperlink"/>
                <w:rFonts w:asciiTheme="majorBidi" w:hAnsiTheme="majorBidi" w:cstheme="majorBidi"/>
                <w:webHidden/>
                <w:rtl/>
              </w:rPr>
              <w:tab/>
            </w:r>
            <w:r w:rsidR="00D52DC1" w:rsidRPr="0068706C">
              <w:rPr>
                <w:rStyle w:val="Hyperlink"/>
                <w:rFonts w:asciiTheme="majorBidi" w:hAnsiTheme="majorBidi" w:cstheme="majorBidi"/>
                <w:webHidden/>
                <w:rtl/>
              </w:rPr>
              <w:fldChar w:fldCharType="begin"/>
            </w:r>
            <w:r w:rsidR="00D52DC1" w:rsidRPr="0068706C">
              <w:rPr>
                <w:rStyle w:val="Hyperlink"/>
                <w:rFonts w:asciiTheme="majorBidi" w:hAnsiTheme="majorBidi" w:cstheme="majorBidi"/>
                <w:webHidden/>
                <w:rtl/>
              </w:rPr>
              <w:instrText xml:space="preserve"> </w:instrText>
            </w:r>
            <w:r w:rsidR="00D52DC1" w:rsidRPr="0068706C">
              <w:rPr>
                <w:rStyle w:val="Hyperlink"/>
                <w:rFonts w:asciiTheme="majorBidi" w:hAnsiTheme="majorBidi" w:cstheme="majorBidi"/>
                <w:webHidden/>
              </w:rPr>
              <w:instrText>PAGEREF</w:instrText>
            </w:r>
            <w:r w:rsidR="00D52DC1" w:rsidRPr="0068706C">
              <w:rPr>
                <w:rStyle w:val="Hyperlink"/>
                <w:rFonts w:asciiTheme="majorBidi" w:hAnsiTheme="majorBidi" w:cstheme="majorBidi"/>
                <w:webHidden/>
                <w:rtl/>
              </w:rPr>
              <w:instrText xml:space="preserve"> _</w:instrText>
            </w:r>
            <w:r w:rsidR="00D52DC1" w:rsidRPr="0068706C">
              <w:rPr>
                <w:rStyle w:val="Hyperlink"/>
                <w:rFonts w:asciiTheme="majorBidi" w:hAnsiTheme="majorBidi" w:cstheme="majorBidi"/>
                <w:webHidden/>
              </w:rPr>
              <w:instrText>Toc491496065 \h</w:instrText>
            </w:r>
            <w:r w:rsidR="00D52DC1" w:rsidRPr="0068706C">
              <w:rPr>
                <w:rStyle w:val="Hyperlink"/>
                <w:rFonts w:asciiTheme="majorBidi" w:hAnsiTheme="majorBidi" w:cstheme="majorBidi"/>
                <w:webHidden/>
                <w:rtl/>
              </w:rPr>
              <w:instrText xml:space="preserve"> </w:instrText>
            </w:r>
            <w:r w:rsidR="00D52DC1" w:rsidRPr="0068706C">
              <w:rPr>
                <w:rStyle w:val="Hyperlink"/>
                <w:rFonts w:asciiTheme="majorBidi" w:hAnsiTheme="majorBidi" w:cstheme="majorBidi"/>
                <w:webHidden/>
                <w:rtl/>
              </w:rPr>
            </w:r>
            <w:r w:rsidR="00D52DC1" w:rsidRPr="0068706C">
              <w:rPr>
                <w:rStyle w:val="Hyperlink"/>
                <w:rFonts w:asciiTheme="majorBidi" w:hAnsiTheme="majorBidi" w:cstheme="majorBidi"/>
                <w:webHidden/>
                <w:rtl/>
              </w:rPr>
              <w:fldChar w:fldCharType="separate"/>
            </w:r>
            <w:r w:rsidR="0029184E">
              <w:rPr>
                <w:rStyle w:val="Hyperlink"/>
                <w:rFonts w:asciiTheme="majorBidi" w:hAnsiTheme="majorBidi" w:cstheme="majorBidi"/>
                <w:webHidden/>
              </w:rPr>
              <w:t>30</w:t>
            </w:r>
            <w:r w:rsidR="00D52DC1" w:rsidRPr="0068706C">
              <w:rPr>
                <w:rStyle w:val="Hyperlink"/>
                <w:rFonts w:asciiTheme="majorBidi" w:hAnsiTheme="majorBidi" w:cstheme="majorBidi"/>
                <w:webHidden/>
                <w:rtl/>
              </w:rPr>
              <w:fldChar w:fldCharType="end"/>
            </w:r>
          </w:hyperlink>
        </w:p>
        <w:p w:rsidR="00D52DC1" w:rsidRPr="0068706C" w:rsidRDefault="00DB1CF8" w:rsidP="00386A8A">
          <w:pPr>
            <w:pStyle w:val="TOC3"/>
            <w:bidi w:val="0"/>
            <w:rPr>
              <w:rStyle w:val="Hyperlink"/>
              <w:rFonts w:asciiTheme="majorBidi" w:hAnsiTheme="majorBidi" w:cstheme="majorBidi"/>
              <w:rtl/>
            </w:rPr>
          </w:pPr>
          <w:hyperlink w:anchor="_Toc491496066" w:history="1">
            <w:r w:rsidR="00D52DC1" w:rsidRPr="0068706C">
              <w:rPr>
                <w:rStyle w:val="Hyperlink"/>
                <w:rFonts w:asciiTheme="majorBidi" w:hAnsiTheme="majorBidi" w:cstheme="majorBidi"/>
                <w:sz w:val="22"/>
                <w:szCs w:val="22"/>
                <w:rtl/>
              </w:rPr>
              <w:t>1.2.4.3.3</w:t>
            </w:r>
            <w:r w:rsidR="00D52DC1" w:rsidRPr="0068706C">
              <w:rPr>
                <w:rStyle w:val="Hyperlink"/>
                <w:rFonts w:asciiTheme="majorBidi" w:hAnsiTheme="majorBidi" w:cstheme="majorBidi"/>
                <w:rtl/>
              </w:rPr>
              <w:tab/>
            </w:r>
            <w:r w:rsidR="00D52DC1" w:rsidRPr="0068706C">
              <w:rPr>
                <w:rStyle w:val="Hyperlink"/>
                <w:rFonts w:asciiTheme="majorBidi" w:hAnsiTheme="majorBidi" w:cstheme="majorBidi"/>
                <w:sz w:val="22"/>
                <w:szCs w:val="22"/>
              </w:rPr>
              <w:t xml:space="preserve">Batch </w:t>
            </w:r>
            <w:r w:rsidR="00993373" w:rsidRPr="0068706C">
              <w:rPr>
                <w:rStyle w:val="Hyperlink"/>
                <w:rFonts w:asciiTheme="majorBidi" w:hAnsiTheme="majorBidi" w:cstheme="majorBidi"/>
                <w:sz w:val="22"/>
                <w:szCs w:val="22"/>
              </w:rPr>
              <w:t>u</w:t>
            </w:r>
            <w:r w:rsidR="00D52DC1" w:rsidRPr="0068706C">
              <w:rPr>
                <w:rStyle w:val="Hyperlink"/>
                <w:rFonts w:asciiTheme="majorBidi" w:hAnsiTheme="majorBidi" w:cstheme="majorBidi"/>
                <w:sz w:val="22"/>
                <w:szCs w:val="22"/>
              </w:rPr>
              <w:t xml:space="preserve">pdate and </w:t>
            </w:r>
            <w:r w:rsidR="00993373" w:rsidRPr="0068706C">
              <w:rPr>
                <w:rStyle w:val="Hyperlink"/>
                <w:rFonts w:asciiTheme="majorBidi" w:hAnsiTheme="majorBidi" w:cstheme="majorBidi"/>
                <w:sz w:val="22"/>
                <w:szCs w:val="22"/>
              </w:rPr>
              <w:t>o</w:t>
            </w:r>
            <w:r w:rsidR="00D52DC1" w:rsidRPr="0068706C">
              <w:rPr>
                <w:rStyle w:val="Hyperlink"/>
                <w:rFonts w:asciiTheme="majorBidi" w:hAnsiTheme="majorBidi" w:cstheme="majorBidi"/>
                <w:sz w:val="22"/>
                <w:szCs w:val="22"/>
              </w:rPr>
              <w:t>ptimization</w:t>
            </w:r>
            <w:r w:rsidR="00D52DC1" w:rsidRPr="0068706C">
              <w:rPr>
                <w:rStyle w:val="Hyperlink"/>
                <w:rFonts w:asciiTheme="majorBidi" w:hAnsiTheme="majorBidi" w:cstheme="majorBidi"/>
                <w:webHidden/>
                <w:rtl/>
              </w:rPr>
              <w:tab/>
            </w:r>
            <w:r w:rsidR="00D52DC1" w:rsidRPr="0068706C">
              <w:rPr>
                <w:rStyle w:val="Hyperlink"/>
                <w:rFonts w:asciiTheme="majorBidi" w:hAnsiTheme="majorBidi" w:cstheme="majorBidi"/>
                <w:webHidden/>
                <w:rtl/>
              </w:rPr>
              <w:fldChar w:fldCharType="begin"/>
            </w:r>
            <w:r w:rsidR="00D52DC1" w:rsidRPr="0068706C">
              <w:rPr>
                <w:rStyle w:val="Hyperlink"/>
                <w:rFonts w:asciiTheme="majorBidi" w:hAnsiTheme="majorBidi" w:cstheme="majorBidi"/>
                <w:webHidden/>
                <w:rtl/>
              </w:rPr>
              <w:instrText xml:space="preserve"> </w:instrText>
            </w:r>
            <w:r w:rsidR="00D52DC1" w:rsidRPr="0068706C">
              <w:rPr>
                <w:rStyle w:val="Hyperlink"/>
                <w:rFonts w:asciiTheme="majorBidi" w:hAnsiTheme="majorBidi" w:cstheme="majorBidi"/>
                <w:webHidden/>
              </w:rPr>
              <w:instrText>PAGEREF</w:instrText>
            </w:r>
            <w:r w:rsidR="00D52DC1" w:rsidRPr="0068706C">
              <w:rPr>
                <w:rStyle w:val="Hyperlink"/>
                <w:rFonts w:asciiTheme="majorBidi" w:hAnsiTheme="majorBidi" w:cstheme="majorBidi"/>
                <w:webHidden/>
                <w:rtl/>
              </w:rPr>
              <w:instrText xml:space="preserve"> _</w:instrText>
            </w:r>
            <w:r w:rsidR="00D52DC1" w:rsidRPr="0068706C">
              <w:rPr>
                <w:rStyle w:val="Hyperlink"/>
                <w:rFonts w:asciiTheme="majorBidi" w:hAnsiTheme="majorBidi" w:cstheme="majorBidi"/>
                <w:webHidden/>
              </w:rPr>
              <w:instrText>Toc491496066 \h</w:instrText>
            </w:r>
            <w:r w:rsidR="00D52DC1" w:rsidRPr="0068706C">
              <w:rPr>
                <w:rStyle w:val="Hyperlink"/>
                <w:rFonts w:asciiTheme="majorBidi" w:hAnsiTheme="majorBidi" w:cstheme="majorBidi"/>
                <w:webHidden/>
                <w:rtl/>
              </w:rPr>
              <w:instrText xml:space="preserve"> </w:instrText>
            </w:r>
            <w:r w:rsidR="00D52DC1" w:rsidRPr="0068706C">
              <w:rPr>
                <w:rStyle w:val="Hyperlink"/>
                <w:rFonts w:asciiTheme="majorBidi" w:hAnsiTheme="majorBidi" w:cstheme="majorBidi"/>
                <w:webHidden/>
                <w:rtl/>
              </w:rPr>
            </w:r>
            <w:r w:rsidR="00D52DC1" w:rsidRPr="0068706C">
              <w:rPr>
                <w:rStyle w:val="Hyperlink"/>
                <w:rFonts w:asciiTheme="majorBidi" w:hAnsiTheme="majorBidi" w:cstheme="majorBidi"/>
                <w:webHidden/>
                <w:rtl/>
              </w:rPr>
              <w:fldChar w:fldCharType="separate"/>
            </w:r>
            <w:r w:rsidR="0029184E">
              <w:rPr>
                <w:rStyle w:val="Hyperlink"/>
                <w:rFonts w:asciiTheme="majorBidi" w:hAnsiTheme="majorBidi" w:cstheme="majorBidi"/>
                <w:webHidden/>
              </w:rPr>
              <w:t>30</w:t>
            </w:r>
            <w:r w:rsidR="00D52DC1" w:rsidRPr="0068706C">
              <w:rPr>
                <w:rStyle w:val="Hyperlink"/>
                <w:rFonts w:asciiTheme="majorBidi" w:hAnsiTheme="majorBidi" w:cstheme="majorBidi"/>
                <w:webHidden/>
                <w:rtl/>
              </w:rPr>
              <w:fldChar w:fldCharType="end"/>
            </w:r>
          </w:hyperlink>
        </w:p>
        <w:p w:rsidR="00D52DC1" w:rsidRPr="0068706C" w:rsidRDefault="00DB1CF8" w:rsidP="00386A8A">
          <w:pPr>
            <w:pStyle w:val="TOC3"/>
            <w:bidi w:val="0"/>
            <w:rPr>
              <w:rStyle w:val="Hyperlink"/>
              <w:rFonts w:asciiTheme="majorBidi" w:hAnsiTheme="majorBidi" w:cstheme="majorBidi"/>
              <w:rtl/>
            </w:rPr>
          </w:pPr>
          <w:hyperlink w:anchor="_Toc491496067" w:history="1">
            <w:r w:rsidR="00D52DC1" w:rsidRPr="0068706C">
              <w:rPr>
                <w:rStyle w:val="Hyperlink"/>
                <w:rFonts w:asciiTheme="majorBidi" w:hAnsiTheme="majorBidi" w:cstheme="majorBidi"/>
                <w:sz w:val="22"/>
                <w:szCs w:val="22"/>
              </w:rPr>
              <w:t>1.2.4.3.4</w:t>
            </w:r>
            <w:r w:rsidR="00D52DC1" w:rsidRPr="0068706C">
              <w:rPr>
                <w:rStyle w:val="Hyperlink"/>
                <w:rFonts w:asciiTheme="majorBidi" w:hAnsiTheme="majorBidi" w:cstheme="majorBidi"/>
                <w:rtl/>
              </w:rPr>
              <w:tab/>
            </w:r>
            <w:r w:rsidR="00D52DC1" w:rsidRPr="0068706C">
              <w:rPr>
                <w:rStyle w:val="Hyperlink"/>
                <w:rFonts w:asciiTheme="majorBidi" w:hAnsiTheme="majorBidi" w:cstheme="majorBidi"/>
                <w:sz w:val="22"/>
                <w:szCs w:val="22"/>
              </w:rPr>
              <w:t>Insert</w:t>
            </w:r>
            <w:r w:rsidR="00993373" w:rsidRPr="0068706C">
              <w:rPr>
                <w:rStyle w:val="Hyperlink"/>
                <w:rFonts w:asciiTheme="majorBidi" w:hAnsiTheme="majorBidi" w:cstheme="majorBidi"/>
                <w:sz w:val="22"/>
                <w:szCs w:val="22"/>
              </w:rPr>
              <w:t xml:space="preserve"> and </w:t>
            </w:r>
            <w:r w:rsidR="00D52DC1" w:rsidRPr="0068706C">
              <w:rPr>
                <w:rStyle w:val="Hyperlink"/>
                <w:rFonts w:asciiTheme="majorBidi" w:hAnsiTheme="majorBidi" w:cstheme="majorBidi"/>
                <w:sz w:val="22"/>
                <w:szCs w:val="22"/>
              </w:rPr>
              <w:t>Delete</w:t>
            </w:r>
            <w:r w:rsidR="00D52DC1" w:rsidRPr="0068706C">
              <w:rPr>
                <w:rStyle w:val="Hyperlink"/>
                <w:rFonts w:asciiTheme="majorBidi" w:hAnsiTheme="majorBidi" w:cstheme="majorBidi"/>
                <w:webHidden/>
                <w:rtl/>
              </w:rPr>
              <w:tab/>
            </w:r>
            <w:r w:rsidR="00D52DC1" w:rsidRPr="0068706C">
              <w:rPr>
                <w:rStyle w:val="Hyperlink"/>
                <w:rFonts w:asciiTheme="majorBidi" w:hAnsiTheme="majorBidi" w:cstheme="majorBidi"/>
                <w:webHidden/>
                <w:rtl/>
              </w:rPr>
              <w:fldChar w:fldCharType="begin"/>
            </w:r>
            <w:r w:rsidR="00D52DC1" w:rsidRPr="0068706C">
              <w:rPr>
                <w:rStyle w:val="Hyperlink"/>
                <w:rFonts w:asciiTheme="majorBidi" w:hAnsiTheme="majorBidi" w:cstheme="majorBidi"/>
                <w:webHidden/>
                <w:rtl/>
              </w:rPr>
              <w:instrText xml:space="preserve"> </w:instrText>
            </w:r>
            <w:r w:rsidR="00D52DC1" w:rsidRPr="0068706C">
              <w:rPr>
                <w:rStyle w:val="Hyperlink"/>
                <w:rFonts w:asciiTheme="majorBidi" w:hAnsiTheme="majorBidi" w:cstheme="majorBidi"/>
                <w:webHidden/>
              </w:rPr>
              <w:instrText>PAGEREF</w:instrText>
            </w:r>
            <w:r w:rsidR="00D52DC1" w:rsidRPr="0068706C">
              <w:rPr>
                <w:rStyle w:val="Hyperlink"/>
                <w:rFonts w:asciiTheme="majorBidi" w:hAnsiTheme="majorBidi" w:cstheme="majorBidi"/>
                <w:webHidden/>
                <w:rtl/>
              </w:rPr>
              <w:instrText xml:space="preserve"> _</w:instrText>
            </w:r>
            <w:r w:rsidR="00D52DC1" w:rsidRPr="0068706C">
              <w:rPr>
                <w:rStyle w:val="Hyperlink"/>
                <w:rFonts w:asciiTheme="majorBidi" w:hAnsiTheme="majorBidi" w:cstheme="majorBidi"/>
                <w:webHidden/>
              </w:rPr>
              <w:instrText>Toc491496067 \h</w:instrText>
            </w:r>
            <w:r w:rsidR="00D52DC1" w:rsidRPr="0068706C">
              <w:rPr>
                <w:rStyle w:val="Hyperlink"/>
                <w:rFonts w:asciiTheme="majorBidi" w:hAnsiTheme="majorBidi" w:cstheme="majorBidi"/>
                <w:webHidden/>
                <w:rtl/>
              </w:rPr>
              <w:instrText xml:space="preserve"> </w:instrText>
            </w:r>
            <w:r w:rsidR="00D52DC1" w:rsidRPr="0068706C">
              <w:rPr>
                <w:rStyle w:val="Hyperlink"/>
                <w:rFonts w:asciiTheme="majorBidi" w:hAnsiTheme="majorBidi" w:cstheme="majorBidi"/>
                <w:webHidden/>
                <w:rtl/>
              </w:rPr>
            </w:r>
            <w:r w:rsidR="00D52DC1" w:rsidRPr="0068706C">
              <w:rPr>
                <w:rStyle w:val="Hyperlink"/>
                <w:rFonts w:asciiTheme="majorBidi" w:hAnsiTheme="majorBidi" w:cstheme="majorBidi"/>
                <w:webHidden/>
                <w:rtl/>
              </w:rPr>
              <w:fldChar w:fldCharType="separate"/>
            </w:r>
            <w:r w:rsidR="0029184E">
              <w:rPr>
                <w:rStyle w:val="Hyperlink"/>
                <w:rFonts w:asciiTheme="majorBidi" w:hAnsiTheme="majorBidi" w:cstheme="majorBidi"/>
                <w:webHidden/>
              </w:rPr>
              <w:t>31</w:t>
            </w:r>
            <w:r w:rsidR="00D52DC1" w:rsidRPr="0068706C">
              <w:rPr>
                <w:rStyle w:val="Hyperlink"/>
                <w:rFonts w:asciiTheme="majorBidi" w:hAnsiTheme="majorBidi" w:cstheme="majorBidi"/>
                <w:webHidden/>
                <w:rtl/>
              </w:rPr>
              <w:fldChar w:fldCharType="end"/>
            </w:r>
          </w:hyperlink>
        </w:p>
        <w:p w:rsidR="00D52DC1" w:rsidRPr="0068706C" w:rsidRDefault="00DB1CF8" w:rsidP="00386A8A">
          <w:pPr>
            <w:pStyle w:val="TOC3"/>
            <w:bidi w:val="0"/>
            <w:rPr>
              <w:rStyle w:val="Hyperlink"/>
              <w:rFonts w:asciiTheme="majorBidi" w:hAnsiTheme="majorBidi" w:cstheme="majorBidi"/>
              <w:rtl/>
            </w:rPr>
          </w:pPr>
          <w:hyperlink w:anchor="_Toc491496068" w:history="1">
            <w:r w:rsidR="00D52DC1" w:rsidRPr="0068706C">
              <w:rPr>
                <w:rStyle w:val="Hyperlink"/>
                <w:rFonts w:asciiTheme="majorBidi" w:hAnsiTheme="majorBidi" w:cstheme="majorBidi"/>
                <w:sz w:val="22"/>
                <w:szCs w:val="22"/>
                <w:rtl/>
              </w:rPr>
              <w:t>1.2.5</w:t>
            </w:r>
            <w:r w:rsidR="00D52DC1" w:rsidRPr="0068706C">
              <w:rPr>
                <w:rStyle w:val="Hyperlink"/>
                <w:rFonts w:asciiTheme="majorBidi" w:hAnsiTheme="majorBidi" w:cstheme="majorBidi"/>
                <w:rtl/>
              </w:rPr>
              <w:tab/>
            </w:r>
            <w:r w:rsidR="00993373" w:rsidRPr="0068706C">
              <w:rPr>
                <w:rStyle w:val="Hyperlink"/>
                <w:rFonts w:asciiTheme="majorBidi" w:hAnsiTheme="majorBidi" w:cstheme="majorBidi"/>
                <w:sz w:val="22"/>
                <w:szCs w:val="22"/>
              </w:rPr>
              <w:t>Summary and future work (for this article)</w:t>
            </w:r>
            <w:r w:rsidR="00D52DC1" w:rsidRPr="0068706C">
              <w:rPr>
                <w:rStyle w:val="Hyperlink"/>
                <w:rFonts w:asciiTheme="majorBidi" w:hAnsiTheme="majorBidi" w:cstheme="majorBidi"/>
                <w:webHidden/>
                <w:rtl/>
              </w:rPr>
              <w:tab/>
            </w:r>
            <w:r w:rsidR="00D52DC1" w:rsidRPr="0068706C">
              <w:rPr>
                <w:rStyle w:val="Hyperlink"/>
                <w:rFonts w:asciiTheme="majorBidi" w:hAnsiTheme="majorBidi" w:cstheme="majorBidi"/>
                <w:webHidden/>
                <w:rtl/>
              </w:rPr>
              <w:fldChar w:fldCharType="begin"/>
            </w:r>
            <w:r w:rsidR="00D52DC1" w:rsidRPr="0068706C">
              <w:rPr>
                <w:rStyle w:val="Hyperlink"/>
                <w:rFonts w:asciiTheme="majorBidi" w:hAnsiTheme="majorBidi" w:cstheme="majorBidi"/>
                <w:webHidden/>
                <w:rtl/>
              </w:rPr>
              <w:instrText xml:space="preserve"> </w:instrText>
            </w:r>
            <w:r w:rsidR="00D52DC1" w:rsidRPr="0068706C">
              <w:rPr>
                <w:rStyle w:val="Hyperlink"/>
                <w:rFonts w:asciiTheme="majorBidi" w:hAnsiTheme="majorBidi" w:cstheme="majorBidi"/>
                <w:webHidden/>
              </w:rPr>
              <w:instrText>PAGEREF</w:instrText>
            </w:r>
            <w:r w:rsidR="00D52DC1" w:rsidRPr="0068706C">
              <w:rPr>
                <w:rStyle w:val="Hyperlink"/>
                <w:rFonts w:asciiTheme="majorBidi" w:hAnsiTheme="majorBidi" w:cstheme="majorBidi"/>
                <w:webHidden/>
                <w:rtl/>
              </w:rPr>
              <w:instrText xml:space="preserve"> _</w:instrText>
            </w:r>
            <w:r w:rsidR="00D52DC1" w:rsidRPr="0068706C">
              <w:rPr>
                <w:rStyle w:val="Hyperlink"/>
                <w:rFonts w:asciiTheme="majorBidi" w:hAnsiTheme="majorBidi" w:cstheme="majorBidi"/>
                <w:webHidden/>
              </w:rPr>
              <w:instrText>Toc491496068 \h</w:instrText>
            </w:r>
            <w:r w:rsidR="00D52DC1" w:rsidRPr="0068706C">
              <w:rPr>
                <w:rStyle w:val="Hyperlink"/>
                <w:rFonts w:asciiTheme="majorBidi" w:hAnsiTheme="majorBidi" w:cstheme="majorBidi"/>
                <w:webHidden/>
                <w:rtl/>
              </w:rPr>
              <w:instrText xml:space="preserve"> </w:instrText>
            </w:r>
            <w:r w:rsidR="00D52DC1" w:rsidRPr="0068706C">
              <w:rPr>
                <w:rStyle w:val="Hyperlink"/>
                <w:rFonts w:asciiTheme="majorBidi" w:hAnsiTheme="majorBidi" w:cstheme="majorBidi"/>
                <w:webHidden/>
                <w:rtl/>
              </w:rPr>
            </w:r>
            <w:r w:rsidR="00D52DC1" w:rsidRPr="0068706C">
              <w:rPr>
                <w:rStyle w:val="Hyperlink"/>
                <w:rFonts w:asciiTheme="majorBidi" w:hAnsiTheme="majorBidi" w:cstheme="majorBidi"/>
                <w:webHidden/>
                <w:rtl/>
              </w:rPr>
              <w:fldChar w:fldCharType="separate"/>
            </w:r>
            <w:r w:rsidR="0029184E">
              <w:rPr>
                <w:rStyle w:val="Hyperlink"/>
                <w:rFonts w:asciiTheme="majorBidi" w:hAnsiTheme="majorBidi" w:cstheme="majorBidi"/>
                <w:webHidden/>
              </w:rPr>
              <w:t>31</w:t>
            </w:r>
            <w:r w:rsidR="00D52DC1" w:rsidRPr="0068706C">
              <w:rPr>
                <w:rStyle w:val="Hyperlink"/>
                <w:rFonts w:asciiTheme="majorBidi" w:hAnsiTheme="majorBidi" w:cstheme="majorBidi"/>
                <w:webHidden/>
                <w:rtl/>
              </w:rPr>
              <w:fldChar w:fldCharType="end"/>
            </w:r>
          </w:hyperlink>
        </w:p>
        <w:p w:rsidR="00D52DC1" w:rsidRPr="0068706C" w:rsidRDefault="00DB1CF8" w:rsidP="00386A8A">
          <w:pPr>
            <w:pStyle w:val="TOC3"/>
            <w:bidi w:val="0"/>
            <w:rPr>
              <w:rStyle w:val="Hyperlink"/>
              <w:rFonts w:asciiTheme="majorBidi" w:hAnsiTheme="majorBidi" w:cstheme="majorBidi"/>
              <w:rtl/>
            </w:rPr>
          </w:pPr>
          <w:hyperlink w:anchor="_Toc491496069" w:history="1">
            <w:r w:rsidR="00D52DC1" w:rsidRPr="0068706C">
              <w:rPr>
                <w:rStyle w:val="Hyperlink"/>
                <w:rFonts w:asciiTheme="majorBidi" w:hAnsiTheme="majorBidi" w:cstheme="majorBidi"/>
                <w:sz w:val="22"/>
                <w:szCs w:val="22"/>
                <w:rtl/>
              </w:rPr>
              <w:t>1.2.5.1</w:t>
            </w:r>
            <w:r w:rsidR="00D52DC1" w:rsidRPr="0068706C">
              <w:rPr>
                <w:rStyle w:val="Hyperlink"/>
                <w:rFonts w:asciiTheme="majorBidi" w:hAnsiTheme="majorBidi" w:cstheme="majorBidi"/>
                <w:rtl/>
              </w:rPr>
              <w:tab/>
            </w:r>
            <w:r w:rsidR="00993373" w:rsidRPr="0068706C">
              <w:rPr>
                <w:rStyle w:val="Hyperlink"/>
                <w:rFonts w:asciiTheme="majorBidi" w:hAnsiTheme="majorBidi" w:cstheme="majorBidi"/>
                <w:sz w:val="22"/>
                <w:szCs w:val="22"/>
              </w:rPr>
              <w:t>Summary</w:t>
            </w:r>
            <w:r w:rsidR="00D52DC1" w:rsidRPr="0068706C">
              <w:rPr>
                <w:rStyle w:val="Hyperlink"/>
                <w:rFonts w:asciiTheme="majorBidi" w:hAnsiTheme="majorBidi" w:cstheme="majorBidi"/>
                <w:webHidden/>
                <w:rtl/>
              </w:rPr>
              <w:tab/>
            </w:r>
            <w:r w:rsidR="00D52DC1" w:rsidRPr="0068706C">
              <w:rPr>
                <w:rStyle w:val="Hyperlink"/>
                <w:rFonts w:asciiTheme="majorBidi" w:hAnsiTheme="majorBidi" w:cstheme="majorBidi"/>
                <w:webHidden/>
                <w:rtl/>
              </w:rPr>
              <w:fldChar w:fldCharType="begin"/>
            </w:r>
            <w:r w:rsidR="00D52DC1" w:rsidRPr="0068706C">
              <w:rPr>
                <w:rStyle w:val="Hyperlink"/>
                <w:rFonts w:asciiTheme="majorBidi" w:hAnsiTheme="majorBidi" w:cstheme="majorBidi"/>
                <w:webHidden/>
                <w:rtl/>
              </w:rPr>
              <w:instrText xml:space="preserve"> </w:instrText>
            </w:r>
            <w:r w:rsidR="00D52DC1" w:rsidRPr="0068706C">
              <w:rPr>
                <w:rStyle w:val="Hyperlink"/>
                <w:rFonts w:asciiTheme="majorBidi" w:hAnsiTheme="majorBidi" w:cstheme="majorBidi"/>
                <w:webHidden/>
              </w:rPr>
              <w:instrText>PAGEREF</w:instrText>
            </w:r>
            <w:r w:rsidR="00D52DC1" w:rsidRPr="0068706C">
              <w:rPr>
                <w:rStyle w:val="Hyperlink"/>
                <w:rFonts w:asciiTheme="majorBidi" w:hAnsiTheme="majorBidi" w:cstheme="majorBidi"/>
                <w:webHidden/>
                <w:rtl/>
              </w:rPr>
              <w:instrText xml:space="preserve"> _</w:instrText>
            </w:r>
            <w:r w:rsidR="00D52DC1" w:rsidRPr="0068706C">
              <w:rPr>
                <w:rStyle w:val="Hyperlink"/>
                <w:rFonts w:asciiTheme="majorBidi" w:hAnsiTheme="majorBidi" w:cstheme="majorBidi"/>
                <w:webHidden/>
              </w:rPr>
              <w:instrText>Toc491496069 \h</w:instrText>
            </w:r>
            <w:r w:rsidR="00D52DC1" w:rsidRPr="0068706C">
              <w:rPr>
                <w:rStyle w:val="Hyperlink"/>
                <w:rFonts w:asciiTheme="majorBidi" w:hAnsiTheme="majorBidi" w:cstheme="majorBidi"/>
                <w:webHidden/>
                <w:rtl/>
              </w:rPr>
              <w:instrText xml:space="preserve"> </w:instrText>
            </w:r>
            <w:r w:rsidR="00D52DC1" w:rsidRPr="0068706C">
              <w:rPr>
                <w:rStyle w:val="Hyperlink"/>
                <w:rFonts w:asciiTheme="majorBidi" w:hAnsiTheme="majorBidi" w:cstheme="majorBidi"/>
                <w:webHidden/>
                <w:rtl/>
              </w:rPr>
            </w:r>
            <w:r w:rsidR="00D52DC1" w:rsidRPr="0068706C">
              <w:rPr>
                <w:rStyle w:val="Hyperlink"/>
                <w:rFonts w:asciiTheme="majorBidi" w:hAnsiTheme="majorBidi" w:cstheme="majorBidi"/>
                <w:webHidden/>
                <w:rtl/>
              </w:rPr>
              <w:fldChar w:fldCharType="separate"/>
            </w:r>
            <w:r w:rsidR="0029184E">
              <w:rPr>
                <w:rStyle w:val="Hyperlink"/>
                <w:rFonts w:asciiTheme="majorBidi" w:hAnsiTheme="majorBidi" w:cstheme="majorBidi"/>
                <w:webHidden/>
              </w:rPr>
              <w:t>31</w:t>
            </w:r>
            <w:r w:rsidR="00D52DC1" w:rsidRPr="0068706C">
              <w:rPr>
                <w:rStyle w:val="Hyperlink"/>
                <w:rFonts w:asciiTheme="majorBidi" w:hAnsiTheme="majorBidi" w:cstheme="majorBidi"/>
                <w:webHidden/>
                <w:rtl/>
              </w:rPr>
              <w:fldChar w:fldCharType="end"/>
            </w:r>
          </w:hyperlink>
        </w:p>
        <w:p w:rsidR="00D52DC1" w:rsidRPr="0068706C" w:rsidRDefault="00DB1CF8" w:rsidP="00386A8A">
          <w:pPr>
            <w:pStyle w:val="TOC3"/>
            <w:bidi w:val="0"/>
            <w:rPr>
              <w:rStyle w:val="Hyperlink"/>
              <w:rFonts w:asciiTheme="majorBidi" w:hAnsiTheme="majorBidi" w:cstheme="majorBidi"/>
              <w:rtl/>
            </w:rPr>
          </w:pPr>
          <w:hyperlink w:anchor="_Toc491496070" w:history="1">
            <w:r w:rsidR="00D52DC1" w:rsidRPr="0068706C">
              <w:rPr>
                <w:rStyle w:val="Hyperlink"/>
                <w:rFonts w:asciiTheme="majorBidi" w:hAnsiTheme="majorBidi" w:cstheme="majorBidi"/>
                <w:sz w:val="22"/>
                <w:szCs w:val="22"/>
                <w:rtl/>
              </w:rPr>
              <w:t>1.2.5.2</w:t>
            </w:r>
            <w:r w:rsidR="00D52DC1" w:rsidRPr="0068706C">
              <w:rPr>
                <w:rStyle w:val="Hyperlink"/>
                <w:rFonts w:asciiTheme="majorBidi" w:hAnsiTheme="majorBidi" w:cstheme="majorBidi"/>
                <w:rtl/>
              </w:rPr>
              <w:tab/>
            </w:r>
            <w:r w:rsidR="00993373" w:rsidRPr="0068706C">
              <w:rPr>
                <w:rStyle w:val="Hyperlink"/>
                <w:rFonts w:asciiTheme="majorBidi" w:hAnsiTheme="majorBidi" w:cstheme="majorBidi"/>
                <w:sz w:val="22"/>
                <w:szCs w:val="22"/>
              </w:rPr>
              <w:t>Future work</w:t>
            </w:r>
            <w:r w:rsidR="00D52DC1" w:rsidRPr="0068706C">
              <w:rPr>
                <w:rStyle w:val="Hyperlink"/>
                <w:rFonts w:asciiTheme="majorBidi" w:hAnsiTheme="majorBidi" w:cstheme="majorBidi"/>
                <w:webHidden/>
                <w:rtl/>
              </w:rPr>
              <w:tab/>
            </w:r>
            <w:r w:rsidR="00D52DC1" w:rsidRPr="0068706C">
              <w:rPr>
                <w:rStyle w:val="Hyperlink"/>
                <w:rFonts w:asciiTheme="majorBidi" w:hAnsiTheme="majorBidi" w:cstheme="majorBidi"/>
                <w:webHidden/>
                <w:rtl/>
              </w:rPr>
              <w:fldChar w:fldCharType="begin"/>
            </w:r>
            <w:r w:rsidR="00D52DC1" w:rsidRPr="0068706C">
              <w:rPr>
                <w:rStyle w:val="Hyperlink"/>
                <w:rFonts w:asciiTheme="majorBidi" w:hAnsiTheme="majorBidi" w:cstheme="majorBidi"/>
                <w:webHidden/>
                <w:rtl/>
              </w:rPr>
              <w:instrText xml:space="preserve"> </w:instrText>
            </w:r>
            <w:r w:rsidR="00D52DC1" w:rsidRPr="0068706C">
              <w:rPr>
                <w:rStyle w:val="Hyperlink"/>
                <w:rFonts w:asciiTheme="majorBidi" w:hAnsiTheme="majorBidi" w:cstheme="majorBidi"/>
                <w:webHidden/>
              </w:rPr>
              <w:instrText>PAGEREF</w:instrText>
            </w:r>
            <w:r w:rsidR="00D52DC1" w:rsidRPr="0068706C">
              <w:rPr>
                <w:rStyle w:val="Hyperlink"/>
                <w:rFonts w:asciiTheme="majorBidi" w:hAnsiTheme="majorBidi" w:cstheme="majorBidi"/>
                <w:webHidden/>
                <w:rtl/>
              </w:rPr>
              <w:instrText xml:space="preserve"> _</w:instrText>
            </w:r>
            <w:r w:rsidR="00D52DC1" w:rsidRPr="0068706C">
              <w:rPr>
                <w:rStyle w:val="Hyperlink"/>
                <w:rFonts w:asciiTheme="majorBidi" w:hAnsiTheme="majorBidi" w:cstheme="majorBidi"/>
                <w:webHidden/>
              </w:rPr>
              <w:instrText>Toc491496070 \h</w:instrText>
            </w:r>
            <w:r w:rsidR="00D52DC1" w:rsidRPr="0068706C">
              <w:rPr>
                <w:rStyle w:val="Hyperlink"/>
                <w:rFonts w:asciiTheme="majorBidi" w:hAnsiTheme="majorBidi" w:cstheme="majorBidi"/>
                <w:webHidden/>
                <w:rtl/>
              </w:rPr>
              <w:instrText xml:space="preserve"> </w:instrText>
            </w:r>
            <w:r w:rsidR="00D52DC1" w:rsidRPr="0068706C">
              <w:rPr>
                <w:rStyle w:val="Hyperlink"/>
                <w:rFonts w:asciiTheme="majorBidi" w:hAnsiTheme="majorBidi" w:cstheme="majorBidi"/>
                <w:webHidden/>
                <w:rtl/>
              </w:rPr>
            </w:r>
            <w:r w:rsidR="00D52DC1" w:rsidRPr="0068706C">
              <w:rPr>
                <w:rStyle w:val="Hyperlink"/>
                <w:rFonts w:asciiTheme="majorBidi" w:hAnsiTheme="majorBidi" w:cstheme="majorBidi"/>
                <w:webHidden/>
                <w:rtl/>
              </w:rPr>
              <w:fldChar w:fldCharType="separate"/>
            </w:r>
            <w:r w:rsidR="0029184E">
              <w:rPr>
                <w:rStyle w:val="Hyperlink"/>
                <w:rFonts w:asciiTheme="majorBidi" w:hAnsiTheme="majorBidi" w:cstheme="majorBidi"/>
                <w:webHidden/>
              </w:rPr>
              <w:t>32</w:t>
            </w:r>
            <w:r w:rsidR="00D52DC1" w:rsidRPr="0068706C">
              <w:rPr>
                <w:rStyle w:val="Hyperlink"/>
                <w:rFonts w:asciiTheme="majorBidi" w:hAnsiTheme="majorBidi" w:cstheme="majorBidi"/>
                <w:webHidden/>
                <w:rtl/>
              </w:rPr>
              <w:fldChar w:fldCharType="end"/>
            </w:r>
          </w:hyperlink>
        </w:p>
        <w:p w:rsidR="00D52DC1" w:rsidRPr="0068706C" w:rsidRDefault="00DB1CF8" w:rsidP="00386A8A">
          <w:pPr>
            <w:pStyle w:val="TOC1"/>
            <w:bidi w:val="0"/>
            <w:spacing w:before="0" w:after="0"/>
            <w:rPr>
              <w:rFonts w:eastAsiaTheme="minorEastAsia" w:cstheme="majorBidi"/>
              <w:rtl/>
            </w:rPr>
          </w:pPr>
          <w:hyperlink w:anchor="_Toc491496071" w:history="1">
            <w:r w:rsidR="00D52DC1" w:rsidRPr="0068706C">
              <w:rPr>
                <w:rStyle w:val="Hyperlink"/>
                <w:rFonts w:cstheme="majorBidi"/>
                <w:sz w:val="22"/>
                <w:szCs w:val="22"/>
                <w:rtl/>
              </w:rPr>
              <w:t>2</w:t>
            </w:r>
            <w:r w:rsidR="00D52DC1" w:rsidRPr="0068706C">
              <w:rPr>
                <w:rFonts w:eastAsiaTheme="minorEastAsia" w:cstheme="majorBidi"/>
                <w:rtl/>
              </w:rPr>
              <w:tab/>
            </w:r>
            <w:r w:rsidR="00993373" w:rsidRPr="0068706C">
              <w:rPr>
                <w:rStyle w:val="Hyperlink"/>
                <w:rFonts w:cstheme="majorBidi"/>
                <w:sz w:val="22"/>
                <w:szCs w:val="22"/>
              </w:rPr>
              <w:t>Short review</w:t>
            </w:r>
            <w:r w:rsidR="00993373" w:rsidRPr="0068706C">
              <w:rPr>
                <w:rStyle w:val="Hyperlink"/>
                <w:rFonts w:cstheme="majorBidi"/>
                <w:sz w:val="22"/>
                <w:szCs w:val="22"/>
              </w:rPr>
              <w:tab/>
            </w:r>
            <w:r w:rsidR="00D52DC1" w:rsidRPr="0068706C">
              <w:rPr>
                <w:rFonts w:cstheme="majorBidi"/>
                <w:webHidden/>
                <w:rtl/>
              </w:rPr>
              <w:tab/>
            </w:r>
            <w:r w:rsidR="00D52DC1" w:rsidRPr="0068706C">
              <w:rPr>
                <w:rFonts w:cstheme="majorBidi"/>
                <w:webHidden/>
                <w:sz w:val="22"/>
                <w:szCs w:val="22"/>
                <w:rtl/>
              </w:rPr>
              <w:fldChar w:fldCharType="begin"/>
            </w:r>
            <w:r w:rsidR="00D52DC1" w:rsidRPr="0068706C">
              <w:rPr>
                <w:rFonts w:cstheme="majorBidi"/>
                <w:webHidden/>
                <w:sz w:val="22"/>
                <w:szCs w:val="22"/>
                <w:rtl/>
              </w:rPr>
              <w:instrText xml:space="preserve"> </w:instrText>
            </w:r>
            <w:r w:rsidR="00D52DC1" w:rsidRPr="0068706C">
              <w:rPr>
                <w:rFonts w:cstheme="majorBidi"/>
                <w:webHidden/>
                <w:sz w:val="22"/>
                <w:szCs w:val="22"/>
              </w:rPr>
              <w:instrText>PAGEREF</w:instrText>
            </w:r>
            <w:r w:rsidR="00D52DC1" w:rsidRPr="0068706C">
              <w:rPr>
                <w:rFonts w:cstheme="majorBidi"/>
                <w:webHidden/>
                <w:sz w:val="22"/>
                <w:szCs w:val="22"/>
                <w:rtl/>
              </w:rPr>
              <w:instrText xml:space="preserve"> _</w:instrText>
            </w:r>
            <w:r w:rsidR="00D52DC1" w:rsidRPr="0068706C">
              <w:rPr>
                <w:rFonts w:cstheme="majorBidi"/>
                <w:webHidden/>
                <w:sz w:val="22"/>
                <w:szCs w:val="22"/>
              </w:rPr>
              <w:instrText>Toc491496071 \h</w:instrText>
            </w:r>
            <w:r w:rsidR="00D52DC1" w:rsidRPr="0068706C">
              <w:rPr>
                <w:rFonts w:cstheme="majorBidi"/>
                <w:webHidden/>
                <w:sz w:val="22"/>
                <w:szCs w:val="22"/>
                <w:rtl/>
              </w:rPr>
              <w:instrText xml:space="preserve"> </w:instrText>
            </w:r>
            <w:r w:rsidR="00D52DC1" w:rsidRPr="0068706C">
              <w:rPr>
                <w:rFonts w:cstheme="majorBidi"/>
                <w:webHidden/>
                <w:sz w:val="22"/>
                <w:szCs w:val="22"/>
                <w:rtl/>
              </w:rPr>
            </w:r>
            <w:r w:rsidR="00D52DC1" w:rsidRPr="0068706C">
              <w:rPr>
                <w:rFonts w:cstheme="majorBidi"/>
                <w:webHidden/>
                <w:sz w:val="22"/>
                <w:szCs w:val="22"/>
                <w:rtl/>
              </w:rPr>
              <w:fldChar w:fldCharType="separate"/>
            </w:r>
            <w:r w:rsidR="0029184E">
              <w:rPr>
                <w:rFonts w:cstheme="majorBidi"/>
                <w:webHidden/>
                <w:sz w:val="22"/>
                <w:szCs w:val="22"/>
              </w:rPr>
              <w:t>33</w:t>
            </w:r>
            <w:r w:rsidR="00D52DC1" w:rsidRPr="0068706C">
              <w:rPr>
                <w:rFonts w:cstheme="majorBidi"/>
                <w:webHidden/>
                <w:sz w:val="22"/>
                <w:szCs w:val="22"/>
                <w:rtl/>
              </w:rPr>
              <w:fldChar w:fldCharType="end"/>
            </w:r>
          </w:hyperlink>
        </w:p>
        <w:p w:rsidR="00D52DC1" w:rsidRPr="0068706C" w:rsidRDefault="00DB1CF8" w:rsidP="00386A8A">
          <w:pPr>
            <w:pStyle w:val="TOC1"/>
            <w:bidi w:val="0"/>
            <w:spacing w:before="0" w:after="0"/>
            <w:rPr>
              <w:rFonts w:eastAsiaTheme="minorEastAsia" w:cstheme="majorBidi"/>
              <w:rtl/>
            </w:rPr>
          </w:pPr>
          <w:hyperlink w:anchor="_Toc491496072" w:history="1">
            <w:r w:rsidR="00D52DC1" w:rsidRPr="0068706C">
              <w:rPr>
                <w:rStyle w:val="Hyperlink"/>
                <w:rFonts w:cstheme="majorBidi"/>
                <w:sz w:val="22"/>
                <w:szCs w:val="22"/>
                <w:rtl/>
              </w:rPr>
              <w:t>2.1</w:t>
            </w:r>
            <w:r w:rsidR="00D52DC1" w:rsidRPr="0068706C">
              <w:rPr>
                <w:rFonts w:eastAsiaTheme="minorEastAsia" w:cstheme="majorBidi"/>
                <w:rtl/>
              </w:rPr>
              <w:tab/>
            </w:r>
            <w:r w:rsidR="00D52DC1" w:rsidRPr="0068706C">
              <w:rPr>
                <w:rStyle w:val="Hyperlink"/>
                <w:rFonts w:cstheme="majorBidi"/>
                <w:sz w:val="22"/>
                <w:szCs w:val="22"/>
              </w:rPr>
              <w:t>Integrity for Join Queries in the Cloud</w:t>
            </w:r>
            <w:r w:rsidR="00993373" w:rsidRPr="0068706C">
              <w:rPr>
                <w:rStyle w:val="Hyperlink"/>
                <w:rFonts w:cstheme="majorBidi"/>
                <w:sz w:val="22"/>
                <w:szCs w:val="22"/>
              </w:rPr>
              <w:t xml:space="preserve"> </w:t>
            </w:r>
            <w:r w:rsidR="00993373" w:rsidRPr="0068706C">
              <w:rPr>
                <w:rStyle w:val="Hyperlink"/>
                <w:rFonts w:cstheme="majorBidi"/>
                <w:sz w:val="22"/>
                <w:szCs w:val="22"/>
                <w:vertAlign w:val="superscript"/>
              </w:rPr>
              <w:t>[</w:t>
            </w:r>
            <w:r w:rsidR="00D52DC1" w:rsidRPr="0068706C">
              <w:rPr>
                <w:rStyle w:val="Hyperlink"/>
                <w:rFonts w:cstheme="majorBidi"/>
                <w:sz w:val="22"/>
                <w:szCs w:val="22"/>
                <w:vertAlign w:val="superscript"/>
                <w:cs/>
              </w:rPr>
              <w:t>‎</w:t>
            </w:r>
            <w:r w:rsidR="00D52DC1" w:rsidRPr="0068706C">
              <w:rPr>
                <w:rStyle w:val="Hyperlink"/>
                <w:rFonts w:cstheme="majorBidi"/>
                <w:sz w:val="22"/>
                <w:szCs w:val="22"/>
                <w:vertAlign w:val="superscript"/>
              </w:rPr>
              <w:t>16</w:t>
            </w:r>
            <w:r w:rsidR="00993373" w:rsidRPr="0068706C">
              <w:rPr>
                <w:rStyle w:val="Hyperlink"/>
                <w:rFonts w:cstheme="majorBidi"/>
                <w:sz w:val="22"/>
                <w:szCs w:val="22"/>
                <w:vertAlign w:val="superscript"/>
              </w:rPr>
              <w:t>]</w:t>
            </w:r>
            <w:r w:rsidR="00D52DC1" w:rsidRPr="0068706C">
              <w:rPr>
                <w:rFonts w:cstheme="majorBidi"/>
                <w:webHidden/>
                <w:rtl/>
              </w:rPr>
              <w:tab/>
            </w:r>
            <w:r w:rsidR="00D52DC1" w:rsidRPr="0068706C">
              <w:rPr>
                <w:rFonts w:cstheme="majorBidi"/>
                <w:webHidden/>
                <w:sz w:val="22"/>
                <w:szCs w:val="22"/>
                <w:rtl/>
              </w:rPr>
              <w:fldChar w:fldCharType="begin"/>
            </w:r>
            <w:r w:rsidR="00D52DC1" w:rsidRPr="0068706C">
              <w:rPr>
                <w:rFonts w:cstheme="majorBidi"/>
                <w:webHidden/>
                <w:sz w:val="22"/>
                <w:szCs w:val="22"/>
                <w:rtl/>
              </w:rPr>
              <w:instrText xml:space="preserve"> </w:instrText>
            </w:r>
            <w:r w:rsidR="00D52DC1" w:rsidRPr="0068706C">
              <w:rPr>
                <w:rFonts w:cstheme="majorBidi"/>
                <w:webHidden/>
                <w:sz w:val="22"/>
                <w:szCs w:val="22"/>
              </w:rPr>
              <w:instrText>PAGEREF</w:instrText>
            </w:r>
            <w:r w:rsidR="00D52DC1" w:rsidRPr="0068706C">
              <w:rPr>
                <w:rFonts w:cstheme="majorBidi"/>
                <w:webHidden/>
                <w:sz w:val="22"/>
                <w:szCs w:val="22"/>
                <w:rtl/>
              </w:rPr>
              <w:instrText xml:space="preserve"> _</w:instrText>
            </w:r>
            <w:r w:rsidR="00D52DC1" w:rsidRPr="0068706C">
              <w:rPr>
                <w:rFonts w:cstheme="majorBidi"/>
                <w:webHidden/>
                <w:sz w:val="22"/>
                <w:szCs w:val="22"/>
              </w:rPr>
              <w:instrText>Toc491496072 \h</w:instrText>
            </w:r>
            <w:r w:rsidR="00D52DC1" w:rsidRPr="0068706C">
              <w:rPr>
                <w:rFonts w:cstheme="majorBidi"/>
                <w:webHidden/>
                <w:sz w:val="22"/>
                <w:szCs w:val="22"/>
                <w:rtl/>
              </w:rPr>
              <w:instrText xml:space="preserve"> </w:instrText>
            </w:r>
            <w:r w:rsidR="00D52DC1" w:rsidRPr="0068706C">
              <w:rPr>
                <w:rFonts w:cstheme="majorBidi"/>
                <w:webHidden/>
                <w:sz w:val="22"/>
                <w:szCs w:val="22"/>
                <w:rtl/>
              </w:rPr>
            </w:r>
            <w:r w:rsidR="00D52DC1" w:rsidRPr="0068706C">
              <w:rPr>
                <w:rFonts w:cstheme="majorBidi"/>
                <w:webHidden/>
                <w:sz w:val="22"/>
                <w:szCs w:val="22"/>
                <w:rtl/>
              </w:rPr>
              <w:fldChar w:fldCharType="separate"/>
            </w:r>
            <w:r w:rsidR="0029184E">
              <w:rPr>
                <w:rFonts w:cstheme="majorBidi"/>
                <w:webHidden/>
                <w:sz w:val="22"/>
                <w:szCs w:val="22"/>
              </w:rPr>
              <w:t>33</w:t>
            </w:r>
            <w:r w:rsidR="00D52DC1" w:rsidRPr="0068706C">
              <w:rPr>
                <w:rFonts w:cstheme="majorBidi"/>
                <w:webHidden/>
                <w:sz w:val="22"/>
                <w:szCs w:val="22"/>
                <w:rtl/>
              </w:rPr>
              <w:fldChar w:fldCharType="end"/>
            </w:r>
          </w:hyperlink>
        </w:p>
        <w:p w:rsidR="00D52DC1" w:rsidRPr="0068706C" w:rsidRDefault="00DB1CF8" w:rsidP="00386A8A">
          <w:pPr>
            <w:pStyle w:val="TOC1"/>
            <w:bidi w:val="0"/>
            <w:spacing w:before="0" w:after="0"/>
            <w:rPr>
              <w:rFonts w:eastAsiaTheme="minorEastAsia" w:cstheme="majorBidi"/>
              <w:rtl/>
            </w:rPr>
          </w:pPr>
          <w:hyperlink w:anchor="_Toc491496073" w:history="1">
            <w:r w:rsidR="00D52DC1" w:rsidRPr="0068706C">
              <w:rPr>
                <w:rStyle w:val="Hyperlink"/>
                <w:rFonts w:cstheme="majorBidi"/>
                <w:sz w:val="22"/>
                <w:szCs w:val="22"/>
                <w:rtl/>
              </w:rPr>
              <w:t>2.2</w:t>
            </w:r>
            <w:r w:rsidR="00D52DC1" w:rsidRPr="0068706C">
              <w:rPr>
                <w:rFonts w:eastAsiaTheme="minorEastAsia" w:cstheme="majorBidi"/>
                <w:rtl/>
              </w:rPr>
              <w:tab/>
            </w:r>
            <w:r w:rsidR="00D52DC1" w:rsidRPr="0068706C">
              <w:rPr>
                <w:rStyle w:val="Hyperlink"/>
                <w:rFonts w:cstheme="majorBidi"/>
                <w:sz w:val="22"/>
                <w:szCs w:val="22"/>
              </w:rPr>
              <w:t>Guaranteeing Correctness of Bulk Operations in Outsourced Databases</w:t>
            </w:r>
            <w:r w:rsidR="00D52DC1" w:rsidRPr="0068706C">
              <w:rPr>
                <w:rStyle w:val="Hyperlink"/>
                <w:rFonts w:cstheme="majorBidi"/>
                <w:sz w:val="22"/>
                <w:szCs w:val="22"/>
                <w:rtl/>
              </w:rPr>
              <w:t xml:space="preserve"> </w:t>
            </w:r>
            <w:r w:rsidR="00D52DC1" w:rsidRPr="0068706C">
              <w:rPr>
                <w:rStyle w:val="Hyperlink"/>
                <w:rFonts w:cstheme="majorBidi"/>
                <w:sz w:val="22"/>
                <w:szCs w:val="22"/>
                <w:cs/>
              </w:rPr>
              <w:t>‎</w:t>
            </w:r>
            <w:r w:rsidR="00993373" w:rsidRPr="0068706C">
              <w:rPr>
                <w:rStyle w:val="Hyperlink"/>
                <w:rFonts w:cstheme="majorBidi"/>
                <w:sz w:val="22"/>
                <w:szCs w:val="22"/>
                <w:vertAlign w:val="superscript"/>
              </w:rPr>
              <w:t>[1</w:t>
            </w:r>
            <w:r w:rsidR="00D52DC1" w:rsidRPr="0068706C">
              <w:rPr>
                <w:rStyle w:val="Hyperlink"/>
                <w:rFonts w:cstheme="majorBidi"/>
                <w:sz w:val="22"/>
                <w:szCs w:val="22"/>
                <w:vertAlign w:val="superscript"/>
              </w:rPr>
              <w:t>8</w:t>
            </w:r>
            <w:r w:rsidR="00993373" w:rsidRPr="0068706C">
              <w:rPr>
                <w:rStyle w:val="Hyperlink"/>
                <w:rFonts w:cstheme="majorBidi"/>
                <w:sz w:val="22"/>
                <w:szCs w:val="22"/>
                <w:vertAlign w:val="superscript"/>
              </w:rPr>
              <w:t>]</w:t>
            </w:r>
            <w:r w:rsidR="00D52DC1" w:rsidRPr="0068706C">
              <w:rPr>
                <w:rFonts w:cstheme="majorBidi"/>
                <w:webHidden/>
                <w:rtl/>
              </w:rPr>
              <w:tab/>
            </w:r>
            <w:r w:rsidR="00D52DC1" w:rsidRPr="0068706C">
              <w:rPr>
                <w:rFonts w:cstheme="majorBidi"/>
                <w:webHidden/>
                <w:sz w:val="22"/>
                <w:szCs w:val="22"/>
                <w:rtl/>
              </w:rPr>
              <w:fldChar w:fldCharType="begin"/>
            </w:r>
            <w:r w:rsidR="00D52DC1" w:rsidRPr="0068706C">
              <w:rPr>
                <w:rFonts w:cstheme="majorBidi"/>
                <w:webHidden/>
                <w:sz w:val="22"/>
                <w:szCs w:val="22"/>
                <w:rtl/>
              </w:rPr>
              <w:instrText xml:space="preserve"> </w:instrText>
            </w:r>
            <w:r w:rsidR="00D52DC1" w:rsidRPr="0068706C">
              <w:rPr>
                <w:rFonts w:cstheme="majorBidi"/>
                <w:webHidden/>
                <w:sz w:val="22"/>
                <w:szCs w:val="22"/>
              </w:rPr>
              <w:instrText>PAGEREF</w:instrText>
            </w:r>
            <w:r w:rsidR="00D52DC1" w:rsidRPr="0068706C">
              <w:rPr>
                <w:rFonts w:cstheme="majorBidi"/>
                <w:webHidden/>
                <w:sz w:val="22"/>
                <w:szCs w:val="22"/>
                <w:rtl/>
              </w:rPr>
              <w:instrText xml:space="preserve"> _</w:instrText>
            </w:r>
            <w:r w:rsidR="00D52DC1" w:rsidRPr="0068706C">
              <w:rPr>
                <w:rFonts w:cstheme="majorBidi"/>
                <w:webHidden/>
                <w:sz w:val="22"/>
                <w:szCs w:val="22"/>
              </w:rPr>
              <w:instrText>Toc491496073 \h</w:instrText>
            </w:r>
            <w:r w:rsidR="00D52DC1" w:rsidRPr="0068706C">
              <w:rPr>
                <w:rFonts w:cstheme="majorBidi"/>
                <w:webHidden/>
                <w:sz w:val="22"/>
                <w:szCs w:val="22"/>
                <w:rtl/>
              </w:rPr>
              <w:instrText xml:space="preserve"> </w:instrText>
            </w:r>
            <w:r w:rsidR="00D52DC1" w:rsidRPr="0068706C">
              <w:rPr>
                <w:rFonts w:cstheme="majorBidi"/>
                <w:webHidden/>
                <w:sz w:val="22"/>
                <w:szCs w:val="22"/>
                <w:rtl/>
              </w:rPr>
            </w:r>
            <w:r w:rsidR="00D52DC1" w:rsidRPr="0068706C">
              <w:rPr>
                <w:rFonts w:cstheme="majorBidi"/>
                <w:webHidden/>
                <w:sz w:val="22"/>
                <w:szCs w:val="22"/>
                <w:rtl/>
              </w:rPr>
              <w:fldChar w:fldCharType="separate"/>
            </w:r>
            <w:r w:rsidR="0029184E">
              <w:rPr>
                <w:rFonts w:cstheme="majorBidi"/>
                <w:webHidden/>
                <w:sz w:val="22"/>
                <w:szCs w:val="22"/>
              </w:rPr>
              <w:t>34</w:t>
            </w:r>
            <w:r w:rsidR="00D52DC1" w:rsidRPr="0068706C">
              <w:rPr>
                <w:rFonts w:cstheme="majorBidi"/>
                <w:webHidden/>
                <w:sz w:val="22"/>
                <w:szCs w:val="22"/>
                <w:rtl/>
              </w:rPr>
              <w:fldChar w:fldCharType="end"/>
            </w:r>
          </w:hyperlink>
        </w:p>
        <w:p w:rsidR="00D52DC1" w:rsidRPr="0068706C" w:rsidRDefault="00DB1CF8" w:rsidP="00386A8A">
          <w:pPr>
            <w:pStyle w:val="TOC1"/>
            <w:bidi w:val="0"/>
            <w:spacing w:before="0" w:after="0"/>
            <w:rPr>
              <w:rFonts w:cstheme="majorBidi"/>
            </w:rPr>
          </w:pPr>
          <w:hyperlink w:anchor="_Toc491496074" w:history="1">
            <w:r w:rsidR="00D52DC1" w:rsidRPr="0068706C">
              <w:rPr>
                <w:rStyle w:val="Hyperlink"/>
                <w:rFonts w:cstheme="majorBidi"/>
                <w:sz w:val="22"/>
                <w:szCs w:val="22"/>
                <w:rtl/>
              </w:rPr>
              <w:t>2.3</w:t>
            </w:r>
            <w:r w:rsidR="00D52DC1" w:rsidRPr="0068706C">
              <w:rPr>
                <w:rFonts w:eastAsiaTheme="minorEastAsia" w:cstheme="majorBidi"/>
                <w:rtl/>
              </w:rPr>
              <w:tab/>
            </w:r>
            <w:r w:rsidR="00D52DC1" w:rsidRPr="0068706C">
              <w:rPr>
                <w:rStyle w:val="Hyperlink"/>
                <w:rFonts w:cstheme="majorBidi"/>
                <w:sz w:val="22"/>
                <w:szCs w:val="22"/>
              </w:rPr>
              <w:t>Providing Database as a Service</w:t>
            </w:r>
            <w:r w:rsidR="00D52DC1" w:rsidRPr="0068706C">
              <w:rPr>
                <w:rStyle w:val="Hyperlink"/>
                <w:rFonts w:cstheme="majorBidi"/>
                <w:sz w:val="22"/>
                <w:szCs w:val="22"/>
                <w:rtl/>
              </w:rPr>
              <w:t xml:space="preserve"> </w:t>
            </w:r>
            <w:r w:rsidR="00D52DC1" w:rsidRPr="0068706C">
              <w:rPr>
                <w:rStyle w:val="Hyperlink"/>
                <w:rFonts w:cstheme="majorBidi"/>
                <w:sz w:val="22"/>
                <w:szCs w:val="22"/>
                <w:vertAlign w:val="superscript"/>
                <w:cs/>
              </w:rPr>
              <w:t>‎</w:t>
            </w:r>
            <w:r w:rsidR="000D22FC" w:rsidRPr="0068706C">
              <w:rPr>
                <w:rStyle w:val="Hyperlink"/>
                <w:rFonts w:cstheme="majorBidi"/>
                <w:sz w:val="22"/>
                <w:szCs w:val="22"/>
                <w:vertAlign w:val="superscript"/>
                <w:rtl/>
                <w:cs/>
              </w:rPr>
              <w:t>]</w:t>
            </w:r>
            <w:r w:rsidR="00D52DC1" w:rsidRPr="0068706C">
              <w:rPr>
                <w:rStyle w:val="Hyperlink"/>
                <w:rFonts w:cstheme="majorBidi"/>
                <w:sz w:val="22"/>
                <w:szCs w:val="22"/>
                <w:vertAlign w:val="superscript"/>
              </w:rPr>
              <w:t>1</w:t>
            </w:r>
            <w:r w:rsidR="006B23C8" w:rsidRPr="0068706C">
              <w:rPr>
                <w:rStyle w:val="Hyperlink"/>
                <w:rFonts w:cstheme="majorBidi"/>
                <w:sz w:val="22"/>
                <w:szCs w:val="22"/>
                <w:vertAlign w:val="superscript"/>
                <w:rtl/>
                <w:cs/>
              </w:rPr>
              <w:t>9</w:t>
            </w:r>
            <w:r w:rsidR="00993373" w:rsidRPr="0068706C">
              <w:rPr>
                <w:rStyle w:val="Hyperlink"/>
                <w:rFonts w:cstheme="majorBidi"/>
                <w:sz w:val="22"/>
                <w:szCs w:val="22"/>
                <w:vertAlign w:val="superscript"/>
              </w:rPr>
              <w:t>]</w:t>
            </w:r>
            <w:r w:rsidR="00D52DC1" w:rsidRPr="0068706C">
              <w:rPr>
                <w:rFonts w:cstheme="majorBidi"/>
                <w:webHidden/>
                <w:rtl/>
              </w:rPr>
              <w:tab/>
            </w:r>
            <w:r w:rsidR="00993373" w:rsidRPr="0068706C">
              <w:rPr>
                <w:rFonts w:cstheme="majorBidi"/>
                <w:webHidden/>
              </w:rPr>
              <w:tab/>
            </w:r>
            <w:r w:rsidR="00D52DC1" w:rsidRPr="0068706C">
              <w:rPr>
                <w:rFonts w:cstheme="majorBidi"/>
                <w:webHidden/>
                <w:sz w:val="22"/>
                <w:szCs w:val="22"/>
                <w:rtl/>
              </w:rPr>
              <w:fldChar w:fldCharType="begin"/>
            </w:r>
            <w:r w:rsidR="00D52DC1" w:rsidRPr="0068706C">
              <w:rPr>
                <w:rFonts w:cstheme="majorBidi"/>
                <w:webHidden/>
                <w:sz w:val="22"/>
                <w:szCs w:val="22"/>
                <w:rtl/>
              </w:rPr>
              <w:instrText xml:space="preserve"> </w:instrText>
            </w:r>
            <w:r w:rsidR="00D52DC1" w:rsidRPr="0068706C">
              <w:rPr>
                <w:rFonts w:cstheme="majorBidi"/>
                <w:webHidden/>
                <w:sz w:val="22"/>
                <w:szCs w:val="22"/>
              </w:rPr>
              <w:instrText>PAGEREF</w:instrText>
            </w:r>
            <w:r w:rsidR="00D52DC1" w:rsidRPr="0068706C">
              <w:rPr>
                <w:rFonts w:cstheme="majorBidi"/>
                <w:webHidden/>
                <w:sz w:val="22"/>
                <w:szCs w:val="22"/>
                <w:rtl/>
              </w:rPr>
              <w:instrText xml:space="preserve"> _</w:instrText>
            </w:r>
            <w:r w:rsidR="00D52DC1" w:rsidRPr="0068706C">
              <w:rPr>
                <w:rFonts w:cstheme="majorBidi"/>
                <w:webHidden/>
                <w:sz w:val="22"/>
                <w:szCs w:val="22"/>
              </w:rPr>
              <w:instrText>Toc491496074 \h</w:instrText>
            </w:r>
            <w:r w:rsidR="00D52DC1" w:rsidRPr="0068706C">
              <w:rPr>
                <w:rFonts w:cstheme="majorBidi"/>
                <w:webHidden/>
                <w:sz w:val="22"/>
                <w:szCs w:val="22"/>
                <w:rtl/>
              </w:rPr>
              <w:instrText xml:space="preserve"> </w:instrText>
            </w:r>
            <w:r w:rsidR="00D52DC1" w:rsidRPr="0068706C">
              <w:rPr>
                <w:rFonts w:cstheme="majorBidi"/>
                <w:webHidden/>
                <w:sz w:val="22"/>
                <w:szCs w:val="22"/>
                <w:rtl/>
              </w:rPr>
            </w:r>
            <w:r w:rsidR="00D52DC1" w:rsidRPr="0068706C">
              <w:rPr>
                <w:rFonts w:cstheme="majorBidi"/>
                <w:webHidden/>
                <w:sz w:val="22"/>
                <w:szCs w:val="22"/>
                <w:rtl/>
              </w:rPr>
              <w:fldChar w:fldCharType="separate"/>
            </w:r>
            <w:r w:rsidR="0029184E">
              <w:rPr>
                <w:rFonts w:cstheme="majorBidi"/>
                <w:webHidden/>
                <w:sz w:val="22"/>
                <w:szCs w:val="22"/>
              </w:rPr>
              <w:t>36</w:t>
            </w:r>
            <w:r w:rsidR="00D52DC1" w:rsidRPr="0068706C">
              <w:rPr>
                <w:rFonts w:cstheme="majorBidi"/>
                <w:webHidden/>
                <w:sz w:val="22"/>
                <w:szCs w:val="22"/>
                <w:rtl/>
              </w:rPr>
              <w:fldChar w:fldCharType="end"/>
            </w:r>
          </w:hyperlink>
        </w:p>
        <w:p w:rsidR="00FC2410" w:rsidRPr="0068706C" w:rsidRDefault="00DB1CF8" w:rsidP="006C1985">
          <w:pPr>
            <w:pStyle w:val="TOC1"/>
            <w:bidi w:val="0"/>
            <w:spacing w:before="0" w:after="0"/>
            <w:rPr>
              <w:rFonts w:cstheme="majorBidi"/>
            </w:rPr>
          </w:pPr>
          <w:hyperlink w:anchor="_Toc491496074" w:history="1">
            <w:r w:rsidR="00FC2410" w:rsidRPr="0068706C">
              <w:rPr>
                <w:rStyle w:val="Hyperlink"/>
                <w:rFonts w:cstheme="majorBidi"/>
                <w:sz w:val="22"/>
                <w:szCs w:val="22"/>
                <w:rtl/>
              </w:rPr>
              <w:t>2.</w:t>
            </w:r>
            <w:r w:rsidR="00844DA0" w:rsidRPr="0068706C">
              <w:rPr>
                <w:rStyle w:val="Hyperlink"/>
                <w:rFonts w:cstheme="majorBidi"/>
                <w:sz w:val="22"/>
                <w:szCs w:val="22"/>
              </w:rPr>
              <w:t>4</w:t>
            </w:r>
            <w:r w:rsidR="00FC2410" w:rsidRPr="0068706C">
              <w:rPr>
                <w:rFonts w:eastAsiaTheme="minorEastAsia" w:cstheme="majorBidi"/>
                <w:rtl/>
              </w:rPr>
              <w:tab/>
            </w:r>
            <w:r w:rsidR="00FC2410" w:rsidRPr="0068706C">
              <w:rPr>
                <w:rStyle w:val="Hyperlink"/>
                <w:rFonts w:cstheme="majorBidi"/>
                <w:sz w:val="22"/>
                <w:szCs w:val="22"/>
              </w:rPr>
              <w:t xml:space="preserve">Crowdsourced Data Integrity Verification for Key-Value Stores in the Cloud </w:t>
            </w:r>
            <w:r w:rsidR="00FC2410" w:rsidRPr="0068706C">
              <w:rPr>
                <w:rStyle w:val="Hyperlink"/>
                <w:rFonts w:cstheme="majorBidi"/>
                <w:sz w:val="22"/>
                <w:szCs w:val="22"/>
                <w:vertAlign w:val="superscript"/>
                <w:cs/>
              </w:rPr>
              <w:t>‎</w:t>
            </w:r>
            <w:r w:rsidR="00FC2410" w:rsidRPr="0068706C">
              <w:rPr>
                <w:rStyle w:val="Hyperlink"/>
                <w:rFonts w:cstheme="majorBidi"/>
                <w:sz w:val="22"/>
                <w:szCs w:val="22"/>
                <w:vertAlign w:val="superscript"/>
                <w:rtl/>
              </w:rPr>
              <w:t>23]</w:t>
            </w:r>
            <w:r w:rsidR="00FC2410" w:rsidRPr="0068706C">
              <w:rPr>
                <w:rStyle w:val="Hyperlink"/>
                <w:rFonts w:cstheme="majorBidi"/>
                <w:sz w:val="22"/>
                <w:szCs w:val="22"/>
                <w:vertAlign w:val="superscript"/>
              </w:rPr>
              <w:t>]</w:t>
            </w:r>
            <w:r w:rsidR="00FC2410" w:rsidRPr="0068706C">
              <w:rPr>
                <w:rFonts w:cstheme="majorBidi"/>
                <w:webHidden/>
              </w:rPr>
              <w:tab/>
            </w:r>
            <w:r w:rsidR="00FC2410" w:rsidRPr="0068706C">
              <w:rPr>
                <w:rStyle w:val="Hyperlink"/>
                <w:rFonts w:cstheme="majorBidi"/>
                <w:sz w:val="22"/>
                <w:szCs w:val="22"/>
                <w:rtl/>
              </w:rPr>
              <w:fldChar w:fldCharType="begin"/>
            </w:r>
            <w:r w:rsidR="00FC2410" w:rsidRPr="0068706C">
              <w:rPr>
                <w:rFonts w:cstheme="majorBidi"/>
                <w:webHidden/>
                <w:sz w:val="22"/>
                <w:szCs w:val="22"/>
                <w:rtl/>
              </w:rPr>
              <w:instrText xml:space="preserve"> </w:instrText>
            </w:r>
            <w:r w:rsidR="00FC2410" w:rsidRPr="0068706C">
              <w:rPr>
                <w:rFonts w:cstheme="majorBidi"/>
                <w:webHidden/>
                <w:sz w:val="22"/>
                <w:szCs w:val="22"/>
              </w:rPr>
              <w:instrText>PAGEREF</w:instrText>
            </w:r>
            <w:r w:rsidR="00FC2410" w:rsidRPr="0068706C">
              <w:rPr>
                <w:rFonts w:cstheme="majorBidi"/>
                <w:webHidden/>
                <w:sz w:val="22"/>
                <w:szCs w:val="22"/>
                <w:rtl/>
              </w:rPr>
              <w:instrText xml:space="preserve"> _</w:instrText>
            </w:r>
            <w:r w:rsidR="00FC2410" w:rsidRPr="0068706C">
              <w:rPr>
                <w:rFonts w:cstheme="majorBidi"/>
                <w:webHidden/>
                <w:sz w:val="22"/>
                <w:szCs w:val="22"/>
              </w:rPr>
              <w:instrText>Toc500436092 \h</w:instrText>
            </w:r>
            <w:r w:rsidR="00FC2410" w:rsidRPr="0068706C">
              <w:rPr>
                <w:rFonts w:cstheme="majorBidi"/>
                <w:webHidden/>
                <w:sz w:val="22"/>
                <w:szCs w:val="22"/>
                <w:rtl/>
              </w:rPr>
              <w:instrText xml:space="preserve"> </w:instrText>
            </w:r>
            <w:r w:rsidR="00FC2410" w:rsidRPr="0068706C">
              <w:rPr>
                <w:rStyle w:val="Hyperlink"/>
                <w:rFonts w:cstheme="majorBidi"/>
                <w:sz w:val="22"/>
                <w:szCs w:val="22"/>
                <w:rtl/>
              </w:rPr>
            </w:r>
            <w:r w:rsidR="00FC2410" w:rsidRPr="0068706C">
              <w:rPr>
                <w:rStyle w:val="Hyperlink"/>
                <w:rFonts w:cstheme="majorBidi"/>
                <w:sz w:val="22"/>
                <w:szCs w:val="22"/>
                <w:rtl/>
              </w:rPr>
              <w:fldChar w:fldCharType="separate"/>
            </w:r>
            <w:r w:rsidR="0029184E">
              <w:rPr>
                <w:rFonts w:cstheme="majorBidi"/>
                <w:webHidden/>
                <w:sz w:val="22"/>
                <w:szCs w:val="22"/>
              </w:rPr>
              <w:t>38</w:t>
            </w:r>
            <w:r w:rsidR="00FC2410" w:rsidRPr="0068706C">
              <w:rPr>
                <w:rStyle w:val="Hyperlink"/>
                <w:rFonts w:cstheme="majorBidi"/>
                <w:sz w:val="22"/>
                <w:szCs w:val="22"/>
                <w:rtl/>
              </w:rPr>
              <w:fldChar w:fldCharType="end"/>
            </w:r>
          </w:hyperlink>
        </w:p>
        <w:p w:rsidR="00D52DC1" w:rsidRPr="0068706C" w:rsidRDefault="00DB1CF8" w:rsidP="00386A8A">
          <w:pPr>
            <w:pStyle w:val="TOC1"/>
            <w:bidi w:val="0"/>
            <w:spacing w:before="0" w:after="0"/>
            <w:rPr>
              <w:rFonts w:eastAsiaTheme="minorEastAsia" w:cstheme="majorBidi"/>
              <w:rtl/>
            </w:rPr>
          </w:pPr>
          <w:hyperlink w:anchor="_Toc491496075" w:history="1">
            <w:r w:rsidR="00D52DC1" w:rsidRPr="0068706C">
              <w:rPr>
                <w:rStyle w:val="Hyperlink"/>
                <w:rFonts w:cstheme="majorBidi"/>
                <w:sz w:val="22"/>
                <w:szCs w:val="22"/>
                <w:rtl/>
              </w:rPr>
              <w:t>3</w:t>
            </w:r>
            <w:r w:rsidR="00D52DC1" w:rsidRPr="0068706C">
              <w:rPr>
                <w:rFonts w:eastAsiaTheme="minorEastAsia" w:cstheme="majorBidi"/>
                <w:rtl/>
              </w:rPr>
              <w:tab/>
            </w:r>
            <w:r w:rsidR="00993373" w:rsidRPr="0068706C">
              <w:rPr>
                <w:rStyle w:val="Hyperlink"/>
                <w:rFonts w:cstheme="majorBidi"/>
                <w:sz w:val="22"/>
                <w:szCs w:val="22"/>
              </w:rPr>
              <w:t>Implementation</w:t>
            </w:r>
            <w:r w:rsidR="00D52DC1" w:rsidRPr="0068706C">
              <w:rPr>
                <w:rFonts w:cstheme="majorBidi"/>
                <w:webHidden/>
                <w:rtl/>
              </w:rPr>
              <w:tab/>
            </w:r>
            <w:r w:rsidR="00993373" w:rsidRPr="0068706C">
              <w:rPr>
                <w:rFonts w:cstheme="majorBidi"/>
                <w:webHidden/>
              </w:rPr>
              <w:tab/>
            </w:r>
            <w:r w:rsidR="00D52DC1" w:rsidRPr="0068706C">
              <w:rPr>
                <w:rFonts w:cstheme="majorBidi"/>
                <w:webHidden/>
                <w:sz w:val="22"/>
                <w:szCs w:val="22"/>
                <w:rtl/>
              </w:rPr>
              <w:fldChar w:fldCharType="begin"/>
            </w:r>
            <w:r w:rsidR="00D52DC1" w:rsidRPr="0068706C">
              <w:rPr>
                <w:rFonts w:cstheme="majorBidi"/>
                <w:webHidden/>
                <w:sz w:val="22"/>
                <w:szCs w:val="22"/>
                <w:rtl/>
              </w:rPr>
              <w:instrText xml:space="preserve"> </w:instrText>
            </w:r>
            <w:r w:rsidR="00D52DC1" w:rsidRPr="0068706C">
              <w:rPr>
                <w:rFonts w:cstheme="majorBidi"/>
                <w:webHidden/>
                <w:sz w:val="22"/>
                <w:szCs w:val="22"/>
              </w:rPr>
              <w:instrText>PAGEREF</w:instrText>
            </w:r>
            <w:r w:rsidR="00D52DC1" w:rsidRPr="0068706C">
              <w:rPr>
                <w:rFonts w:cstheme="majorBidi"/>
                <w:webHidden/>
                <w:sz w:val="22"/>
                <w:szCs w:val="22"/>
                <w:rtl/>
              </w:rPr>
              <w:instrText xml:space="preserve"> _</w:instrText>
            </w:r>
            <w:r w:rsidR="00D52DC1" w:rsidRPr="0068706C">
              <w:rPr>
                <w:rFonts w:cstheme="majorBidi"/>
                <w:webHidden/>
                <w:sz w:val="22"/>
                <w:szCs w:val="22"/>
              </w:rPr>
              <w:instrText>Toc491496075 \h</w:instrText>
            </w:r>
            <w:r w:rsidR="00D52DC1" w:rsidRPr="0068706C">
              <w:rPr>
                <w:rFonts w:cstheme="majorBidi"/>
                <w:webHidden/>
                <w:sz w:val="22"/>
                <w:szCs w:val="22"/>
                <w:rtl/>
              </w:rPr>
              <w:instrText xml:space="preserve"> </w:instrText>
            </w:r>
            <w:r w:rsidR="00D52DC1" w:rsidRPr="0068706C">
              <w:rPr>
                <w:rFonts w:cstheme="majorBidi"/>
                <w:webHidden/>
                <w:sz w:val="22"/>
                <w:szCs w:val="22"/>
                <w:rtl/>
              </w:rPr>
            </w:r>
            <w:r w:rsidR="00D52DC1" w:rsidRPr="0068706C">
              <w:rPr>
                <w:rFonts w:cstheme="majorBidi"/>
                <w:webHidden/>
                <w:sz w:val="22"/>
                <w:szCs w:val="22"/>
                <w:rtl/>
              </w:rPr>
              <w:fldChar w:fldCharType="separate"/>
            </w:r>
            <w:r w:rsidR="0029184E">
              <w:rPr>
                <w:rFonts w:cstheme="majorBidi"/>
                <w:webHidden/>
                <w:sz w:val="22"/>
                <w:szCs w:val="22"/>
              </w:rPr>
              <w:t>39</w:t>
            </w:r>
            <w:r w:rsidR="00D52DC1" w:rsidRPr="0068706C">
              <w:rPr>
                <w:rFonts w:cstheme="majorBidi"/>
                <w:webHidden/>
                <w:sz w:val="22"/>
                <w:szCs w:val="22"/>
                <w:rtl/>
              </w:rPr>
              <w:fldChar w:fldCharType="end"/>
            </w:r>
          </w:hyperlink>
        </w:p>
        <w:p w:rsidR="00D52DC1" w:rsidRPr="0068706C" w:rsidRDefault="00DB1CF8" w:rsidP="00386A8A">
          <w:pPr>
            <w:pStyle w:val="TOC1"/>
            <w:bidi w:val="0"/>
            <w:spacing w:before="0" w:after="0"/>
            <w:rPr>
              <w:rFonts w:eastAsiaTheme="minorEastAsia" w:cstheme="majorBidi"/>
              <w:rtl/>
            </w:rPr>
          </w:pPr>
          <w:hyperlink w:anchor="_Toc491496076" w:history="1">
            <w:r w:rsidR="00D52DC1" w:rsidRPr="0068706C">
              <w:rPr>
                <w:rStyle w:val="Hyperlink"/>
                <w:rFonts w:cstheme="majorBidi"/>
                <w:sz w:val="22"/>
                <w:szCs w:val="22"/>
                <w:rtl/>
              </w:rPr>
              <w:t>3.1</w:t>
            </w:r>
            <w:r w:rsidR="00D52DC1" w:rsidRPr="0068706C">
              <w:rPr>
                <w:rFonts w:eastAsiaTheme="minorEastAsia" w:cstheme="majorBidi"/>
                <w:rtl/>
              </w:rPr>
              <w:tab/>
            </w:r>
            <w:r w:rsidR="00993373" w:rsidRPr="0068706C">
              <w:rPr>
                <w:rStyle w:val="Hyperlink"/>
                <w:rFonts w:cstheme="majorBidi"/>
                <w:sz w:val="22"/>
                <w:szCs w:val="22"/>
              </w:rPr>
              <w:t>Limitations and assumptions</w:t>
            </w:r>
            <w:r w:rsidR="00D52DC1" w:rsidRPr="0068706C">
              <w:rPr>
                <w:rFonts w:cstheme="majorBidi"/>
                <w:webHidden/>
                <w:rtl/>
              </w:rPr>
              <w:tab/>
            </w:r>
            <w:r w:rsidR="00993373" w:rsidRPr="0068706C">
              <w:rPr>
                <w:rFonts w:cstheme="majorBidi"/>
                <w:webHidden/>
              </w:rPr>
              <w:tab/>
            </w:r>
            <w:r w:rsidR="00D52DC1" w:rsidRPr="0068706C">
              <w:rPr>
                <w:rFonts w:cstheme="majorBidi"/>
                <w:webHidden/>
                <w:sz w:val="22"/>
                <w:szCs w:val="22"/>
                <w:rtl/>
              </w:rPr>
              <w:fldChar w:fldCharType="begin"/>
            </w:r>
            <w:r w:rsidR="00D52DC1" w:rsidRPr="0068706C">
              <w:rPr>
                <w:rFonts w:cstheme="majorBidi"/>
                <w:webHidden/>
                <w:sz w:val="22"/>
                <w:szCs w:val="22"/>
                <w:rtl/>
              </w:rPr>
              <w:instrText xml:space="preserve"> </w:instrText>
            </w:r>
            <w:r w:rsidR="00D52DC1" w:rsidRPr="0068706C">
              <w:rPr>
                <w:rFonts w:cstheme="majorBidi"/>
                <w:webHidden/>
                <w:sz w:val="22"/>
                <w:szCs w:val="22"/>
              </w:rPr>
              <w:instrText>PAGEREF</w:instrText>
            </w:r>
            <w:r w:rsidR="00D52DC1" w:rsidRPr="0068706C">
              <w:rPr>
                <w:rFonts w:cstheme="majorBidi"/>
                <w:webHidden/>
                <w:sz w:val="22"/>
                <w:szCs w:val="22"/>
                <w:rtl/>
              </w:rPr>
              <w:instrText xml:space="preserve"> _</w:instrText>
            </w:r>
            <w:r w:rsidR="00D52DC1" w:rsidRPr="0068706C">
              <w:rPr>
                <w:rFonts w:cstheme="majorBidi"/>
                <w:webHidden/>
                <w:sz w:val="22"/>
                <w:szCs w:val="22"/>
              </w:rPr>
              <w:instrText>Toc491496076 \h</w:instrText>
            </w:r>
            <w:r w:rsidR="00D52DC1" w:rsidRPr="0068706C">
              <w:rPr>
                <w:rFonts w:cstheme="majorBidi"/>
                <w:webHidden/>
                <w:sz w:val="22"/>
                <w:szCs w:val="22"/>
                <w:rtl/>
              </w:rPr>
              <w:instrText xml:space="preserve"> </w:instrText>
            </w:r>
            <w:r w:rsidR="00D52DC1" w:rsidRPr="0068706C">
              <w:rPr>
                <w:rFonts w:cstheme="majorBidi"/>
                <w:webHidden/>
                <w:sz w:val="22"/>
                <w:szCs w:val="22"/>
                <w:rtl/>
              </w:rPr>
            </w:r>
            <w:r w:rsidR="00D52DC1" w:rsidRPr="0068706C">
              <w:rPr>
                <w:rFonts w:cstheme="majorBidi"/>
                <w:webHidden/>
                <w:sz w:val="22"/>
                <w:szCs w:val="22"/>
                <w:rtl/>
              </w:rPr>
              <w:fldChar w:fldCharType="separate"/>
            </w:r>
            <w:r w:rsidR="0029184E">
              <w:rPr>
                <w:rFonts w:cstheme="majorBidi"/>
                <w:webHidden/>
                <w:sz w:val="22"/>
                <w:szCs w:val="22"/>
              </w:rPr>
              <w:t>39</w:t>
            </w:r>
            <w:r w:rsidR="00D52DC1" w:rsidRPr="0068706C">
              <w:rPr>
                <w:rFonts w:cstheme="majorBidi"/>
                <w:webHidden/>
                <w:sz w:val="22"/>
                <w:szCs w:val="22"/>
                <w:rtl/>
              </w:rPr>
              <w:fldChar w:fldCharType="end"/>
            </w:r>
          </w:hyperlink>
        </w:p>
        <w:p w:rsidR="00D52DC1" w:rsidRPr="0068706C" w:rsidRDefault="00DB1CF8" w:rsidP="00386A8A">
          <w:pPr>
            <w:pStyle w:val="TOC1"/>
            <w:bidi w:val="0"/>
            <w:spacing w:before="0" w:after="0"/>
            <w:rPr>
              <w:rFonts w:eastAsiaTheme="minorEastAsia" w:cstheme="majorBidi"/>
              <w:rtl/>
            </w:rPr>
          </w:pPr>
          <w:hyperlink w:anchor="_Toc491496077" w:history="1">
            <w:r w:rsidR="00D52DC1" w:rsidRPr="0068706C">
              <w:rPr>
                <w:rStyle w:val="Hyperlink"/>
                <w:rFonts w:cstheme="majorBidi"/>
                <w:sz w:val="22"/>
                <w:szCs w:val="22"/>
                <w:rtl/>
              </w:rPr>
              <w:t>3.2</w:t>
            </w:r>
            <w:r w:rsidR="00D52DC1" w:rsidRPr="0068706C">
              <w:rPr>
                <w:rFonts w:eastAsiaTheme="minorEastAsia" w:cstheme="majorBidi"/>
                <w:rtl/>
              </w:rPr>
              <w:tab/>
            </w:r>
            <w:r w:rsidR="00F0339D" w:rsidRPr="0068706C">
              <w:rPr>
                <w:rStyle w:val="Hyperlink"/>
                <w:rFonts w:cstheme="majorBidi"/>
                <w:sz w:val="22"/>
                <w:szCs w:val="22"/>
              </w:rPr>
              <w:t>Executing the program</w:t>
            </w:r>
            <w:r w:rsidR="00993373" w:rsidRPr="0068706C">
              <w:rPr>
                <w:rStyle w:val="Hyperlink"/>
                <w:rFonts w:cstheme="majorBidi"/>
                <w:sz w:val="22"/>
                <w:szCs w:val="22"/>
              </w:rPr>
              <w:t xml:space="preserve"> </w:t>
            </w:r>
            <w:r w:rsidR="00D52DC1" w:rsidRPr="0068706C">
              <w:rPr>
                <w:rFonts w:cstheme="majorBidi"/>
                <w:webHidden/>
                <w:rtl/>
              </w:rPr>
              <w:tab/>
            </w:r>
            <w:r w:rsidR="00993373" w:rsidRPr="0068706C">
              <w:rPr>
                <w:rFonts w:cstheme="majorBidi"/>
                <w:webHidden/>
              </w:rPr>
              <w:tab/>
            </w:r>
            <w:r w:rsidR="001E1C4A" w:rsidRPr="0068706C">
              <w:rPr>
                <w:rFonts w:cstheme="majorBidi"/>
                <w:webHidden/>
                <w:sz w:val="22"/>
                <w:szCs w:val="22"/>
              </w:rPr>
              <w:t>40</w:t>
            </w:r>
          </w:hyperlink>
        </w:p>
        <w:p w:rsidR="00D52DC1" w:rsidRPr="0068706C" w:rsidRDefault="00993373" w:rsidP="00386A8A">
          <w:pPr>
            <w:pStyle w:val="TOC1"/>
            <w:bidi w:val="0"/>
            <w:spacing w:before="0" w:after="0"/>
            <w:rPr>
              <w:rFonts w:eastAsiaTheme="minorEastAsia" w:cstheme="majorBidi"/>
            </w:rPr>
          </w:pPr>
          <w:r w:rsidRPr="0068706C">
            <w:rPr>
              <w:rStyle w:val="Hyperlink"/>
              <w:rFonts w:cstheme="majorBidi"/>
              <w:sz w:val="22"/>
              <w:szCs w:val="22"/>
              <w:u w:val="none"/>
            </w:rPr>
            <w:tab/>
          </w:r>
          <w:hyperlink w:anchor="_Toc491496078" w:history="1">
            <w:r w:rsidR="00F0339D" w:rsidRPr="0068706C">
              <w:rPr>
                <w:rStyle w:val="Hyperlink"/>
                <w:rFonts w:cstheme="majorBidi"/>
                <w:sz w:val="22"/>
                <w:szCs w:val="22"/>
              </w:rPr>
              <w:t>Summary</w:t>
            </w:r>
            <w:r w:rsidR="00D52DC1" w:rsidRPr="0068706C">
              <w:rPr>
                <w:rFonts w:cstheme="majorBidi"/>
                <w:webHidden/>
                <w:rtl/>
              </w:rPr>
              <w:tab/>
            </w:r>
            <w:r w:rsidRPr="0068706C">
              <w:rPr>
                <w:rFonts w:cstheme="majorBidi"/>
                <w:webHidden/>
              </w:rPr>
              <w:tab/>
            </w:r>
            <w:r w:rsidR="00D52DC1" w:rsidRPr="0068706C">
              <w:rPr>
                <w:rFonts w:cstheme="majorBidi"/>
                <w:webHidden/>
                <w:sz w:val="22"/>
                <w:szCs w:val="22"/>
                <w:rtl/>
              </w:rPr>
              <w:fldChar w:fldCharType="begin"/>
            </w:r>
            <w:r w:rsidR="00D52DC1" w:rsidRPr="0068706C">
              <w:rPr>
                <w:rFonts w:cstheme="majorBidi"/>
                <w:webHidden/>
                <w:sz w:val="22"/>
                <w:szCs w:val="22"/>
                <w:rtl/>
              </w:rPr>
              <w:instrText xml:space="preserve"> </w:instrText>
            </w:r>
            <w:r w:rsidR="00D52DC1" w:rsidRPr="0068706C">
              <w:rPr>
                <w:rFonts w:cstheme="majorBidi"/>
                <w:webHidden/>
                <w:sz w:val="22"/>
                <w:szCs w:val="22"/>
              </w:rPr>
              <w:instrText>PAGEREF</w:instrText>
            </w:r>
            <w:r w:rsidR="00D52DC1" w:rsidRPr="0068706C">
              <w:rPr>
                <w:rFonts w:cstheme="majorBidi"/>
                <w:webHidden/>
                <w:sz w:val="22"/>
                <w:szCs w:val="22"/>
                <w:rtl/>
              </w:rPr>
              <w:instrText xml:space="preserve"> _</w:instrText>
            </w:r>
            <w:r w:rsidR="00D52DC1" w:rsidRPr="0068706C">
              <w:rPr>
                <w:rFonts w:cstheme="majorBidi"/>
                <w:webHidden/>
                <w:sz w:val="22"/>
                <w:szCs w:val="22"/>
              </w:rPr>
              <w:instrText>Toc491496078 \h</w:instrText>
            </w:r>
            <w:r w:rsidR="00D52DC1" w:rsidRPr="0068706C">
              <w:rPr>
                <w:rFonts w:cstheme="majorBidi"/>
                <w:webHidden/>
                <w:sz w:val="22"/>
                <w:szCs w:val="22"/>
                <w:rtl/>
              </w:rPr>
              <w:instrText xml:space="preserve"> </w:instrText>
            </w:r>
            <w:r w:rsidR="00D52DC1" w:rsidRPr="0068706C">
              <w:rPr>
                <w:rFonts w:cstheme="majorBidi"/>
                <w:webHidden/>
                <w:sz w:val="22"/>
                <w:szCs w:val="22"/>
                <w:rtl/>
              </w:rPr>
            </w:r>
            <w:r w:rsidR="00D52DC1" w:rsidRPr="0068706C">
              <w:rPr>
                <w:rFonts w:cstheme="majorBidi"/>
                <w:webHidden/>
                <w:sz w:val="22"/>
                <w:szCs w:val="22"/>
                <w:rtl/>
              </w:rPr>
              <w:fldChar w:fldCharType="separate"/>
            </w:r>
            <w:r w:rsidR="0029184E">
              <w:rPr>
                <w:rFonts w:cstheme="majorBidi"/>
                <w:webHidden/>
                <w:sz w:val="22"/>
                <w:szCs w:val="22"/>
              </w:rPr>
              <w:t>48</w:t>
            </w:r>
            <w:r w:rsidR="00D52DC1" w:rsidRPr="0068706C">
              <w:rPr>
                <w:rFonts w:cstheme="majorBidi"/>
                <w:webHidden/>
                <w:sz w:val="22"/>
                <w:szCs w:val="22"/>
                <w:rtl/>
              </w:rPr>
              <w:fldChar w:fldCharType="end"/>
            </w:r>
          </w:hyperlink>
        </w:p>
        <w:p w:rsidR="00D52DC1" w:rsidRPr="0068706C" w:rsidRDefault="00F0339D" w:rsidP="00041535">
          <w:pPr>
            <w:pStyle w:val="TOC1"/>
            <w:bidi w:val="0"/>
            <w:rPr>
              <w:rStyle w:val="Hyperlink"/>
              <w:rFonts w:cstheme="majorBidi"/>
              <w:sz w:val="22"/>
              <w:szCs w:val="22"/>
            </w:rPr>
          </w:pPr>
          <w:r w:rsidRPr="0068706C">
            <w:rPr>
              <w:rStyle w:val="Hyperlink"/>
              <w:rFonts w:cstheme="majorBidi"/>
              <w:sz w:val="22"/>
              <w:szCs w:val="22"/>
              <w:u w:val="none"/>
            </w:rPr>
            <w:tab/>
          </w:r>
          <w:hyperlink w:anchor="_Toc491496079" w:history="1">
            <w:r w:rsidRPr="0068706C">
              <w:rPr>
                <w:rStyle w:val="Hyperlink"/>
                <w:rFonts w:cstheme="majorBidi"/>
                <w:sz w:val="22"/>
                <w:szCs w:val="22"/>
              </w:rPr>
              <w:t>Bibliography</w:t>
            </w:r>
            <w:r w:rsidRPr="0068706C">
              <w:rPr>
                <w:rStyle w:val="Hyperlink"/>
                <w:rFonts w:cstheme="majorBidi"/>
                <w:sz w:val="22"/>
                <w:szCs w:val="22"/>
              </w:rPr>
              <w:tab/>
            </w:r>
            <w:r w:rsidR="00D52DC1" w:rsidRPr="0068706C">
              <w:rPr>
                <w:rFonts w:cstheme="majorBidi"/>
                <w:webHidden/>
                <w:sz w:val="22"/>
                <w:szCs w:val="22"/>
                <w:rtl/>
              </w:rPr>
              <w:tab/>
            </w:r>
            <w:r w:rsidR="00041535" w:rsidRPr="0068706C">
              <w:rPr>
                <w:rStyle w:val="Hyperlink"/>
                <w:rFonts w:cstheme="majorBidi"/>
                <w:sz w:val="22"/>
                <w:szCs w:val="22"/>
                <w:rtl/>
              </w:rPr>
              <w:fldChar w:fldCharType="begin"/>
            </w:r>
            <w:r w:rsidR="00041535" w:rsidRPr="0068706C">
              <w:rPr>
                <w:rFonts w:cstheme="majorBidi"/>
                <w:webHidden/>
                <w:sz w:val="22"/>
                <w:szCs w:val="22"/>
                <w:rtl/>
              </w:rPr>
              <w:instrText xml:space="preserve"> </w:instrText>
            </w:r>
            <w:r w:rsidR="00041535" w:rsidRPr="0068706C">
              <w:rPr>
                <w:rFonts w:cstheme="majorBidi"/>
                <w:webHidden/>
                <w:sz w:val="22"/>
                <w:szCs w:val="22"/>
              </w:rPr>
              <w:instrText>PAGEREF</w:instrText>
            </w:r>
            <w:r w:rsidR="00041535" w:rsidRPr="0068706C">
              <w:rPr>
                <w:rFonts w:cstheme="majorBidi"/>
                <w:webHidden/>
                <w:sz w:val="22"/>
                <w:szCs w:val="22"/>
                <w:rtl/>
              </w:rPr>
              <w:instrText xml:space="preserve"> _</w:instrText>
            </w:r>
            <w:r w:rsidR="00041535" w:rsidRPr="0068706C">
              <w:rPr>
                <w:rFonts w:cstheme="majorBidi"/>
                <w:webHidden/>
                <w:sz w:val="22"/>
                <w:szCs w:val="22"/>
              </w:rPr>
              <w:instrText>Toc500436097 \h</w:instrText>
            </w:r>
            <w:r w:rsidR="00041535" w:rsidRPr="0068706C">
              <w:rPr>
                <w:rFonts w:cstheme="majorBidi"/>
                <w:webHidden/>
                <w:sz w:val="22"/>
                <w:szCs w:val="22"/>
                <w:rtl/>
              </w:rPr>
              <w:instrText xml:space="preserve"> </w:instrText>
            </w:r>
            <w:r w:rsidR="00041535" w:rsidRPr="0068706C">
              <w:rPr>
                <w:rStyle w:val="Hyperlink"/>
                <w:rFonts w:cstheme="majorBidi"/>
                <w:sz w:val="22"/>
                <w:szCs w:val="22"/>
                <w:rtl/>
              </w:rPr>
            </w:r>
            <w:r w:rsidR="00041535" w:rsidRPr="0068706C">
              <w:rPr>
                <w:rStyle w:val="Hyperlink"/>
                <w:rFonts w:cstheme="majorBidi"/>
                <w:sz w:val="22"/>
                <w:szCs w:val="22"/>
                <w:rtl/>
              </w:rPr>
              <w:fldChar w:fldCharType="separate"/>
            </w:r>
            <w:r w:rsidR="0029184E">
              <w:rPr>
                <w:rFonts w:cstheme="majorBidi"/>
                <w:webHidden/>
                <w:sz w:val="22"/>
                <w:szCs w:val="22"/>
              </w:rPr>
              <w:t>49</w:t>
            </w:r>
            <w:r w:rsidR="00041535" w:rsidRPr="0068706C">
              <w:rPr>
                <w:rStyle w:val="Hyperlink"/>
                <w:rFonts w:cstheme="majorBidi"/>
                <w:sz w:val="22"/>
                <w:szCs w:val="22"/>
                <w:rtl/>
              </w:rPr>
              <w:fldChar w:fldCharType="end"/>
            </w:r>
          </w:hyperlink>
        </w:p>
        <w:p w:rsidR="00D52DC1" w:rsidRPr="0068706C" w:rsidRDefault="007E4700" w:rsidP="00041535">
          <w:pPr>
            <w:pStyle w:val="TOC1"/>
            <w:bidi w:val="0"/>
            <w:rPr>
              <w:rFonts w:cstheme="majorBidi"/>
            </w:rPr>
          </w:pPr>
          <w:r w:rsidRPr="0068706C">
            <w:rPr>
              <w:rStyle w:val="Hyperlink"/>
              <w:rFonts w:cstheme="majorBidi"/>
              <w:sz w:val="22"/>
              <w:szCs w:val="22"/>
              <w:u w:val="none"/>
            </w:rPr>
            <w:tab/>
          </w:r>
          <w:hyperlink w:anchor="_Toc491496013" w:history="1">
            <w:r w:rsidRPr="0068706C">
              <w:rPr>
                <w:rStyle w:val="Hyperlink"/>
                <w:rFonts w:cstheme="majorBidi"/>
                <w:sz w:val="22"/>
                <w:szCs w:val="22"/>
                <w:u w:val="none"/>
              </w:rPr>
              <w:t>Abstract</w:t>
            </w:r>
            <w:r w:rsidRPr="0068706C">
              <w:rPr>
                <w:rStyle w:val="Hyperlink"/>
                <w:rFonts w:cstheme="majorBidi"/>
                <w:sz w:val="22"/>
                <w:szCs w:val="22"/>
              </w:rPr>
              <w:t xml:space="preserve"> (English)</w:t>
            </w:r>
            <w:r w:rsidRPr="0068706C">
              <w:rPr>
                <w:rStyle w:val="Hyperlink"/>
                <w:rFonts w:cstheme="majorBidi"/>
                <w:sz w:val="22"/>
                <w:szCs w:val="22"/>
              </w:rPr>
              <w:tab/>
            </w:r>
            <w:r w:rsidRPr="0068706C">
              <w:rPr>
                <w:rFonts w:cstheme="majorBidi"/>
                <w:webHidden/>
                <w:sz w:val="22"/>
                <w:szCs w:val="22"/>
                <w:rtl/>
              </w:rPr>
              <w:tab/>
            </w:r>
            <w:r w:rsidR="001E1C4A" w:rsidRPr="0068706C">
              <w:rPr>
                <w:rStyle w:val="Hyperlink"/>
                <w:rFonts w:cstheme="majorBidi"/>
                <w:rtl/>
              </w:rPr>
              <w:fldChar w:fldCharType="begin"/>
            </w:r>
            <w:r w:rsidR="001E1C4A" w:rsidRPr="0068706C">
              <w:rPr>
                <w:rFonts w:cstheme="majorBidi"/>
                <w:webHidden/>
                <w:rtl/>
              </w:rPr>
              <w:instrText xml:space="preserve"> </w:instrText>
            </w:r>
            <w:r w:rsidR="001E1C4A" w:rsidRPr="0068706C">
              <w:rPr>
                <w:rFonts w:cstheme="majorBidi"/>
                <w:webHidden/>
              </w:rPr>
              <w:instrText>PAGEREF</w:instrText>
            </w:r>
            <w:r w:rsidR="001E1C4A" w:rsidRPr="0068706C">
              <w:rPr>
                <w:rFonts w:cstheme="majorBidi"/>
                <w:webHidden/>
                <w:rtl/>
              </w:rPr>
              <w:instrText xml:space="preserve"> _</w:instrText>
            </w:r>
            <w:r w:rsidR="001E1C4A" w:rsidRPr="0068706C">
              <w:rPr>
                <w:rFonts w:cstheme="majorBidi"/>
                <w:webHidden/>
              </w:rPr>
              <w:instrText>Toc500436098 \h</w:instrText>
            </w:r>
            <w:r w:rsidR="001E1C4A" w:rsidRPr="0068706C">
              <w:rPr>
                <w:rFonts w:cstheme="majorBidi"/>
                <w:webHidden/>
                <w:rtl/>
              </w:rPr>
              <w:instrText xml:space="preserve"> </w:instrText>
            </w:r>
            <w:r w:rsidR="001E1C4A" w:rsidRPr="0068706C">
              <w:rPr>
                <w:rStyle w:val="Hyperlink"/>
                <w:rFonts w:cstheme="majorBidi"/>
                <w:rtl/>
              </w:rPr>
            </w:r>
            <w:r w:rsidR="001E1C4A" w:rsidRPr="0068706C">
              <w:rPr>
                <w:rStyle w:val="Hyperlink"/>
                <w:rFonts w:cstheme="majorBidi"/>
                <w:rtl/>
              </w:rPr>
              <w:fldChar w:fldCharType="separate"/>
            </w:r>
            <w:r w:rsidR="0029184E">
              <w:rPr>
                <w:rFonts w:cstheme="majorBidi"/>
                <w:webHidden/>
              </w:rPr>
              <w:t>51</w:t>
            </w:r>
            <w:r w:rsidR="001E1C4A" w:rsidRPr="0068706C">
              <w:rPr>
                <w:rStyle w:val="Hyperlink"/>
                <w:rFonts w:cstheme="majorBidi"/>
                <w:rtl/>
              </w:rPr>
              <w:fldChar w:fldCharType="end"/>
            </w:r>
          </w:hyperlink>
          <w:r w:rsidR="00D52DC1" w:rsidRPr="0068706C">
            <w:rPr>
              <w:rFonts w:cstheme="majorBidi"/>
              <w:sz w:val="22"/>
              <w:szCs w:val="22"/>
            </w:rPr>
            <w:fldChar w:fldCharType="end"/>
          </w:r>
        </w:p>
      </w:sdtContent>
    </w:sdt>
    <w:p w:rsidR="0068706C" w:rsidRPr="0068706C" w:rsidRDefault="0068706C">
      <w:pPr>
        <w:bidi w:val="0"/>
        <w:spacing w:after="160" w:line="259" w:lineRule="auto"/>
        <w:rPr>
          <w:b/>
          <w:bCs/>
          <w:sz w:val="32"/>
          <w:szCs w:val="32"/>
        </w:rPr>
        <w:sectPr w:rsidR="0068706C" w:rsidRPr="0068706C" w:rsidSect="0068706C">
          <w:footerReference w:type="default" r:id="rId107"/>
          <w:pgSz w:w="11906" w:h="16838" w:code="9"/>
          <w:pgMar w:top="1440" w:right="1077" w:bottom="1440" w:left="1077" w:header="709" w:footer="709" w:gutter="0"/>
          <w:pgNumType w:start="0"/>
          <w:cols w:space="708"/>
          <w:titlePg/>
          <w:bidi/>
          <w:rtlGutter/>
          <w:docGrid w:linePitch="360"/>
        </w:sectPr>
      </w:pPr>
    </w:p>
    <w:p w:rsidR="00465CE2" w:rsidRPr="0068706C" w:rsidRDefault="00465CE2" w:rsidP="00465CE2">
      <w:pPr>
        <w:jc w:val="center"/>
        <w:rPr>
          <w:b/>
          <w:bCs/>
          <w:sz w:val="32"/>
          <w:szCs w:val="32"/>
          <w:rtl/>
        </w:rPr>
      </w:pPr>
      <w:r w:rsidRPr="0068706C">
        <w:rPr>
          <w:b/>
          <w:bCs/>
          <w:sz w:val="32"/>
          <w:szCs w:val="32"/>
        </w:rPr>
        <w:t>The Open University</w:t>
      </w:r>
      <w:r w:rsidR="00BD1468" w:rsidRPr="0068706C">
        <w:rPr>
          <w:b/>
          <w:bCs/>
          <w:sz w:val="32"/>
          <w:szCs w:val="32"/>
        </w:rPr>
        <w:t xml:space="preserve"> of Israel</w:t>
      </w:r>
    </w:p>
    <w:p w:rsidR="00465CE2" w:rsidRPr="0068706C" w:rsidRDefault="00465CE2" w:rsidP="00BD1468">
      <w:pPr>
        <w:jc w:val="center"/>
        <w:rPr>
          <w:b/>
          <w:bCs/>
          <w:sz w:val="32"/>
          <w:szCs w:val="32"/>
          <w:rtl/>
        </w:rPr>
      </w:pPr>
      <w:r w:rsidRPr="0068706C">
        <w:rPr>
          <w:b/>
          <w:bCs/>
          <w:sz w:val="32"/>
          <w:szCs w:val="32"/>
        </w:rPr>
        <w:t xml:space="preserve">Department of </w:t>
      </w:r>
      <w:r w:rsidR="00BD1468" w:rsidRPr="0068706C">
        <w:rPr>
          <w:b/>
          <w:bCs/>
          <w:sz w:val="32"/>
          <w:szCs w:val="32"/>
        </w:rPr>
        <w:t xml:space="preserve">Mathematics </w:t>
      </w:r>
      <w:r w:rsidRPr="0068706C">
        <w:rPr>
          <w:b/>
          <w:bCs/>
          <w:sz w:val="32"/>
          <w:szCs w:val="32"/>
        </w:rPr>
        <w:t>and Computer Science</w:t>
      </w:r>
    </w:p>
    <w:p w:rsidR="00465CE2" w:rsidRPr="0068706C" w:rsidRDefault="00465CE2" w:rsidP="00465CE2">
      <w:pPr>
        <w:jc w:val="center"/>
        <w:rPr>
          <w:rtl/>
        </w:rPr>
      </w:pPr>
      <w:r w:rsidRPr="0068706C">
        <w:rPr>
          <w:noProof/>
        </w:rPr>
        <w:drawing>
          <wp:inline distT="0" distB="0" distL="0" distR="0" wp14:anchorId="2FCF016B" wp14:editId="33763E4A">
            <wp:extent cx="895350" cy="749721"/>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95350" cy="749721"/>
                    </a:xfrm>
                    <a:prstGeom prst="rect">
                      <a:avLst/>
                    </a:prstGeom>
                    <a:noFill/>
                    <a:ln>
                      <a:noFill/>
                    </a:ln>
                  </pic:spPr>
                </pic:pic>
              </a:graphicData>
            </a:graphic>
          </wp:inline>
        </w:drawing>
      </w:r>
    </w:p>
    <w:p w:rsidR="00465CE2" w:rsidRPr="0068706C" w:rsidRDefault="00465CE2" w:rsidP="00465CE2">
      <w:pPr>
        <w:rPr>
          <w:rtl/>
        </w:rPr>
      </w:pPr>
    </w:p>
    <w:p w:rsidR="00465CE2" w:rsidRPr="0068706C" w:rsidRDefault="00465CE2" w:rsidP="00465CE2">
      <w:pPr>
        <w:jc w:val="center"/>
        <w:rPr>
          <w:b/>
          <w:bCs/>
          <w:sz w:val="28"/>
          <w:szCs w:val="28"/>
          <w:rtl/>
        </w:rPr>
      </w:pPr>
    </w:p>
    <w:p w:rsidR="00465CE2" w:rsidRPr="0068706C" w:rsidRDefault="00465CE2" w:rsidP="00465CE2">
      <w:pPr>
        <w:jc w:val="center"/>
        <w:rPr>
          <w:b/>
          <w:bCs/>
          <w:sz w:val="56"/>
          <w:szCs w:val="56"/>
        </w:rPr>
      </w:pPr>
      <w:r w:rsidRPr="0068706C">
        <w:rPr>
          <w:b/>
          <w:bCs/>
          <w:sz w:val="56"/>
          <w:szCs w:val="56"/>
        </w:rPr>
        <w:t>Authentication and Integrity in Outsourced Databases</w:t>
      </w:r>
    </w:p>
    <w:p w:rsidR="00465CE2" w:rsidRPr="0068706C" w:rsidRDefault="00465CE2" w:rsidP="00465CE2">
      <w:pPr>
        <w:rPr>
          <w:rtl/>
        </w:rPr>
      </w:pPr>
    </w:p>
    <w:p w:rsidR="00465CE2" w:rsidRPr="0068706C" w:rsidRDefault="00465CE2" w:rsidP="00465CE2">
      <w:pPr>
        <w:rPr>
          <w:rtl/>
        </w:rPr>
      </w:pPr>
    </w:p>
    <w:p w:rsidR="00465CE2" w:rsidRPr="0068706C" w:rsidRDefault="00465CE2" w:rsidP="00465CE2">
      <w:pPr>
        <w:rPr>
          <w:rtl/>
        </w:rPr>
      </w:pPr>
    </w:p>
    <w:p w:rsidR="00465CE2" w:rsidRPr="0068706C" w:rsidRDefault="00BD1468" w:rsidP="00465CE2">
      <w:pPr>
        <w:jc w:val="center"/>
        <w:rPr>
          <w:sz w:val="32"/>
          <w:szCs w:val="32"/>
        </w:rPr>
      </w:pPr>
      <w:r w:rsidRPr="0068706C">
        <w:rPr>
          <w:sz w:val="32"/>
          <w:szCs w:val="32"/>
        </w:rPr>
        <w:t xml:space="preserve">Final </w:t>
      </w:r>
      <w:r w:rsidR="00465CE2" w:rsidRPr="0068706C">
        <w:rPr>
          <w:sz w:val="32"/>
          <w:szCs w:val="32"/>
        </w:rPr>
        <w:t>Paper submitted as partial fulfillment of the requirements</w:t>
      </w:r>
    </w:p>
    <w:p w:rsidR="00465CE2" w:rsidRPr="0068706C" w:rsidRDefault="00465CE2" w:rsidP="00BD1468">
      <w:pPr>
        <w:jc w:val="center"/>
        <w:rPr>
          <w:sz w:val="32"/>
          <w:szCs w:val="32"/>
          <w:rtl/>
        </w:rPr>
      </w:pPr>
      <w:r w:rsidRPr="0068706C">
        <w:rPr>
          <w:sz w:val="32"/>
          <w:szCs w:val="32"/>
        </w:rPr>
        <w:t xml:space="preserve">towards </w:t>
      </w:r>
      <w:r w:rsidR="00BD1468" w:rsidRPr="0068706C">
        <w:rPr>
          <w:sz w:val="32"/>
          <w:szCs w:val="32"/>
        </w:rPr>
        <w:t>an M.Sc. degree</w:t>
      </w:r>
      <w:r w:rsidRPr="0068706C">
        <w:rPr>
          <w:sz w:val="32"/>
          <w:szCs w:val="32"/>
        </w:rPr>
        <w:t xml:space="preserve"> in Computer Science</w:t>
      </w:r>
    </w:p>
    <w:p w:rsidR="00465CE2" w:rsidRPr="0068706C" w:rsidRDefault="00465CE2" w:rsidP="00BD1468">
      <w:pPr>
        <w:jc w:val="center"/>
        <w:rPr>
          <w:sz w:val="32"/>
          <w:szCs w:val="32"/>
          <w:rtl/>
        </w:rPr>
      </w:pPr>
      <w:r w:rsidRPr="0068706C">
        <w:rPr>
          <w:sz w:val="32"/>
          <w:szCs w:val="32"/>
        </w:rPr>
        <w:t>The Open University</w:t>
      </w:r>
      <w:r w:rsidR="00BD1468" w:rsidRPr="0068706C">
        <w:rPr>
          <w:sz w:val="32"/>
          <w:szCs w:val="32"/>
        </w:rPr>
        <w:t xml:space="preserve"> of Israel</w:t>
      </w:r>
    </w:p>
    <w:p w:rsidR="00465CE2" w:rsidRPr="0068706C" w:rsidRDefault="00465CE2" w:rsidP="00465CE2">
      <w:pPr>
        <w:rPr>
          <w:rtl/>
        </w:rPr>
      </w:pPr>
    </w:p>
    <w:p w:rsidR="00BD1468" w:rsidRPr="0068706C" w:rsidRDefault="00BD1468" w:rsidP="00465CE2">
      <w:pPr>
        <w:rPr>
          <w:rtl/>
        </w:rPr>
      </w:pPr>
    </w:p>
    <w:p w:rsidR="00465CE2" w:rsidRPr="0068706C" w:rsidRDefault="00465CE2" w:rsidP="00465CE2">
      <w:pPr>
        <w:rPr>
          <w:rtl/>
        </w:rPr>
      </w:pPr>
    </w:p>
    <w:p w:rsidR="00465CE2" w:rsidRPr="0068706C" w:rsidRDefault="00BD1468" w:rsidP="00465CE2">
      <w:pPr>
        <w:jc w:val="center"/>
        <w:rPr>
          <w:sz w:val="32"/>
          <w:szCs w:val="32"/>
        </w:rPr>
      </w:pPr>
      <w:r w:rsidRPr="0068706C">
        <w:rPr>
          <w:sz w:val="32"/>
          <w:szCs w:val="32"/>
        </w:rPr>
        <w:t>B</w:t>
      </w:r>
      <w:r w:rsidR="00465CE2" w:rsidRPr="0068706C">
        <w:rPr>
          <w:sz w:val="32"/>
          <w:szCs w:val="32"/>
        </w:rPr>
        <w:t>y</w:t>
      </w:r>
    </w:p>
    <w:p w:rsidR="00465CE2" w:rsidRPr="0068706C" w:rsidRDefault="00465CE2" w:rsidP="00465CE2">
      <w:pPr>
        <w:jc w:val="center"/>
        <w:rPr>
          <w:b/>
          <w:bCs/>
          <w:sz w:val="32"/>
          <w:szCs w:val="32"/>
        </w:rPr>
      </w:pPr>
      <w:r w:rsidRPr="0068706C">
        <w:rPr>
          <w:b/>
          <w:bCs/>
          <w:sz w:val="32"/>
          <w:szCs w:val="32"/>
        </w:rPr>
        <w:t>Slupsky Eran</w:t>
      </w:r>
    </w:p>
    <w:p w:rsidR="00465CE2" w:rsidRPr="0068706C" w:rsidRDefault="00465CE2" w:rsidP="00465CE2">
      <w:pPr>
        <w:rPr>
          <w:rtl/>
        </w:rPr>
      </w:pPr>
    </w:p>
    <w:p w:rsidR="00465CE2" w:rsidRPr="0068706C" w:rsidRDefault="00465CE2" w:rsidP="00465CE2">
      <w:pPr>
        <w:rPr>
          <w:rtl/>
        </w:rPr>
      </w:pPr>
    </w:p>
    <w:p w:rsidR="00BD1468" w:rsidRPr="0068706C" w:rsidRDefault="00BD1468" w:rsidP="00465CE2">
      <w:pPr>
        <w:rPr>
          <w:rtl/>
        </w:rPr>
      </w:pPr>
    </w:p>
    <w:p w:rsidR="00465CE2" w:rsidRPr="0068706C" w:rsidRDefault="00465CE2" w:rsidP="00465CE2">
      <w:pPr>
        <w:jc w:val="center"/>
        <w:rPr>
          <w:sz w:val="32"/>
          <w:szCs w:val="32"/>
          <w:rtl/>
        </w:rPr>
      </w:pPr>
      <w:r w:rsidRPr="0068706C">
        <w:rPr>
          <w:sz w:val="32"/>
          <w:szCs w:val="32"/>
        </w:rPr>
        <w:t>Prepared under the supervision of Prof. Ehud Gudes</w:t>
      </w:r>
    </w:p>
    <w:p w:rsidR="00465CE2" w:rsidRPr="0068706C" w:rsidRDefault="00465CE2" w:rsidP="00465CE2">
      <w:pPr>
        <w:jc w:val="center"/>
        <w:rPr>
          <w:sz w:val="32"/>
          <w:szCs w:val="32"/>
          <w:rtl/>
        </w:rPr>
      </w:pPr>
    </w:p>
    <w:p w:rsidR="00E25C85" w:rsidRPr="00D3266E" w:rsidRDefault="00465CE2" w:rsidP="0068706C">
      <w:pPr>
        <w:jc w:val="center"/>
        <w:rPr>
          <w:rFonts w:cs="Times New Roman"/>
        </w:rPr>
      </w:pPr>
      <w:r w:rsidRPr="0068706C">
        <w:rPr>
          <w:rFonts w:hint="cs"/>
          <w:sz w:val="28"/>
          <w:szCs w:val="28"/>
          <w:rtl/>
        </w:rPr>
        <w:t xml:space="preserve"> </w:t>
      </w:r>
      <w:r w:rsidR="0068706C" w:rsidRPr="0068706C">
        <w:rPr>
          <w:sz w:val="28"/>
          <w:szCs w:val="28"/>
        </w:rPr>
        <w:t>July 2017</w:t>
      </w:r>
    </w:p>
    <w:sectPr w:rsidR="00E25C85" w:rsidRPr="00D3266E" w:rsidSect="0068706C">
      <w:pgSz w:w="11906" w:h="16838" w:code="9"/>
      <w:pgMar w:top="1440" w:right="1077" w:bottom="1440" w:left="1077" w:header="709" w:footer="709" w:gutter="0"/>
      <w:pgNumType w:start="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1218F" w:rsidRDefault="00A1218F">
      <w:pPr>
        <w:spacing w:line="240" w:lineRule="auto"/>
      </w:pPr>
      <w:r>
        <w:separator/>
      </w:r>
    </w:p>
  </w:endnote>
  <w:endnote w:type="continuationSeparator" w:id="0">
    <w:p w:rsidR="00A1218F" w:rsidRDefault="00A1218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David">
    <w:panose1 w:val="020E0502060401010101"/>
    <w:charset w:val="B1"/>
    <w:family w:val="swiss"/>
    <w:pitch w:val="variable"/>
    <w:sig w:usb0="00000801" w:usb1="00000000" w:usb2="00000000" w:usb3="00000000" w:csb0="0000002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Roman~2f">
    <w:altName w:val="Times New Roman"/>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584193876"/>
      <w:docPartObj>
        <w:docPartGallery w:val="Page Numbers (Bottom of Page)"/>
        <w:docPartUnique/>
      </w:docPartObj>
    </w:sdtPr>
    <w:sdtEndPr/>
    <w:sdtContent>
      <w:p w:rsidR="00355D65" w:rsidRDefault="00355D65" w:rsidP="0068706C">
        <w:pPr>
          <w:pStyle w:val="ae"/>
          <w:tabs>
            <w:tab w:val="left" w:pos="3879"/>
            <w:tab w:val="center" w:pos="4876"/>
          </w:tabs>
        </w:pPr>
        <w:r>
          <w:rPr>
            <w:rtl/>
          </w:rPr>
          <w:tab/>
        </w:r>
        <w:r>
          <w:rPr>
            <w:rtl/>
          </w:rPr>
          <w:tab/>
        </w:r>
        <w:r>
          <w:rPr>
            <w:rtl/>
          </w:rPr>
          <w:tab/>
        </w:r>
        <w:r>
          <w:fldChar w:fldCharType="begin"/>
        </w:r>
        <w:r>
          <w:instrText xml:space="preserve"> PAGE   \* MERGEFORMAT </w:instrText>
        </w:r>
        <w:r>
          <w:fldChar w:fldCharType="separate"/>
        </w:r>
        <w:r w:rsidR="00DB1CF8">
          <w:rPr>
            <w:noProof/>
            <w:rtl/>
          </w:rPr>
          <w:t>6</w:t>
        </w:r>
        <w:r>
          <w:rPr>
            <w:noProof/>
          </w:rPr>
          <w:fldChar w:fldCharType="end"/>
        </w:r>
      </w:p>
    </w:sdtContent>
  </w:sdt>
  <w:p w:rsidR="00355D65" w:rsidRDefault="00355D65">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1218F" w:rsidRDefault="00A1218F">
      <w:pPr>
        <w:spacing w:line="240" w:lineRule="auto"/>
      </w:pPr>
      <w:r>
        <w:separator/>
      </w:r>
    </w:p>
  </w:footnote>
  <w:footnote w:type="continuationSeparator" w:id="0">
    <w:p w:rsidR="00A1218F" w:rsidRDefault="00A1218F">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A4BCC"/>
    <w:multiLevelType w:val="hybridMultilevel"/>
    <w:tmpl w:val="498CDA9E"/>
    <w:lvl w:ilvl="0" w:tplc="40D6E54A">
      <w:start w:val="2"/>
      <w:numFmt w:val="bullet"/>
      <w:lvlText w:val="-"/>
      <w:lvlJc w:val="left"/>
      <w:pPr>
        <w:ind w:left="360" w:hanging="360"/>
      </w:pPr>
      <w:rPr>
        <w:rFonts w:ascii="David" w:eastAsia="Times New Roman" w:hAnsi="David" w:cs="David"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6307DE2"/>
    <w:multiLevelType w:val="hybridMultilevel"/>
    <w:tmpl w:val="CF847A56"/>
    <w:lvl w:ilvl="0" w:tplc="40D6E54A">
      <w:start w:val="2"/>
      <w:numFmt w:val="bullet"/>
      <w:lvlText w:val="-"/>
      <w:lvlJc w:val="left"/>
      <w:pPr>
        <w:ind w:left="360" w:hanging="360"/>
      </w:pPr>
      <w:rPr>
        <w:rFonts w:ascii="David" w:eastAsia="Times New Roman" w:hAnsi="David" w:cs="David"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09023090"/>
    <w:multiLevelType w:val="multilevel"/>
    <w:tmpl w:val="29EA527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nsid w:val="0FA26BB8"/>
    <w:multiLevelType w:val="hybridMultilevel"/>
    <w:tmpl w:val="4DFC515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105F3107"/>
    <w:multiLevelType w:val="hybridMultilevel"/>
    <w:tmpl w:val="8CD67568"/>
    <w:lvl w:ilvl="0" w:tplc="7A42DB62">
      <w:start w:val="1"/>
      <w:numFmt w:val="decimal"/>
      <w:lvlText w:val="%1."/>
      <w:lvlJc w:val="left"/>
      <w:pPr>
        <w:ind w:left="450" w:hanging="360"/>
      </w:pPr>
      <w:rPr>
        <w:rFonts w:asciiTheme="majorBidi" w:hAnsiTheme="majorBidi" w:cstheme="majorBidi" w:hint="default"/>
        <w:b w:val="0"/>
        <w:bCs w:val="0"/>
        <w:sz w:val="24"/>
        <w:szCs w:val="24"/>
      </w:rPr>
    </w:lvl>
    <w:lvl w:ilvl="1" w:tplc="04090019">
      <w:start w:val="1"/>
      <w:numFmt w:val="lowerLetter"/>
      <w:lvlText w:val="%2."/>
      <w:lvlJc w:val="left"/>
      <w:pPr>
        <w:ind w:left="1364" w:hanging="360"/>
      </w:pPr>
    </w:lvl>
    <w:lvl w:ilvl="2" w:tplc="0409001B">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
    <w:nsid w:val="29FB4AFD"/>
    <w:multiLevelType w:val="hybridMultilevel"/>
    <w:tmpl w:val="EE34F9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2A0E2108"/>
    <w:multiLevelType w:val="hybridMultilevel"/>
    <w:tmpl w:val="1758F84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35D266AE"/>
    <w:multiLevelType w:val="multilevel"/>
    <w:tmpl w:val="39EC9A00"/>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nsid w:val="3A60440A"/>
    <w:multiLevelType w:val="hybridMultilevel"/>
    <w:tmpl w:val="DE0AE43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3C6D7304"/>
    <w:multiLevelType w:val="hybridMultilevel"/>
    <w:tmpl w:val="46188D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40FA6E47"/>
    <w:multiLevelType w:val="hybridMultilevel"/>
    <w:tmpl w:val="EC10AD9A"/>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46FB5E14"/>
    <w:multiLevelType w:val="hybridMultilevel"/>
    <w:tmpl w:val="CC989BB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7CF0874"/>
    <w:multiLevelType w:val="multilevel"/>
    <w:tmpl w:val="F54E579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lang w:val="en-U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nsid w:val="4D6A2CA4"/>
    <w:multiLevelType w:val="multilevel"/>
    <w:tmpl w:val="F4F6182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nsid w:val="4FEA1D32"/>
    <w:multiLevelType w:val="hybridMultilevel"/>
    <w:tmpl w:val="E35CFC36"/>
    <w:lvl w:ilvl="0" w:tplc="023ADBB8">
      <w:start w:val="1"/>
      <w:numFmt w:val="hebrew1"/>
      <w:pStyle w:val="AlphaList1"/>
      <w:lvlText w:val="%1."/>
      <w:lvlJc w:val="left"/>
      <w:pPr>
        <w:tabs>
          <w:tab w:val="num" w:pos="794"/>
        </w:tabs>
        <w:ind w:left="794" w:hanging="39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50FA49D4"/>
    <w:multiLevelType w:val="multilevel"/>
    <w:tmpl w:val="7AF8D770"/>
    <w:lvl w:ilvl="0">
      <w:start w:val="8"/>
      <w:numFmt w:val="decimal"/>
      <w:lvlText w:val="%1"/>
      <w:lvlJc w:val="left"/>
      <w:pPr>
        <w:ind w:left="360" w:hanging="360"/>
      </w:pPr>
      <w:rPr>
        <w:rFonts w:hint="default"/>
        <w:lang w:val="en-US"/>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nsid w:val="5E4A77BD"/>
    <w:multiLevelType w:val="hybridMultilevel"/>
    <w:tmpl w:val="CBD687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61D203F8"/>
    <w:multiLevelType w:val="hybridMultilevel"/>
    <w:tmpl w:val="4FDAE11A"/>
    <w:lvl w:ilvl="0" w:tplc="11B6D19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1E84CEE"/>
    <w:multiLevelType w:val="multilevel"/>
    <w:tmpl w:val="1884BE7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bCs/>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
    <w:nsid w:val="62440EC8"/>
    <w:multiLevelType w:val="multilevel"/>
    <w:tmpl w:val="26E692E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0">
    <w:nsid w:val="67671F45"/>
    <w:multiLevelType w:val="multilevel"/>
    <w:tmpl w:val="AA10BB8C"/>
    <w:lvl w:ilvl="0">
      <w:start w:val="1"/>
      <w:numFmt w:val="decimal"/>
      <w:lvlText w:val="%1."/>
      <w:lvlJc w:val="left"/>
      <w:pPr>
        <w:tabs>
          <w:tab w:val="num" w:pos="360"/>
        </w:tabs>
        <w:ind w:left="360" w:hanging="360"/>
      </w:pPr>
    </w:lvl>
    <w:lvl w:ilvl="1">
      <w:start w:val="1"/>
      <w:numFmt w:val="decimal"/>
      <w:lvlText w:val="%2."/>
      <w:lvlJc w:val="left"/>
      <w:pPr>
        <w:ind w:left="1080" w:hanging="360"/>
      </w:pPr>
      <w:rPr>
        <w:rFonts w:hint="default"/>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1">
    <w:nsid w:val="6BE92A62"/>
    <w:multiLevelType w:val="multilevel"/>
    <w:tmpl w:val="6F58F488"/>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2">
    <w:nsid w:val="72377D83"/>
    <w:multiLevelType w:val="hybridMultilevel"/>
    <w:tmpl w:val="A57026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4"/>
  </w:num>
  <w:num w:numId="2">
    <w:abstractNumId w:val="4"/>
  </w:num>
  <w:num w:numId="3">
    <w:abstractNumId w:val="8"/>
  </w:num>
  <w:num w:numId="4">
    <w:abstractNumId w:val="6"/>
  </w:num>
  <w:num w:numId="5">
    <w:abstractNumId w:val="20"/>
  </w:num>
  <w:num w:numId="6">
    <w:abstractNumId w:val="3"/>
  </w:num>
  <w:num w:numId="7">
    <w:abstractNumId w:val="17"/>
  </w:num>
  <w:num w:numId="8">
    <w:abstractNumId w:val="21"/>
  </w:num>
  <w:num w:numId="9">
    <w:abstractNumId w:val="16"/>
  </w:num>
  <w:num w:numId="10">
    <w:abstractNumId w:val="22"/>
  </w:num>
  <w:num w:numId="11">
    <w:abstractNumId w:val="1"/>
  </w:num>
  <w:num w:numId="12">
    <w:abstractNumId w:val="0"/>
  </w:num>
  <w:num w:numId="13">
    <w:abstractNumId w:val="19"/>
  </w:num>
  <w:num w:numId="14">
    <w:abstractNumId w:val="12"/>
  </w:num>
  <w:num w:numId="15">
    <w:abstractNumId w:val="9"/>
  </w:num>
  <w:num w:numId="16">
    <w:abstractNumId w:val="10"/>
  </w:num>
  <w:num w:numId="17">
    <w:abstractNumId w:val="15"/>
  </w:num>
  <w:num w:numId="18">
    <w:abstractNumId w:val="5"/>
  </w:num>
  <w:num w:numId="19">
    <w:abstractNumId w:val="7"/>
  </w:num>
  <w:num w:numId="20">
    <w:abstractNumId w:val="11"/>
  </w:num>
  <w:num w:numId="21">
    <w:abstractNumId w:val="18"/>
  </w:num>
  <w:num w:numId="22">
    <w:abstractNumId w:val="2"/>
  </w:num>
  <w:num w:numId="23">
    <w:abstractNumId w:val="13"/>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2C10"/>
    <w:rsid w:val="0001570B"/>
    <w:rsid w:val="00020292"/>
    <w:rsid w:val="0002612F"/>
    <w:rsid w:val="000275DB"/>
    <w:rsid w:val="00030E5C"/>
    <w:rsid w:val="00031BF9"/>
    <w:rsid w:val="00031D28"/>
    <w:rsid w:val="000333A8"/>
    <w:rsid w:val="00034597"/>
    <w:rsid w:val="00036271"/>
    <w:rsid w:val="00041535"/>
    <w:rsid w:val="000421C4"/>
    <w:rsid w:val="00047130"/>
    <w:rsid w:val="00053D74"/>
    <w:rsid w:val="000603EA"/>
    <w:rsid w:val="000622EA"/>
    <w:rsid w:val="00071E58"/>
    <w:rsid w:val="000754D1"/>
    <w:rsid w:val="000812D2"/>
    <w:rsid w:val="000835E1"/>
    <w:rsid w:val="000839B0"/>
    <w:rsid w:val="00083A5D"/>
    <w:rsid w:val="000948C8"/>
    <w:rsid w:val="00097162"/>
    <w:rsid w:val="000A0E1D"/>
    <w:rsid w:val="000A2E93"/>
    <w:rsid w:val="000A5734"/>
    <w:rsid w:val="000B0D9B"/>
    <w:rsid w:val="000B4186"/>
    <w:rsid w:val="000B4D47"/>
    <w:rsid w:val="000B560F"/>
    <w:rsid w:val="000C5609"/>
    <w:rsid w:val="000D178C"/>
    <w:rsid w:val="000D22FC"/>
    <w:rsid w:val="000D3E14"/>
    <w:rsid w:val="000D5B0D"/>
    <w:rsid w:val="000D6DEC"/>
    <w:rsid w:val="000E18C7"/>
    <w:rsid w:val="000E26D4"/>
    <w:rsid w:val="000E3ACE"/>
    <w:rsid w:val="00105E91"/>
    <w:rsid w:val="001062F9"/>
    <w:rsid w:val="001115D7"/>
    <w:rsid w:val="00120346"/>
    <w:rsid w:val="00120602"/>
    <w:rsid w:val="0012061C"/>
    <w:rsid w:val="001220A9"/>
    <w:rsid w:val="00131EEF"/>
    <w:rsid w:val="00132829"/>
    <w:rsid w:val="001340A7"/>
    <w:rsid w:val="001406C7"/>
    <w:rsid w:val="00141F5A"/>
    <w:rsid w:val="001477DB"/>
    <w:rsid w:val="001612F8"/>
    <w:rsid w:val="00161F4F"/>
    <w:rsid w:val="001649E6"/>
    <w:rsid w:val="001716E8"/>
    <w:rsid w:val="00172B2B"/>
    <w:rsid w:val="00176B38"/>
    <w:rsid w:val="00176E8B"/>
    <w:rsid w:val="00176FE0"/>
    <w:rsid w:val="00187A8B"/>
    <w:rsid w:val="00190A35"/>
    <w:rsid w:val="001932D8"/>
    <w:rsid w:val="00193767"/>
    <w:rsid w:val="001A325C"/>
    <w:rsid w:val="001A4D78"/>
    <w:rsid w:val="001A7DD8"/>
    <w:rsid w:val="001B0DA1"/>
    <w:rsid w:val="001B2941"/>
    <w:rsid w:val="001B7A15"/>
    <w:rsid w:val="001C3766"/>
    <w:rsid w:val="001C6769"/>
    <w:rsid w:val="001D20A7"/>
    <w:rsid w:val="001D5492"/>
    <w:rsid w:val="001E1C4A"/>
    <w:rsid w:val="001E7871"/>
    <w:rsid w:val="001E7AC8"/>
    <w:rsid w:val="001F0657"/>
    <w:rsid w:val="001F5FB7"/>
    <w:rsid w:val="001F7387"/>
    <w:rsid w:val="00200273"/>
    <w:rsid w:val="00205924"/>
    <w:rsid w:val="00217C97"/>
    <w:rsid w:val="002219E3"/>
    <w:rsid w:val="00231007"/>
    <w:rsid w:val="00233B6A"/>
    <w:rsid w:val="00233CF7"/>
    <w:rsid w:val="0023572D"/>
    <w:rsid w:val="002479C7"/>
    <w:rsid w:val="0025289C"/>
    <w:rsid w:val="002539C8"/>
    <w:rsid w:val="00266FBE"/>
    <w:rsid w:val="00282A0E"/>
    <w:rsid w:val="00283B7C"/>
    <w:rsid w:val="0029184E"/>
    <w:rsid w:val="002965E2"/>
    <w:rsid w:val="00296D31"/>
    <w:rsid w:val="002A109B"/>
    <w:rsid w:val="002A2ABA"/>
    <w:rsid w:val="002A6614"/>
    <w:rsid w:val="002B3ED7"/>
    <w:rsid w:val="002C180E"/>
    <w:rsid w:val="002C6693"/>
    <w:rsid w:val="002D2E0C"/>
    <w:rsid w:val="002F18F5"/>
    <w:rsid w:val="002F49DC"/>
    <w:rsid w:val="002F54D5"/>
    <w:rsid w:val="003024E0"/>
    <w:rsid w:val="00302C10"/>
    <w:rsid w:val="00303C8F"/>
    <w:rsid w:val="00305A6F"/>
    <w:rsid w:val="00320FFA"/>
    <w:rsid w:val="00323CBB"/>
    <w:rsid w:val="0032555C"/>
    <w:rsid w:val="003323D3"/>
    <w:rsid w:val="00340D05"/>
    <w:rsid w:val="0034682A"/>
    <w:rsid w:val="00350B93"/>
    <w:rsid w:val="00351898"/>
    <w:rsid w:val="003544EF"/>
    <w:rsid w:val="00355D65"/>
    <w:rsid w:val="0035632F"/>
    <w:rsid w:val="00356AA0"/>
    <w:rsid w:val="00362CB7"/>
    <w:rsid w:val="00364854"/>
    <w:rsid w:val="00370A15"/>
    <w:rsid w:val="003817DC"/>
    <w:rsid w:val="0038215C"/>
    <w:rsid w:val="00386A8A"/>
    <w:rsid w:val="003906E8"/>
    <w:rsid w:val="00390F79"/>
    <w:rsid w:val="003A20CC"/>
    <w:rsid w:val="003A47E3"/>
    <w:rsid w:val="003B6E76"/>
    <w:rsid w:val="003B79CF"/>
    <w:rsid w:val="003C2B77"/>
    <w:rsid w:val="003D0D30"/>
    <w:rsid w:val="003D15A2"/>
    <w:rsid w:val="003D1EB4"/>
    <w:rsid w:val="003D64CA"/>
    <w:rsid w:val="003D6AC3"/>
    <w:rsid w:val="003E1EBD"/>
    <w:rsid w:val="003E2CD8"/>
    <w:rsid w:val="003F1EBA"/>
    <w:rsid w:val="003F2A63"/>
    <w:rsid w:val="003F2EC6"/>
    <w:rsid w:val="003F5EFE"/>
    <w:rsid w:val="004023ED"/>
    <w:rsid w:val="004064A0"/>
    <w:rsid w:val="00421A9B"/>
    <w:rsid w:val="00422074"/>
    <w:rsid w:val="004257C6"/>
    <w:rsid w:val="0042780F"/>
    <w:rsid w:val="0042799A"/>
    <w:rsid w:val="00432685"/>
    <w:rsid w:val="00434734"/>
    <w:rsid w:val="00434D09"/>
    <w:rsid w:val="00434F4B"/>
    <w:rsid w:val="0044262C"/>
    <w:rsid w:val="00452762"/>
    <w:rsid w:val="00453390"/>
    <w:rsid w:val="0046030B"/>
    <w:rsid w:val="00462860"/>
    <w:rsid w:val="004635EB"/>
    <w:rsid w:val="004649AC"/>
    <w:rsid w:val="00465CE2"/>
    <w:rsid w:val="00474F64"/>
    <w:rsid w:val="00486AB5"/>
    <w:rsid w:val="0048751A"/>
    <w:rsid w:val="00492A7C"/>
    <w:rsid w:val="004A6A07"/>
    <w:rsid w:val="004B2DA0"/>
    <w:rsid w:val="004C1CF9"/>
    <w:rsid w:val="004D3500"/>
    <w:rsid w:val="004E063C"/>
    <w:rsid w:val="004E07D4"/>
    <w:rsid w:val="004E2C2B"/>
    <w:rsid w:val="004E66C5"/>
    <w:rsid w:val="004F3CB6"/>
    <w:rsid w:val="005016F8"/>
    <w:rsid w:val="00502A96"/>
    <w:rsid w:val="00504B74"/>
    <w:rsid w:val="00506C4D"/>
    <w:rsid w:val="00517BC9"/>
    <w:rsid w:val="00522E10"/>
    <w:rsid w:val="00523A88"/>
    <w:rsid w:val="0052753C"/>
    <w:rsid w:val="00535EDE"/>
    <w:rsid w:val="00537714"/>
    <w:rsid w:val="005415D8"/>
    <w:rsid w:val="00542EAF"/>
    <w:rsid w:val="00542F26"/>
    <w:rsid w:val="005443B9"/>
    <w:rsid w:val="00551CB5"/>
    <w:rsid w:val="00553966"/>
    <w:rsid w:val="005765C0"/>
    <w:rsid w:val="00577243"/>
    <w:rsid w:val="005804F7"/>
    <w:rsid w:val="00582030"/>
    <w:rsid w:val="005A0BA2"/>
    <w:rsid w:val="005A4E32"/>
    <w:rsid w:val="005B2201"/>
    <w:rsid w:val="005B2398"/>
    <w:rsid w:val="005B6827"/>
    <w:rsid w:val="005B7B28"/>
    <w:rsid w:val="005C0520"/>
    <w:rsid w:val="005C16E9"/>
    <w:rsid w:val="005C4876"/>
    <w:rsid w:val="005C5BA8"/>
    <w:rsid w:val="005C7407"/>
    <w:rsid w:val="005D3047"/>
    <w:rsid w:val="005E0ADC"/>
    <w:rsid w:val="005E2CC4"/>
    <w:rsid w:val="005F59A5"/>
    <w:rsid w:val="00603E96"/>
    <w:rsid w:val="0060410B"/>
    <w:rsid w:val="006109E9"/>
    <w:rsid w:val="006146A9"/>
    <w:rsid w:val="00616B36"/>
    <w:rsid w:val="00625A92"/>
    <w:rsid w:val="0063714A"/>
    <w:rsid w:val="00637217"/>
    <w:rsid w:val="0064671F"/>
    <w:rsid w:val="0065001F"/>
    <w:rsid w:val="006515B4"/>
    <w:rsid w:val="00655215"/>
    <w:rsid w:val="006573F5"/>
    <w:rsid w:val="00660F38"/>
    <w:rsid w:val="00667A01"/>
    <w:rsid w:val="00667D79"/>
    <w:rsid w:val="006703F5"/>
    <w:rsid w:val="0067515C"/>
    <w:rsid w:val="00684507"/>
    <w:rsid w:val="00685AE7"/>
    <w:rsid w:val="0068706C"/>
    <w:rsid w:val="006906F7"/>
    <w:rsid w:val="00691F0A"/>
    <w:rsid w:val="006944C3"/>
    <w:rsid w:val="00695CD4"/>
    <w:rsid w:val="00697C02"/>
    <w:rsid w:val="006A62E4"/>
    <w:rsid w:val="006A7612"/>
    <w:rsid w:val="006B098E"/>
    <w:rsid w:val="006B23C8"/>
    <w:rsid w:val="006B5219"/>
    <w:rsid w:val="006B740C"/>
    <w:rsid w:val="006C026F"/>
    <w:rsid w:val="006C1985"/>
    <w:rsid w:val="006C3384"/>
    <w:rsid w:val="006C37C0"/>
    <w:rsid w:val="006C440E"/>
    <w:rsid w:val="006C56AA"/>
    <w:rsid w:val="006D520A"/>
    <w:rsid w:val="006E0A07"/>
    <w:rsid w:val="006E6EEC"/>
    <w:rsid w:val="00700201"/>
    <w:rsid w:val="007002E2"/>
    <w:rsid w:val="00704AF0"/>
    <w:rsid w:val="007146FE"/>
    <w:rsid w:val="00721481"/>
    <w:rsid w:val="00733425"/>
    <w:rsid w:val="00734F15"/>
    <w:rsid w:val="00740E20"/>
    <w:rsid w:val="00741F7D"/>
    <w:rsid w:val="00742009"/>
    <w:rsid w:val="00742576"/>
    <w:rsid w:val="00746903"/>
    <w:rsid w:val="00747CBD"/>
    <w:rsid w:val="00772263"/>
    <w:rsid w:val="007768B9"/>
    <w:rsid w:val="007911C7"/>
    <w:rsid w:val="007955A0"/>
    <w:rsid w:val="007955CD"/>
    <w:rsid w:val="00797AA0"/>
    <w:rsid w:val="00797C90"/>
    <w:rsid w:val="007A0884"/>
    <w:rsid w:val="007A5191"/>
    <w:rsid w:val="007B2B7E"/>
    <w:rsid w:val="007B3A11"/>
    <w:rsid w:val="007B50F5"/>
    <w:rsid w:val="007B74A4"/>
    <w:rsid w:val="007D3855"/>
    <w:rsid w:val="007D62E1"/>
    <w:rsid w:val="007D70DB"/>
    <w:rsid w:val="007E4700"/>
    <w:rsid w:val="007E5A1C"/>
    <w:rsid w:val="007F1789"/>
    <w:rsid w:val="007F5DDE"/>
    <w:rsid w:val="00800B66"/>
    <w:rsid w:val="00800CFC"/>
    <w:rsid w:val="008010BD"/>
    <w:rsid w:val="00810B09"/>
    <w:rsid w:val="00812B9D"/>
    <w:rsid w:val="00812FD3"/>
    <w:rsid w:val="00815B7B"/>
    <w:rsid w:val="00820AE4"/>
    <w:rsid w:val="00821817"/>
    <w:rsid w:val="008228E8"/>
    <w:rsid w:val="00822EC5"/>
    <w:rsid w:val="00824D6B"/>
    <w:rsid w:val="008323A4"/>
    <w:rsid w:val="00834E22"/>
    <w:rsid w:val="00842882"/>
    <w:rsid w:val="00844DA0"/>
    <w:rsid w:val="008545C2"/>
    <w:rsid w:val="00857486"/>
    <w:rsid w:val="00857565"/>
    <w:rsid w:val="00862580"/>
    <w:rsid w:val="00862959"/>
    <w:rsid w:val="00864629"/>
    <w:rsid w:val="00864E7B"/>
    <w:rsid w:val="0086622E"/>
    <w:rsid w:val="00866FE5"/>
    <w:rsid w:val="008703C0"/>
    <w:rsid w:val="008836E0"/>
    <w:rsid w:val="00885849"/>
    <w:rsid w:val="008878AC"/>
    <w:rsid w:val="0089431A"/>
    <w:rsid w:val="008A0881"/>
    <w:rsid w:val="008A2ECF"/>
    <w:rsid w:val="008A684B"/>
    <w:rsid w:val="008B2ADD"/>
    <w:rsid w:val="008B44C2"/>
    <w:rsid w:val="008B602A"/>
    <w:rsid w:val="008C725F"/>
    <w:rsid w:val="008C7D4F"/>
    <w:rsid w:val="008D23C8"/>
    <w:rsid w:val="008D29B9"/>
    <w:rsid w:val="008D334E"/>
    <w:rsid w:val="008D7DE1"/>
    <w:rsid w:val="008E0934"/>
    <w:rsid w:val="008E13E6"/>
    <w:rsid w:val="008E48B2"/>
    <w:rsid w:val="008F16A6"/>
    <w:rsid w:val="008F47BE"/>
    <w:rsid w:val="008F5D17"/>
    <w:rsid w:val="00904E5D"/>
    <w:rsid w:val="0090790B"/>
    <w:rsid w:val="00913969"/>
    <w:rsid w:val="00915FFA"/>
    <w:rsid w:val="009164EF"/>
    <w:rsid w:val="0091770C"/>
    <w:rsid w:val="009211DD"/>
    <w:rsid w:val="00926259"/>
    <w:rsid w:val="00943F30"/>
    <w:rsid w:val="00947228"/>
    <w:rsid w:val="00951046"/>
    <w:rsid w:val="009620E4"/>
    <w:rsid w:val="00980C5D"/>
    <w:rsid w:val="00982077"/>
    <w:rsid w:val="009823F3"/>
    <w:rsid w:val="00992C7C"/>
    <w:rsid w:val="00993373"/>
    <w:rsid w:val="009A0596"/>
    <w:rsid w:val="009A1470"/>
    <w:rsid w:val="009A167D"/>
    <w:rsid w:val="009A7763"/>
    <w:rsid w:val="009C36CD"/>
    <w:rsid w:val="009C577C"/>
    <w:rsid w:val="009D1749"/>
    <w:rsid w:val="009D2D73"/>
    <w:rsid w:val="009E6DB3"/>
    <w:rsid w:val="009F5FEA"/>
    <w:rsid w:val="00A1218F"/>
    <w:rsid w:val="00A124F4"/>
    <w:rsid w:val="00A13608"/>
    <w:rsid w:val="00A26A28"/>
    <w:rsid w:val="00A3108A"/>
    <w:rsid w:val="00A312EB"/>
    <w:rsid w:val="00A3351A"/>
    <w:rsid w:val="00A34293"/>
    <w:rsid w:val="00A35CF6"/>
    <w:rsid w:val="00A36150"/>
    <w:rsid w:val="00A37B6C"/>
    <w:rsid w:val="00A405CC"/>
    <w:rsid w:val="00A452C6"/>
    <w:rsid w:val="00A560AF"/>
    <w:rsid w:val="00A56E48"/>
    <w:rsid w:val="00A600FE"/>
    <w:rsid w:val="00A61E24"/>
    <w:rsid w:val="00A62305"/>
    <w:rsid w:val="00A662C9"/>
    <w:rsid w:val="00A75808"/>
    <w:rsid w:val="00A76EB3"/>
    <w:rsid w:val="00A771E8"/>
    <w:rsid w:val="00A81DB5"/>
    <w:rsid w:val="00A830FD"/>
    <w:rsid w:val="00A86B70"/>
    <w:rsid w:val="00A95325"/>
    <w:rsid w:val="00AA299B"/>
    <w:rsid w:val="00AA5A60"/>
    <w:rsid w:val="00AA5C8F"/>
    <w:rsid w:val="00AB0148"/>
    <w:rsid w:val="00AB4045"/>
    <w:rsid w:val="00AB4C3E"/>
    <w:rsid w:val="00AB7A9E"/>
    <w:rsid w:val="00AC18B1"/>
    <w:rsid w:val="00AC5859"/>
    <w:rsid w:val="00AC5FFB"/>
    <w:rsid w:val="00AD097C"/>
    <w:rsid w:val="00AE594C"/>
    <w:rsid w:val="00AF19A2"/>
    <w:rsid w:val="00AF37B9"/>
    <w:rsid w:val="00AF45FF"/>
    <w:rsid w:val="00B02688"/>
    <w:rsid w:val="00B03F2E"/>
    <w:rsid w:val="00B04096"/>
    <w:rsid w:val="00B0664B"/>
    <w:rsid w:val="00B1039E"/>
    <w:rsid w:val="00B1067C"/>
    <w:rsid w:val="00B17190"/>
    <w:rsid w:val="00B17835"/>
    <w:rsid w:val="00B25B02"/>
    <w:rsid w:val="00B34096"/>
    <w:rsid w:val="00B43909"/>
    <w:rsid w:val="00B451B3"/>
    <w:rsid w:val="00B45DD4"/>
    <w:rsid w:val="00B55851"/>
    <w:rsid w:val="00B61689"/>
    <w:rsid w:val="00B63A79"/>
    <w:rsid w:val="00B64046"/>
    <w:rsid w:val="00B65EBF"/>
    <w:rsid w:val="00B708C7"/>
    <w:rsid w:val="00B70DFD"/>
    <w:rsid w:val="00B7245C"/>
    <w:rsid w:val="00B8427A"/>
    <w:rsid w:val="00B93A6B"/>
    <w:rsid w:val="00BB36BB"/>
    <w:rsid w:val="00BD1468"/>
    <w:rsid w:val="00BD3112"/>
    <w:rsid w:val="00BD566C"/>
    <w:rsid w:val="00BD6B61"/>
    <w:rsid w:val="00BD6F7C"/>
    <w:rsid w:val="00BE2063"/>
    <w:rsid w:val="00BE28EE"/>
    <w:rsid w:val="00BF2922"/>
    <w:rsid w:val="00BF2C15"/>
    <w:rsid w:val="00BF79E4"/>
    <w:rsid w:val="00C02EC1"/>
    <w:rsid w:val="00C04553"/>
    <w:rsid w:val="00C2332B"/>
    <w:rsid w:val="00C23CC8"/>
    <w:rsid w:val="00C269A0"/>
    <w:rsid w:val="00C33C5E"/>
    <w:rsid w:val="00C44156"/>
    <w:rsid w:val="00C53488"/>
    <w:rsid w:val="00C54A3F"/>
    <w:rsid w:val="00C56248"/>
    <w:rsid w:val="00C60A35"/>
    <w:rsid w:val="00C74044"/>
    <w:rsid w:val="00C74563"/>
    <w:rsid w:val="00C74B19"/>
    <w:rsid w:val="00C8303C"/>
    <w:rsid w:val="00C84004"/>
    <w:rsid w:val="00C847CE"/>
    <w:rsid w:val="00C865D6"/>
    <w:rsid w:val="00C92358"/>
    <w:rsid w:val="00CA06DB"/>
    <w:rsid w:val="00CA5836"/>
    <w:rsid w:val="00CB289E"/>
    <w:rsid w:val="00CB4A4C"/>
    <w:rsid w:val="00CC1120"/>
    <w:rsid w:val="00CC3231"/>
    <w:rsid w:val="00CC3BA4"/>
    <w:rsid w:val="00CC63E3"/>
    <w:rsid w:val="00CC7BE7"/>
    <w:rsid w:val="00CD2A63"/>
    <w:rsid w:val="00CD6DD7"/>
    <w:rsid w:val="00CD6DE0"/>
    <w:rsid w:val="00CE6CE6"/>
    <w:rsid w:val="00CE7D2E"/>
    <w:rsid w:val="00CF570D"/>
    <w:rsid w:val="00CF612C"/>
    <w:rsid w:val="00CF7381"/>
    <w:rsid w:val="00CF78D8"/>
    <w:rsid w:val="00D0044E"/>
    <w:rsid w:val="00D012A0"/>
    <w:rsid w:val="00D0203A"/>
    <w:rsid w:val="00D06ABA"/>
    <w:rsid w:val="00D11E51"/>
    <w:rsid w:val="00D15AAE"/>
    <w:rsid w:val="00D30D41"/>
    <w:rsid w:val="00D30E99"/>
    <w:rsid w:val="00D3266E"/>
    <w:rsid w:val="00D3370A"/>
    <w:rsid w:val="00D356F8"/>
    <w:rsid w:val="00D51C69"/>
    <w:rsid w:val="00D52DC1"/>
    <w:rsid w:val="00D54F07"/>
    <w:rsid w:val="00D56DB7"/>
    <w:rsid w:val="00D645C0"/>
    <w:rsid w:val="00D74D1C"/>
    <w:rsid w:val="00D76B70"/>
    <w:rsid w:val="00D7707C"/>
    <w:rsid w:val="00D8452E"/>
    <w:rsid w:val="00D855CF"/>
    <w:rsid w:val="00D86E3C"/>
    <w:rsid w:val="00D9671B"/>
    <w:rsid w:val="00DA55EF"/>
    <w:rsid w:val="00DB144F"/>
    <w:rsid w:val="00DB154F"/>
    <w:rsid w:val="00DB1CF8"/>
    <w:rsid w:val="00DB4310"/>
    <w:rsid w:val="00DC36FE"/>
    <w:rsid w:val="00DC3B25"/>
    <w:rsid w:val="00DC77F5"/>
    <w:rsid w:val="00DD03FF"/>
    <w:rsid w:val="00DD326B"/>
    <w:rsid w:val="00DD73EB"/>
    <w:rsid w:val="00DE349A"/>
    <w:rsid w:val="00DF5042"/>
    <w:rsid w:val="00DF63E8"/>
    <w:rsid w:val="00DF6DE9"/>
    <w:rsid w:val="00E01931"/>
    <w:rsid w:val="00E01EEC"/>
    <w:rsid w:val="00E07902"/>
    <w:rsid w:val="00E113F7"/>
    <w:rsid w:val="00E1157B"/>
    <w:rsid w:val="00E13D47"/>
    <w:rsid w:val="00E22289"/>
    <w:rsid w:val="00E25C85"/>
    <w:rsid w:val="00E27D75"/>
    <w:rsid w:val="00E322A0"/>
    <w:rsid w:val="00E33D91"/>
    <w:rsid w:val="00E503BE"/>
    <w:rsid w:val="00E6144D"/>
    <w:rsid w:val="00E72B3A"/>
    <w:rsid w:val="00E77031"/>
    <w:rsid w:val="00E814C6"/>
    <w:rsid w:val="00E83F94"/>
    <w:rsid w:val="00E9140A"/>
    <w:rsid w:val="00EA02C2"/>
    <w:rsid w:val="00EA0DFB"/>
    <w:rsid w:val="00EA259F"/>
    <w:rsid w:val="00EB3FA5"/>
    <w:rsid w:val="00EB7762"/>
    <w:rsid w:val="00EB7BC9"/>
    <w:rsid w:val="00EC089C"/>
    <w:rsid w:val="00ED13AC"/>
    <w:rsid w:val="00ED4F42"/>
    <w:rsid w:val="00EE53C4"/>
    <w:rsid w:val="00EE6D79"/>
    <w:rsid w:val="00EF001E"/>
    <w:rsid w:val="00EF79C3"/>
    <w:rsid w:val="00EF7A44"/>
    <w:rsid w:val="00F01051"/>
    <w:rsid w:val="00F017E2"/>
    <w:rsid w:val="00F0245A"/>
    <w:rsid w:val="00F0339D"/>
    <w:rsid w:val="00F07149"/>
    <w:rsid w:val="00F10472"/>
    <w:rsid w:val="00F33631"/>
    <w:rsid w:val="00F42C8F"/>
    <w:rsid w:val="00F47F35"/>
    <w:rsid w:val="00F521C8"/>
    <w:rsid w:val="00F5290E"/>
    <w:rsid w:val="00F56818"/>
    <w:rsid w:val="00F613CF"/>
    <w:rsid w:val="00F71035"/>
    <w:rsid w:val="00F7444F"/>
    <w:rsid w:val="00F90EC8"/>
    <w:rsid w:val="00F9135F"/>
    <w:rsid w:val="00F93379"/>
    <w:rsid w:val="00F9652D"/>
    <w:rsid w:val="00FA7943"/>
    <w:rsid w:val="00FB3D70"/>
    <w:rsid w:val="00FB4DE8"/>
    <w:rsid w:val="00FB6081"/>
    <w:rsid w:val="00FC20DD"/>
    <w:rsid w:val="00FC2410"/>
    <w:rsid w:val="00FD0945"/>
    <w:rsid w:val="00FD31F3"/>
    <w:rsid w:val="00FD479C"/>
    <w:rsid w:val="00FD5219"/>
    <w:rsid w:val="00FE0057"/>
    <w:rsid w:val="00FE3A45"/>
    <w:rsid w:val="00FE477A"/>
    <w:rsid w:val="00FF4D13"/>
    <w:rsid w:val="00FF7A48"/>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024E0"/>
    <w:pPr>
      <w:bidi/>
      <w:spacing w:after="0" w:line="360" w:lineRule="auto"/>
    </w:pPr>
    <w:rPr>
      <w:rFonts w:ascii="Times New Roman" w:eastAsia="Times New Roman" w:hAnsi="Times New Roman" w:cs="David"/>
      <w:sz w:val="24"/>
      <w:szCs w:val="24"/>
    </w:rPr>
  </w:style>
  <w:style w:type="paragraph" w:styleId="1">
    <w:name w:val="heading 1"/>
    <w:basedOn w:val="a"/>
    <w:next w:val="a"/>
    <w:link w:val="10"/>
    <w:uiPriority w:val="9"/>
    <w:qFormat/>
    <w:rsid w:val="00302C10"/>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302C10"/>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6B5219"/>
    <w:pPr>
      <w:keepNext/>
      <w:keepLines/>
      <w:spacing w:before="40"/>
      <w:outlineLvl w:val="2"/>
    </w:pPr>
    <w:rPr>
      <w:rFonts w:asciiTheme="majorHAnsi" w:eastAsiaTheme="majorEastAsia" w:hAnsiTheme="majorHAnsi" w:cstheme="majorBidi"/>
      <w:color w:val="1F4D78" w:themeColor="accent1" w:themeShade="7F"/>
    </w:rPr>
  </w:style>
  <w:style w:type="paragraph" w:styleId="4">
    <w:name w:val="heading 4"/>
    <w:basedOn w:val="a"/>
    <w:next w:val="a"/>
    <w:link w:val="40"/>
    <w:uiPriority w:val="9"/>
    <w:unhideWhenUsed/>
    <w:qFormat/>
    <w:rsid w:val="00452762"/>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כותרת 1 תו"/>
    <w:basedOn w:val="a0"/>
    <w:link w:val="1"/>
    <w:uiPriority w:val="9"/>
    <w:rsid w:val="00302C10"/>
    <w:rPr>
      <w:rFonts w:asciiTheme="majorHAnsi" w:eastAsiaTheme="majorEastAsia" w:hAnsiTheme="majorHAnsi" w:cstheme="majorBidi"/>
      <w:b/>
      <w:bCs/>
      <w:color w:val="2E74B5" w:themeColor="accent1" w:themeShade="BF"/>
      <w:sz w:val="28"/>
      <w:szCs w:val="28"/>
    </w:rPr>
  </w:style>
  <w:style w:type="character" w:customStyle="1" w:styleId="20">
    <w:name w:val="כותרת 2 תו"/>
    <w:basedOn w:val="a0"/>
    <w:link w:val="2"/>
    <w:uiPriority w:val="9"/>
    <w:rsid w:val="00302C10"/>
    <w:rPr>
      <w:rFonts w:asciiTheme="majorHAnsi" w:eastAsiaTheme="majorEastAsia" w:hAnsiTheme="majorHAnsi" w:cstheme="majorBidi"/>
      <w:b/>
      <w:bCs/>
      <w:color w:val="5B9BD5" w:themeColor="accent1"/>
      <w:sz w:val="26"/>
      <w:szCs w:val="26"/>
    </w:rPr>
  </w:style>
  <w:style w:type="paragraph" w:styleId="a3">
    <w:name w:val="Balloon Text"/>
    <w:basedOn w:val="a"/>
    <w:link w:val="a4"/>
    <w:uiPriority w:val="99"/>
    <w:semiHidden/>
    <w:unhideWhenUsed/>
    <w:rsid w:val="00302C10"/>
    <w:pPr>
      <w:spacing w:line="240" w:lineRule="auto"/>
    </w:pPr>
    <w:rPr>
      <w:rFonts w:ascii="Tahoma" w:hAnsi="Tahoma" w:cs="Tahoma"/>
      <w:sz w:val="16"/>
      <w:szCs w:val="16"/>
    </w:rPr>
  </w:style>
  <w:style w:type="character" w:customStyle="1" w:styleId="a4">
    <w:name w:val="טקסט בלונים תו"/>
    <w:basedOn w:val="a0"/>
    <w:link w:val="a3"/>
    <w:uiPriority w:val="99"/>
    <w:semiHidden/>
    <w:rsid w:val="00302C10"/>
    <w:rPr>
      <w:rFonts w:ascii="Tahoma" w:eastAsia="Times New Roman" w:hAnsi="Tahoma" w:cs="Tahoma"/>
      <w:sz w:val="16"/>
      <w:szCs w:val="16"/>
    </w:rPr>
  </w:style>
  <w:style w:type="paragraph" w:styleId="a5">
    <w:name w:val="List Paragraph"/>
    <w:basedOn w:val="a"/>
    <w:uiPriority w:val="34"/>
    <w:qFormat/>
    <w:rsid w:val="00302C10"/>
    <w:pPr>
      <w:spacing w:after="200" w:line="276" w:lineRule="auto"/>
      <w:ind w:left="720"/>
      <w:contextualSpacing/>
    </w:pPr>
    <w:rPr>
      <w:rFonts w:asciiTheme="minorHAnsi" w:eastAsiaTheme="minorHAnsi" w:hAnsiTheme="minorHAnsi" w:cstheme="minorBidi"/>
      <w:sz w:val="22"/>
      <w:szCs w:val="22"/>
    </w:rPr>
  </w:style>
  <w:style w:type="paragraph" w:customStyle="1" w:styleId="AlphaList1">
    <w:name w:val="Alpha List 1"/>
    <w:basedOn w:val="a"/>
    <w:rsid w:val="00302C10"/>
    <w:pPr>
      <w:numPr>
        <w:numId w:val="1"/>
      </w:numPr>
      <w:spacing w:before="120" w:after="200" w:line="320" w:lineRule="exact"/>
      <w:jc w:val="both"/>
    </w:pPr>
    <w:rPr>
      <w:rFonts w:ascii="Calibri" w:hAnsi="Calibri"/>
      <w:sz w:val="22"/>
      <w:lang w:eastAsia="he-IL"/>
    </w:rPr>
  </w:style>
  <w:style w:type="paragraph" w:customStyle="1" w:styleId="Normal1">
    <w:name w:val="Normal1"/>
    <w:basedOn w:val="a"/>
    <w:link w:val="Normal10"/>
    <w:rsid w:val="00302C10"/>
    <w:pPr>
      <w:spacing w:before="120" w:after="200" w:line="320" w:lineRule="exact"/>
      <w:ind w:left="397"/>
      <w:jc w:val="both"/>
    </w:pPr>
    <w:rPr>
      <w:rFonts w:ascii="Calibri" w:hAnsi="Calibri"/>
      <w:sz w:val="22"/>
      <w:lang w:eastAsia="he-IL"/>
    </w:rPr>
  </w:style>
  <w:style w:type="paragraph" w:styleId="TOC2">
    <w:name w:val="toc 2"/>
    <w:basedOn w:val="a"/>
    <w:next w:val="Normal1"/>
    <w:uiPriority w:val="39"/>
    <w:qFormat/>
    <w:rsid w:val="00302C10"/>
    <w:pPr>
      <w:ind w:left="240"/>
    </w:pPr>
    <w:rPr>
      <w:rFonts w:asciiTheme="minorHAnsi" w:hAnsiTheme="minorHAnsi"/>
      <w:smallCaps/>
      <w:sz w:val="20"/>
    </w:rPr>
  </w:style>
  <w:style w:type="character" w:styleId="Hyperlink">
    <w:name w:val="Hyperlink"/>
    <w:uiPriority w:val="99"/>
    <w:rsid w:val="00302C10"/>
    <w:rPr>
      <w:color w:val="0000FF"/>
      <w:u w:val="single"/>
    </w:rPr>
  </w:style>
  <w:style w:type="character" w:customStyle="1" w:styleId="Normal10">
    <w:name w:val="Normal1 תו"/>
    <w:link w:val="Normal1"/>
    <w:rsid w:val="00302C10"/>
    <w:rPr>
      <w:rFonts w:ascii="Calibri" w:eastAsia="Times New Roman" w:hAnsi="Calibri" w:cs="David"/>
      <w:szCs w:val="24"/>
      <w:lang w:eastAsia="he-IL"/>
    </w:rPr>
  </w:style>
  <w:style w:type="character" w:styleId="a6">
    <w:name w:val="Strong"/>
    <w:basedOn w:val="a0"/>
    <w:uiPriority w:val="22"/>
    <w:qFormat/>
    <w:rsid w:val="00302C10"/>
    <w:rPr>
      <w:b/>
      <w:bCs/>
    </w:rPr>
  </w:style>
  <w:style w:type="paragraph" w:styleId="a7">
    <w:name w:val="TOC Heading"/>
    <w:basedOn w:val="1"/>
    <w:next w:val="a"/>
    <w:uiPriority w:val="39"/>
    <w:unhideWhenUsed/>
    <w:qFormat/>
    <w:rsid w:val="00302C10"/>
    <w:pPr>
      <w:spacing w:line="276" w:lineRule="auto"/>
      <w:outlineLvl w:val="9"/>
    </w:pPr>
    <w:rPr>
      <w:rtl/>
      <w:cs/>
    </w:rPr>
  </w:style>
  <w:style w:type="paragraph" w:styleId="TOC1">
    <w:name w:val="toc 1"/>
    <w:basedOn w:val="a"/>
    <w:next w:val="a"/>
    <w:autoRedefine/>
    <w:uiPriority w:val="39"/>
    <w:unhideWhenUsed/>
    <w:qFormat/>
    <w:rsid w:val="00370A15"/>
    <w:pPr>
      <w:tabs>
        <w:tab w:val="left" w:pos="1920"/>
        <w:tab w:val="left" w:pos="5174"/>
        <w:tab w:val="right" w:leader="dot" w:pos="9736"/>
      </w:tabs>
      <w:spacing w:before="120" w:after="120"/>
    </w:pPr>
    <w:rPr>
      <w:rFonts w:asciiTheme="majorBidi" w:eastAsiaTheme="majorEastAsia" w:hAnsiTheme="majorBidi"/>
      <w:noProof/>
      <w:sz w:val="20"/>
    </w:rPr>
  </w:style>
  <w:style w:type="paragraph" w:styleId="TOC3">
    <w:name w:val="toc 3"/>
    <w:basedOn w:val="a"/>
    <w:next w:val="a"/>
    <w:autoRedefine/>
    <w:uiPriority w:val="39"/>
    <w:unhideWhenUsed/>
    <w:qFormat/>
    <w:rsid w:val="00A13608"/>
    <w:pPr>
      <w:tabs>
        <w:tab w:val="left" w:pos="3111"/>
        <w:tab w:val="right" w:leader="dot" w:pos="9742"/>
      </w:tabs>
      <w:ind w:left="480"/>
    </w:pPr>
    <w:rPr>
      <w:rFonts w:asciiTheme="minorHAnsi" w:hAnsiTheme="minorHAnsi"/>
      <w:noProof/>
    </w:rPr>
  </w:style>
  <w:style w:type="character" w:styleId="a8">
    <w:name w:val="Emphasis"/>
    <w:basedOn w:val="a0"/>
    <w:uiPriority w:val="20"/>
    <w:qFormat/>
    <w:rsid w:val="00302C10"/>
    <w:rPr>
      <w:i/>
      <w:iCs/>
    </w:rPr>
  </w:style>
  <w:style w:type="character" w:styleId="FollowedHyperlink">
    <w:name w:val="FollowedHyperlink"/>
    <w:basedOn w:val="a0"/>
    <w:uiPriority w:val="99"/>
    <w:semiHidden/>
    <w:unhideWhenUsed/>
    <w:rsid w:val="00302C10"/>
    <w:rPr>
      <w:color w:val="954F72" w:themeColor="followedHyperlink"/>
      <w:u w:val="single"/>
    </w:rPr>
  </w:style>
  <w:style w:type="paragraph" w:styleId="TOC4">
    <w:name w:val="toc 4"/>
    <w:basedOn w:val="a"/>
    <w:next w:val="a"/>
    <w:autoRedefine/>
    <w:uiPriority w:val="39"/>
    <w:unhideWhenUsed/>
    <w:rsid w:val="00302C10"/>
    <w:pPr>
      <w:ind w:left="720"/>
    </w:pPr>
    <w:rPr>
      <w:rFonts w:asciiTheme="minorHAnsi" w:hAnsiTheme="minorHAnsi" w:cs="Times New Roman"/>
      <w:sz w:val="18"/>
      <w:szCs w:val="18"/>
    </w:rPr>
  </w:style>
  <w:style w:type="paragraph" w:styleId="TOC5">
    <w:name w:val="toc 5"/>
    <w:basedOn w:val="a"/>
    <w:next w:val="a"/>
    <w:autoRedefine/>
    <w:uiPriority w:val="39"/>
    <w:unhideWhenUsed/>
    <w:rsid w:val="00302C10"/>
    <w:pPr>
      <w:ind w:left="960"/>
    </w:pPr>
    <w:rPr>
      <w:rFonts w:asciiTheme="minorHAnsi" w:hAnsiTheme="minorHAnsi" w:cs="Times New Roman"/>
      <w:sz w:val="18"/>
      <w:szCs w:val="18"/>
    </w:rPr>
  </w:style>
  <w:style w:type="paragraph" w:styleId="TOC6">
    <w:name w:val="toc 6"/>
    <w:basedOn w:val="a"/>
    <w:next w:val="a"/>
    <w:autoRedefine/>
    <w:uiPriority w:val="39"/>
    <w:unhideWhenUsed/>
    <w:rsid w:val="00302C10"/>
    <w:pPr>
      <w:ind w:left="1200"/>
    </w:pPr>
    <w:rPr>
      <w:rFonts w:asciiTheme="minorHAnsi" w:hAnsiTheme="minorHAnsi" w:cs="Times New Roman"/>
      <w:sz w:val="18"/>
      <w:szCs w:val="18"/>
    </w:rPr>
  </w:style>
  <w:style w:type="paragraph" w:styleId="TOC7">
    <w:name w:val="toc 7"/>
    <w:basedOn w:val="a"/>
    <w:next w:val="a"/>
    <w:autoRedefine/>
    <w:uiPriority w:val="39"/>
    <w:unhideWhenUsed/>
    <w:rsid w:val="00302C10"/>
    <w:pPr>
      <w:ind w:left="1440"/>
    </w:pPr>
    <w:rPr>
      <w:rFonts w:asciiTheme="minorHAnsi" w:hAnsiTheme="minorHAnsi" w:cs="Times New Roman"/>
      <w:sz w:val="18"/>
      <w:szCs w:val="18"/>
    </w:rPr>
  </w:style>
  <w:style w:type="paragraph" w:styleId="TOC8">
    <w:name w:val="toc 8"/>
    <w:basedOn w:val="a"/>
    <w:next w:val="a"/>
    <w:autoRedefine/>
    <w:uiPriority w:val="39"/>
    <w:unhideWhenUsed/>
    <w:rsid w:val="00302C10"/>
    <w:pPr>
      <w:ind w:left="1680"/>
    </w:pPr>
    <w:rPr>
      <w:rFonts w:asciiTheme="minorHAnsi" w:hAnsiTheme="minorHAnsi" w:cs="Times New Roman"/>
      <w:sz w:val="18"/>
      <w:szCs w:val="18"/>
    </w:rPr>
  </w:style>
  <w:style w:type="paragraph" w:styleId="TOC9">
    <w:name w:val="toc 9"/>
    <w:basedOn w:val="a"/>
    <w:next w:val="a"/>
    <w:autoRedefine/>
    <w:uiPriority w:val="39"/>
    <w:unhideWhenUsed/>
    <w:rsid w:val="00302C10"/>
    <w:pPr>
      <w:ind w:left="1920"/>
    </w:pPr>
    <w:rPr>
      <w:rFonts w:asciiTheme="minorHAnsi" w:hAnsiTheme="minorHAnsi" w:cs="Times New Roman"/>
      <w:sz w:val="18"/>
      <w:szCs w:val="18"/>
    </w:rPr>
  </w:style>
  <w:style w:type="character" w:customStyle="1" w:styleId="this-person">
    <w:name w:val="this-person"/>
    <w:basedOn w:val="a0"/>
    <w:rsid w:val="00302C10"/>
  </w:style>
  <w:style w:type="character" w:customStyle="1" w:styleId="apple-converted-space">
    <w:name w:val="apple-converted-space"/>
    <w:basedOn w:val="a0"/>
    <w:rsid w:val="00302C10"/>
  </w:style>
  <w:style w:type="character" w:customStyle="1" w:styleId="Title1">
    <w:name w:val="Title1"/>
    <w:basedOn w:val="a0"/>
    <w:rsid w:val="00302C10"/>
  </w:style>
  <w:style w:type="character" w:customStyle="1" w:styleId="Title2">
    <w:name w:val="Title2"/>
    <w:basedOn w:val="a0"/>
    <w:rsid w:val="00302C10"/>
  </w:style>
  <w:style w:type="paragraph" w:styleId="a9">
    <w:name w:val="footnote text"/>
    <w:basedOn w:val="a"/>
    <w:link w:val="aa"/>
    <w:uiPriority w:val="99"/>
    <w:semiHidden/>
    <w:unhideWhenUsed/>
    <w:rsid w:val="00302C10"/>
    <w:pPr>
      <w:spacing w:line="240" w:lineRule="auto"/>
    </w:pPr>
    <w:rPr>
      <w:sz w:val="20"/>
      <w:szCs w:val="20"/>
    </w:rPr>
  </w:style>
  <w:style w:type="character" w:customStyle="1" w:styleId="aa">
    <w:name w:val="טקסט הערת שוליים תו"/>
    <w:basedOn w:val="a0"/>
    <w:link w:val="a9"/>
    <w:uiPriority w:val="99"/>
    <w:semiHidden/>
    <w:rsid w:val="00302C10"/>
    <w:rPr>
      <w:rFonts w:ascii="Times New Roman" w:eastAsia="Times New Roman" w:hAnsi="Times New Roman" w:cs="David"/>
      <w:sz w:val="20"/>
      <w:szCs w:val="20"/>
    </w:rPr>
  </w:style>
  <w:style w:type="character" w:styleId="ab">
    <w:name w:val="footnote reference"/>
    <w:basedOn w:val="a0"/>
    <w:uiPriority w:val="99"/>
    <w:semiHidden/>
    <w:unhideWhenUsed/>
    <w:rsid w:val="00302C10"/>
    <w:rPr>
      <w:vertAlign w:val="superscript"/>
    </w:rPr>
  </w:style>
  <w:style w:type="paragraph" w:styleId="ac">
    <w:name w:val="header"/>
    <w:basedOn w:val="a"/>
    <w:link w:val="ad"/>
    <w:uiPriority w:val="99"/>
    <w:unhideWhenUsed/>
    <w:rsid w:val="00302C10"/>
    <w:pPr>
      <w:tabs>
        <w:tab w:val="center" w:pos="4153"/>
        <w:tab w:val="right" w:pos="8306"/>
      </w:tabs>
      <w:spacing w:line="240" w:lineRule="auto"/>
    </w:pPr>
  </w:style>
  <w:style w:type="character" w:customStyle="1" w:styleId="ad">
    <w:name w:val="כותרת עליונה תו"/>
    <w:basedOn w:val="a0"/>
    <w:link w:val="ac"/>
    <w:uiPriority w:val="99"/>
    <w:rsid w:val="00302C10"/>
    <w:rPr>
      <w:rFonts w:ascii="Times New Roman" w:eastAsia="Times New Roman" w:hAnsi="Times New Roman" w:cs="David"/>
      <w:sz w:val="24"/>
      <w:szCs w:val="24"/>
    </w:rPr>
  </w:style>
  <w:style w:type="paragraph" w:styleId="ae">
    <w:name w:val="footer"/>
    <w:basedOn w:val="a"/>
    <w:link w:val="af"/>
    <w:uiPriority w:val="99"/>
    <w:unhideWhenUsed/>
    <w:rsid w:val="00302C10"/>
    <w:pPr>
      <w:tabs>
        <w:tab w:val="center" w:pos="4153"/>
        <w:tab w:val="right" w:pos="8306"/>
      </w:tabs>
      <w:spacing w:line="240" w:lineRule="auto"/>
    </w:pPr>
  </w:style>
  <w:style w:type="character" w:customStyle="1" w:styleId="af">
    <w:name w:val="כותרת תחתונה תו"/>
    <w:basedOn w:val="a0"/>
    <w:link w:val="ae"/>
    <w:uiPriority w:val="99"/>
    <w:rsid w:val="00302C10"/>
    <w:rPr>
      <w:rFonts w:ascii="Times New Roman" w:eastAsia="Times New Roman" w:hAnsi="Times New Roman" w:cs="David"/>
      <w:sz w:val="24"/>
      <w:szCs w:val="24"/>
    </w:rPr>
  </w:style>
  <w:style w:type="character" w:customStyle="1" w:styleId="hps">
    <w:name w:val="hps"/>
    <w:basedOn w:val="a0"/>
    <w:rsid w:val="00302C10"/>
  </w:style>
  <w:style w:type="character" w:customStyle="1" w:styleId="gt-ft-text">
    <w:name w:val="gt-ft-text"/>
    <w:basedOn w:val="a0"/>
    <w:rsid w:val="00302C10"/>
  </w:style>
  <w:style w:type="character" w:styleId="af0">
    <w:name w:val="Placeholder Text"/>
    <w:basedOn w:val="a0"/>
    <w:uiPriority w:val="99"/>
    <w:semiHidden/>
    <w:rsid w:val="00302C10"/>
    <w:rPr>
      <w:color w:val="808080"/>
    </w:rPr>
  </w:style>
  <w:style w:type="character" w:styleId="af1">
    <w:name w:val="Intense Emphasis"/>
    <w:basedOn w:val="a0"/>
    <w:uiPriority w:val="21"/>
    <w:qFormat/>
    <w:rsid w:val="00302C10"/>
    <w:rPr>
      <w:b/>
      <w:bCs/>
      <w:i/>
      <w:iCs/>
      <w:color w:val="5B9BD5" w:themeColor="accent1"/>
    </w:rPr>
  </w:style>
  <w:style w:type="character" w:customStyle="1" w:styleId="shorttext">
    <w:name w:val="short_text"/>
    <w:basedOn w:val="a0"/>
    <w:rsid w:val="00302C10"/>
  </w:style>
  <w:style w:type="table" w:styleId="af2">
    <w:name w:val="Table Grid"/>
    <w:basedOn w:val="a1"/>
    <w:uiPriority w:val="59"/>
    <w:rsid w:val="00302C1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3">
    <w:name w:val="No Spacing"/>
    <w:link w:val="af4"/>
    <w:uiPriority w:val="1"/>
    <w:qFormat/>
    <w:rsid w:val="00302C10"/>
    <w:pPr>
      <w:bidi/>
      <w:spacing w:after="0" w:line="240" w:lineRule="auto"/>
    </w:pPr>
    <w:rPr>
      <w:rFonts w:ascii="Times New Roman" w:eastAsia="Times New Roman" w:hAnsi="Times New Roman" w:cs="David"/>
      <w:sz w:val="24"/>
      <w:szCs w:val="24"/>
    </w:rPr>
  </w:style>
  <w:style w:type="character" w:customStyle="1" w:styleId="Title3">
    <w:name w:val="Title3"/>
    <w:basedOn w:val="a0"/>
    <w:rsid w:val="00302C10"/>
  </w:style>
  <w:style w:type="character" w:customStyle="1" w:styleId="Title4">
    <w:name w:val="Title4"/>
    <w:basedOn w:val="a0"/>
    <w:rsid w:val="00302C10"/>
  </w:style>
  <w:style w:type="character" w:customStyle="1" w:styleId="Title5">
    <w:name w:val="Title5"/>
    <w:basedOn w:val="a0"/>
    <w:rsid w:val="00302C10"/>
  </w:style>
  <w:style w:type="character" w:customStyle="1" w:styleId="Title6">
    <w:name w:val="Title6"/>
    <w:basedOn w:val="a0"/>
    <w:rsid w:val="00302C10"/>
  </w:style>
  <w:style w:type="character" w:customStyle="1" w:styleId="11">
    <w:name w:val="כותרת טקסט1"/>
    <w:basedOn w:val="a0"/>
    <w:rsid w:val="00302C10"/>
  </w:style>
  <w:style w:type="character" w:customStyle="1" w:styleId="Title7">
    <w:name w:val="Title7"/>
    <w:basedOn w:val="a0"/>
    <w:rsid w:val="00302C10"/>
  </w:style>
  <w:style w:type="character" w:customStyle="1" w:styleId="Title8">
    <w:name w:val="Title8"/>
    <w:basedOn w:val="a0"/>
    <w:rsid w:val="00302C10"/>
  </w:style>
  <w:style w:type="character" w:customStyle="1" w:styleId="Title9">
    <w:name w:val="Title9"/>
    <w:basedOn w:val="a0"/>
    <w:rsid w:val="00302C10"/>
  </w:style>
  <w:style w:type="character" w:customStyle="1" w:styleId="af4">
    <w:name w:val="ללא מרווח תו"/>
    <w:basedOn w:val="a0"/>
    <w:link w:val="af3"/>
    <w:uiPriority w:val="1"/>
    <w:rsid w:val="00302C10"/>
    <w:rPr>
      <w:rFonts w:ascii="Times New Roman" w:eastAsia="Times New Roman" w:hAnsi="Times New Roman" w:cs="David"/>
      <w:sz w:val="24"/>
      <w:szCs w:val="24"/>
    </w:rPr>
  </w:style>
  <w:style w:type="character" w:customStyle="1" w:styleId="21">
    <w:name w:val="כותרת טקסט2"/>
    <w:basedOn w:val="a0"/>
    <w:rsid w:val="00302C10"/>
  </w:style>
  <w:style w:type="character" w:customStyle="1" w:styleId="31">
    <w:name w:val="כותרת טקסט3"/>
    <w:basedOn w:val="a0"/>
    <w:rsid w:val="00302C10"/>
  </w:style>
  <w:style w:type="character" w:customStyle="1" w:styleId="Title10">
    <w:name w:val="Title10"/>
    <w:basedOn w:val="a0"/>
    <w:rsid w:val="00302C10"/>
  </w:style>
  <w:style w:type="character" w:customStyle="1" w:styleId="41">
    <w:name w:val="כותרת טקסט4"/>
    <w:basedOn w:val="a0"/>
    <w:rsid w:val="00302C10"/>
  </w:style>
  <w:style w:type="paragraph" w:styleId="NormalWeb">
    <w:name w:val="Normal (Web)"/>
    <w:basedOn w:val="a"/>
    <w:uiPriority w:val="99"/>
    <w:unhideWhenUsed/>
    <w:rsid w:val="00857486"/>
    <w:pPr>
      <w:bidi w:val="0"/>
      <w:spacing w:before="100" w:beforeAutospacing="1" w:after="100" w:afterAutospacing="1" w:line="240" w:lineRule="auto"/>
    </w:pPr>
    <w:rPr>
      <w:rFonts w:cs="Times New Roman"/>
    </w:rPr>
  </w:style>
  <w:style w:type="character" w:customStyle="1" w:styleId="mwe-math-mathml-inline">
    <w:name w:val="mwe-math-mathml-inline"/>
    <w:basedOn w:val="a0"/>
    <w:rsid w:val="00857486"/>
  </w:style>
  <w:style w:type="paragraph" w:styleId="af5">
    <w:name w:val="caption"/>
    <w:basedOn w:val="a"/>
    <w:next w:val="a"/>
    <w:uiPriority w:val="35"/>
    <w:unhideWhenUsed/>
    <w:qFormat/>
    <w:rsid w:val="003F5EFE"/>
    <w:pPr>
      <w:spacing w:after="200" w:line="240" w:lineRule="auto"/>
    </w:pPr>
    <w:rPr>
      <w:b/>
      <w:bCs/>
      <w:color w:val="5B9BD5" w:themeColor="accent1"/>
      <w:sz w:val="18"/>
      <w:szCs w:val="18"/>
    </w:rPr>
  </w:style>
  <w:style w:type="paragraph" w:styleId="af6">
    <w:name w:val="table of figures"/>
    <w:basedOn w:val="a"/>
    <w:next w:val="a"/>
    <w:uiPriority w:val="99"/>
    <w:unhideWhenUsed/>
    <w:rsid w:val="003F5EFE"/>
  </w:style>
  <w:style w:type="character" w:customStyle="1" w:styleId="30">
    <w:name w:val="כותרת 3 תו"/>
    <w:basedOn w:val="a0"/>
    <w:link w:val="3"/>
    <w:uiPriority w:val="9"/>
    <w:rsid w:val="006B5219"/>
    <w:rPr>
      <w:rFonts w:asciiTheme="majorHAnsi" w:eastAsiaTheme="majorEastAsia" w:hAnsiTheme="majorHAnsi" w:cstheme="majorBidi"/>
      <w:color w:val="1F4D78" w:themeColor="accent1" w:themeShade="7F"/>
      <w:sz w:val="24"/>
      <w:szCs w:val="24"/>
    </w:rPr>
  </w:style>
  <w:style w:type="character" w:styleId="af7">
    <w:name w:val="annotation reference"/>
    <w:basedOn w:val="a0"/>
    <w:uiPriority w:val="99"/>
    <w:semiHidden/>
    <w:unhideWhenUsed/>
    <w:rsid w:val="005C4876"/>
    <w:rPr>
      <w:sz w:val="16"/>
      <w:szCs w:val="16"/>
    </w:rPr>
  </w:style>
  <w:style w:type="paragraph" w:styleId="af8">
    <w:name w:val="annotation text"/>
    <w:basedOn w:val="a"/>
    <w:link w:val="af9"/>
    <w:uiPriority w:val="99"/>
    <w:semiHidden/>
    <w:unhideWhenUsed/>
    <w:rsid w:val="005C4876"/>
    <w:pPr>
      <w:spacing w:line="240" w:lineRule="auto"/>
    </w:pPr>
    <w:rPr>
      <w:sz w:val="20"/>
      <w:szCs w:val="20"/>
    </w:rPr>
  </w:style>
  <w:style w:type="character" w:customStyle="1" w:styleId="af9">
    <w:name w:val="טקסט הערה תו"/>
    <w:basedOn w:val="a0"/>
    <w:link w:val="af8"/>
    <w:uiPriority w:val="99"/>
    <w:semiHidden/>
    <w:rsid w:val="005C4876"/>
    <w:rPr>
      <w:rFonts w:ascii="Times New Roman" w:eastAsia="Times New Roman" w:hAnsi="Times New Roman" w:cs="David"/>
      <w:sz w:val="20"/>
      <w:szCs w:val="20"/>
    </w:rPr>
  </w:style>
  <w:style w:type="paragraph" w:styleId="afa">
    <w:name w:val="annotation subject"/>
    <w:basedOn w:val="af8"/>
    <w:next w:val="af8"/>
    <w:link w:val="afb"/>
    <w:uiPriority w:val="99"/>
    <w:semiHidden/>
    <w:unhideWhenUsed/>
    <w:rsid w:val="005C4876"/>
    <w:rPr>
      <w:b/>
      <w:bCs/>
    </w:rPr>
  </w:style>
  <w:style w:type="character" w:customStyle="1" w:styleId="afb">
    <w:name w:val="נושא הערה תו"/>
    <w:basedOn w:val="af9"/>
    <w:link w:val="afa"/>
    <w:uiPriority w:val="99"/>
    <w:semiHidden/>
    <w:rsid w:val="005C4876"/>
    <w:rPr>
      <w:rFonts w:ascii="Times New Roman" w:eastAsia="Times New Roman" w:hAnsi="Times New Roman" w:cs="David"/>
      <w:b/>
      <w:bCs/>
      <w:sz w:val="20"/>
      <w:szCs w:val="20"/>
    </w:rPr>
  </w:style>
  <w:style w:type="character" w:customStyle="1" w:styleId="40">
    <w:name w:val="כותרת 4 תו"/>
    <w:basedOn w:val="a0"/>
    <w:link w:val="4"/>
    <w:uiPriority w:val="9"/>
    <w:rsid w:val="00452762"/>
    <w:rPr>
      <w:rFonts w:asciiTheme="majorHAnsi" w:eastAsiaTheme="majorEastAsia" w:hAnsiTheme="majorHAnsi" w:cstheme="majorBidi"/>
      <w:b/>
      <w:bCs/>
      <w:i/>
      <w:iCs/>
      <w:color w:val="5B9BD5" w:themeColor="accent1"/>
      <w:sz w:val="24"/>
      <w:szCs w:val="24"/>
    </w:rPr>
  </w:style>
  <w:style w:type="paragraph" w:styleId="HTML">
    <w:name w:val="HTML Preformatted"/>
    <w:basedOn w:val="a"/>
    <w:link w:val="HTML0"/>
    <w:uiPriority w:val="99"/>
    <w:unhideWhenUsed/>
    <w:rsid w:val="000E3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pPr>
    <w:rPr>
      <w:rFonts w:ascii="Courier New" w:hAnsi="Courier New" w:cs="Courier New"/>
      <w:sz w:val="20"/>
      <w:szCs w:val="20"/>
    </w:rPr>
  </w:style>
  <w:style w:type="character" w:customStyle="1" w:styleId="HTML0">
    <w:name w:val="HTML מעוצב מראש תו"/>
    <w:basedOn w:val="a0"/>
    <w:link w:val="HTML"/>
    <w:uiPriority w:val="99"/>
    <w:rsid w:val="000E3ACE"/>
    <w:rPr>
      <w:rFonts w:ascii="Courier New" w:eastAsia="Times New Roman" w:hAnsi="Courier New" w:cs="Courier New"/>
      <w:sz w:val="20"/>
      <w:szCs w:val="20"/>
    </w:rPr>
  </w:style>
  <w:style w:type="character" w:customStyle="1" w:styleId="5">
    <w:name w:val="כותרת טקסט5"/>
    <w:basedOn w:val="a0"/>
    <w:rsid w:val="00E22289"/>
  </w:style>
  <w:style w:type="character" w:styleId="afc">
    <w:name w:val="line number"/>
    <w:basedOn w:val="a0"/>
    <w:uiPriority w:val="99"/>
    <w:semiHidden/>
    <w:unhideWhenUsed/>
    <w:rsid w:val="0068706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024E0"/>
    <w:pPr>
      <w:bidi/>
      <w:spacing w:after="0" w:line="360" w:lineRule="auto"/>
    </w:pPr>
    <w:rPr>
      <w:rFonts w:ascii="Times New Roman" w:eastAsia="Times New Roman" w:hAnsi="Times New Roman" w:cs="David"/>
      <w:sz w:val="24"/>
      <w:szCs w:val="24"/>
    </w:rPr>
  </w:style>
  <w:style w:type="paragraph" w:styleId="1">
    <w:name w:val="heading 1"/>
    <w:basedOn w:val="a"/>
    <w:next w:val="a"/>
    <w:link w:val="10"/>
    <w:uiPriority w:val="9"/>
    <w:qFormat/>
    <w:rsid w:val="00302C10"/>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302C10"/>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6B5219"/>
    <w:pPr>
      <w:keepNext/>
      <w:keepLines/>
      <w:spacing w:before="40"/>
      <w:outlineLvl w:val="2"/>
    </w:pPr>
    <w:rPr>
      <w:rFonts w:asciiTheme="majorHAnsi" w:eastAsiaTheme="majorEastAsia" w:hAnsiTheme="majorHAnsi" w:cstheme="majorBidi"/>
      <w:color w:val="1F4D78" w:themeColor="accent1" w:themeShade="7F"/>
    </w:rPr>
  </w:style>
  <w:style w:type="paragraph" w:styleId="4">
    <w:name w:val="heading 4"/>
    <w:basedOn w:val="a"/>
    <w:next w:val="a"/>
    <w:link w:val="40"/>
    <w:uiPriority w:val="9"/>
    <w:unhideWhenUsed/>
    <w:qFormat/>
    <w:rsid w:val="00452762"/>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כותרת 1 תו"/>
    <w:basedOn w:val="a0"/>
    <w:link w:val="1"/>
    <w:uiPriority w:val="9"/>
    <w:rsid w:val="00302C10"/>
    <w:rPr>
      <w:rFonts w:asciiTheme="majorHAnsi" w:eastAsiaTheme="majorEastAsia" w:hAnsiTheme="majorHAnsi" w:cstheme="majorBidi"/>
      <w:b/>
      <w:bCs/>
      <w:color w:val="2E74B5" w:themeColor="accent1" w:themeShade="BF"/>
      <w:sz w:val="28"/>
      <w:szCs w:val="28"/>
    </w:rPr>
  </w:style>
  <w:style w:type="character" w:customStyle="1" w:styleId="20">
    <w:name w:val="כותרת 2 תו"/>
    <w:basedOn w:val="a0"/>
    <w:link w:val="2"/>
    <w:uiPriority w:val="9"/>
    <w:rsid w:val="00302C10"/>
    <w:rPr>
      <w:rFonts w:asciiTheme="majorHAnsi" w:eastAsiaTheme="majorEastAsia" w:hAnsiTheme="majorHAnsi" w:cstheme="majorBidi"/>
      <w:b/>
      <w:bCs/>
      <w:color w:val="5B9BD5" w:themeColor="accent1"/>
      <w:sz w:val="26"/>
      <w:szCs w:val="26"/>
    </w:rPr>
  </w:style>
  <w:style w:type="paragraph" w:styleId="a3">
    <w:name w:val="Balloon Text"/>
    <w:basedOn w:val="a"/>
    <w:link w:val="a4"/>
    <w:uiPriority w:val="99"/>
    <w:semiHidden/>
    <w:unhideWhenUsed/>
    <w:rsid w:val="00302C10"/>
    <w:pPr>
      <w:spacing w:line="240" w:lineRule="auto"/>
    </w:pPr>
    <w:rPr>
      <w:rFonts w:ascii="Tahoma" w:hAnsi="Tahoma" w:cs="Tahoma"/>
      <w:sz w:val="16"/>
      <w:szCs w:val="16"/>
    </w:rPr>
  </w:style>
  <w:style w:type="character" w:customStyle="1" w:styleId="a4">
    <w:name w:val="טקסט בלונים תו"/>
    <w:basedOn w:val="a0"/>
    <w:link w:val="a3"/>
    <w:uiPriority w:val="99"/>
    <w:semiHidden/>
    <w:rsid w:val="00302C10"/>
    <w:rPr>
      <w:rFonts w:ascii="Tahoma" w:eastAsia="Times New Roman" w:hAnsi="Tahoma" w:cs="Tahoma"/>
      <w:sz w:val="16"/>
      <w:szCs w:val="16"/>
    </w:rPr>
  </w:style>
  <w:style w:type="paragraph" w:styleId="a5">
    <w:name w:val="List Paragraph"/>
    <w:basedOn w:val="a"/>
    <w:uiPriority w:val="34"/>
    <w:qFormat/>
    <w:rsid w:val="00302C10"/>
    <w:pPr>
      <w:spacing w:after="200" w:line="276" w:lineRule="auto"/>
      <w:ind w:left="720"/>
      <w:contextualSpacing/>
    </w:pPr>
    <w:rPr>
      <w:rFonts w:asciiTheme="minorHAnsi" w:eastAsiaTheme="minorHAnsi" w:hAnsiTheme="minorHAnsi" w:cstheme="minorBidi"/>
      <w:sz w:val="22"/>
      <w:szCs w:val="22"/>
    </w:rPr>
  </w:style>
  <w:style w:type="paragraph" w:customStyle="1" w:styleId="AlphaList1">
    <w:name w:val="Alpha List 1"/>
    <w:basedOn w:val="a"/>
    <w:rsid w:val="00302C10"/>
    <w:pPr>
      <w:numPr>
        <w:numId w:val="1"/>
      </w:numPr>
      <w:spacing w:before="120" w:after="200" w:line="320" w:lineRule="exact"/>
      <w:jc w:val="both"/>
    </w:pPr>
    <w:rPr>
      <w:rFonts w:ascii="Calibri" w:hAnsi="Calibri"/>
      <w:sz w:val="22"/>
      <w:lang w:eastAsia="he-IL"/>
    </w:rPr>
  </w:style>
  <w:style w:type="paragraph" w:customStyle="1" w:styleId="Normal1">
    <w:name w:val="Normal1"/>
    <w:basedOn w:val="a"/>
    <w:link w:val="Normal10"/>
    <w:rsid w:val="00302C10"/>
    <w:pPr>
      <w:spacing w:before="120" w:after="200" w:line="320" w:lineRule="exact"/>
      <w:ind w:left="397"/>
      <w:jc w:val="both"/>
    </w:pPr>
    <w:rPr>
      <w:rFonts w:ascii="Calibri" w:hAnsi="Calibri"/>
      <w:sz w:val="22"/>
      <w:lang w:eastAsia="he-IL"/>
    </w:rPr>
  </w:style>
  <w:style w:type="paragraph" w:styleId="TOC2">
    <w:name w:val="toc 2"/>
    <w:basedOn w:val="a"/>
    <w:next w:val="Normal1"/>
    <w:uiPriority w:val="39"/>
    <w:qFormat/>
    <w:rsid w:val="00302C10"/>
    <w:pPr>
      <w:ind w:left="240"/>
    </w:pPr>
    <w:rPr>
      <w:rFonts w:asciiTheme="minorHAnsi" w:hAnsiTheme="minorHAnsi"/>
      <w:smallCaps/>
      <w:sz w:val="20"/>
    </w:rPr>
  </w:style>
  <w:style w:type="character" w:styleId="Hyperlink">
    <w:name w:val="Hyperlink"/>
    <w:uiPriority w:val="99"/>
    <w:rsid w:val="00302C10"/>
    <w:rPr>
      <w:color w:val="0000FF"/>
      <w:u w:val="single"/>
    </w:rPr>
  </w:style>
  <w:style w:type="character" w:customStyle="1" w:styleId="Normal10">
    <w:name w:val="Normal1 תו"/>
    <w:link w:val="Normal1"/>
    <w:rsid w:val="00302C10"/>
    <w:rPr>
      <w:rFonts w:ascii="Calibri" w:eastAsia="Times New Roman" w:hAnsi="Calibri" w:cs="David"/>
      <w:szCs w:val="24"/>
      <w:lang w:eastAsia="he-IL"/>
    </w:rPr>
  </w:style>
  <w:style w:type="character" w:styleId="a6">
    <w:name w:val="Strong"/>
    <w:basedOn w:val="a0"/>
    <w:uiPriority w:val="22"/>
    <w:qFormat/>
    <w:rsid w:val="00302C10"/>
    <w:rPr>
      <w:b/>
      <w:bCs/>
    </w:rPr>
  </w:style>
  <w:style w:type="paragraph" w:styleId="a7">
    <w:name w:val="TOC Heading"/>
    <w:basedOn w:val="1"/>
    <w:next w:val="a"/>
    <w:uiPriority w:val="39"/>
    <w:unhideWhenUsed/>
    <w:qFormat/>
    <w:rsid w:val="00302C10"/>
    <w:pPr>
      <w:spacing w:line="276" w:lineRule="auto"/>
      <w:outlineLvl w:val="9"/>
    </w:pPr>
    <w:rPr>
      <w:rtl/>
      <w:cs/>
    </w:rPr>
  </w:style>
  <w:style w:type="paragraph" w:styleId="TOC1">
    <w:name w:val="toc 1"/>
    <w:basedOn w:val="a"/>
    <w:next w:val="a"/>
    <w:autoRedefine/>
    <w:uiPriority w:val="39"/>
    <w:unhideWhenUsed/>
    <w:qFormat/>
    <w:rsid w:val="00370A15"/>
    <w:pPr>
      <w:tabs>
        <w:tab w:val="left" w:pos="1920"/>
        <w:tab w:val="left" w:pos="5174"/>
        <w:tab w:val="right" w:leader="dot" w:pos="9736"/>
      </w:tabs>
      <w:spacing w:before="120" w:after="120"/>
    </w:pPr>
    <w:rPr>
      <w:rFonts w:asciiTheme="majorBidi" w:eastAsiaTheme="majorEastAsia" w:hAnsiTheme="majorBidi"/>
      <w:noProof/>
      <w:sz w:val="20"/>
    </w:rPr>
  </w:style>
  <w:style w:type="paragraph" w:styleId="TOC3">
    <w:name w:val="toc 3"/>
    <w:basedOn w:val="a"/>
    <w:next w:val="a"/>
    <w:autoRedefine/>
    <w:uiPriority w:val="39"/>
    <w:unhideWhenUsed/>
    <w:qFormat/>
    <w:rsid w:val="00A13608"/>
    <w:pPr>
      <w:tabs>
        <w:tab w:val="left" w:pos="3111"/>
        <w:tab w:val="right" w:leader="dot" w:pos="9742"/>
      </w:tabs>
      <w:ind w:left="480"/>
    </w:pPr>
    <w:rPr>
      <w:rFonts w:asciiTheme="minorHAnsi" w:hAnsiTheme="minorHAnsi"/>
      <w:noProof/>
    </w:rPr>
  </w:style>
  <w:style w:type="character" w:styleId="a8">
    <w:name w:val="Emphasis"/>
    <w:basedOn w:val="a0"/>
    <w:uiPriority w:val="20"/>
    <w:qFormat/>
    <w:rsid w:val="00302C10"/>
    <w:rPr>
      <w:i/>
      <w:iCs/>
    </w:rPr>
  </w:style>
  <w:style w:type="character" w:styleId="FollowedHyperlink">
    <w:name w:val="FollowedHyperlink"/>
    <w:basedOn w:val="a0"/>
    <w:uiPriority w:val="99"/>
    <w:semiHidden/>
    <w:unhideWhenUsed/>
    <w:rsid w:val="00302C10"/>
    <w:rPr>
      <w:color w:val="954F72" w:themeColor="followedHyperlink"/>
      <w:u w:val="single"/>
    </w:rPr>
  </w:style>
  <w:style w:type="paragraph" w:styleId="TOC4">
    <w:name w:val="toc 4"/>
    <w:basedOn w:val="a"/>
    <w:next w:val="a"/>
    <w:autoRedefine/>
    <w:uiPriority w:val="39"/>
    <w:unhideWhenUsed/>
    <w:rsid w:val="00302C10"/>
    <w:pPr>
      <w:ind w:left="720"/>
    </w:pPr>
    <w:rPr>
      <w:rFonts w:asciiTheme="minorHAnsi" w:hAnsiTheme="minorHAnsi" w:cs="Times New Roman"/>
      <w:sz w:val="18"/>
      <w:szCs w:val="18"/>
    </w:rPr>
  </w:style>
  <w:style w:type="paragraph" w:styleId="TOC5">
    <w:name w:val="toc 5"/>
    <w:basedOn w:val="a"/>
    <w:next w:val="a"/>
    <w:autoRedefine/>
    <w:uiPriority w:val="39"/>
    <w:unhideWhenUsed/>
    <w:rsid w:val="00302C10"/>
    <w:pPr>
      <w:ind w:left="960"/>
    </w:pPr>
    <w:rPr>
      <w:rFonts w:asciiTheme="minorHAnsi" w:hAnsiTheme="minorHAnsi" w:cs="Times New Roman"/>
      <w:sz w:val="18"/>
      <w:szCs w:val="18"/>
    </w:rPr>
  </w:style>
  <w:style w:type="paragraph" w:styleId="TOC6">
    <w:name w:val="toc 6"/>
    <w:basedOn w:val="a"/>
    <w:next w:val="a"/>
    <w:autoRedefine/>
    <w:uiPriority w:val="39"/>
    <w:unhideWhenUsed/>
    <w:rsid w:val="00302C10"/>
    <w:pPr>
      <w:ind w:left="1200"/>
    </w:pPr>
    <w:rPr>
      <w:rFonts w:asciiTheme="minorHAnsi" w:hAnsiTheme="minorHAnsi" w:cs="Times New Roman"/>
      <w:sz w:val="18"/>
      <w:szCs w:val="18"/>
    </w:rPr>
  </w:style>
  <w:style w:type="paragraph" w:styleId="TOC7">
    <w:name w:val="toc 7"/>
    <w:basedOn w:val="a"/>
    <w:next w:val="a"/>
    <w:autoRedefine/>
    <w:uiPriority w:val="39"/>
    <w:unhideWhenUsed/>
    <w:rsid w:val="00302C10"/>
    <w:pPr>
      <w:ind w:left="1440"/>
    </w:pPr>
    <w:rPr>
      <w:rFonts w:asciiTheme="minorHAnsi" w:hAnsiTheme="minorHAnsi" w:cs="Times New Roman"/>
      <w:sz w:val="18"/>
      <w:szCs w:val="18"/>
    </w:rPr>
  </w:style>
  <w:style w:type="paragraph" w:styleId="TOC8">
    <w:name w:val="toc 8"/>
    <w:basedOn w:val="a"/>
    <w:next w:val="a"/>
    <w:autoRedefine/>
    <w:uiPriority w:val="39"/>
    <w:unhideWhenUsed/>
    <w:rsid w:val="00302C10"/>
    <w:pPr>
      <w:ind w:left="1680"/>
    </w:pPr>
    <w:rPr>
      <w:rFonts w:asciiTheme="minorHAnsi" w:hAnsiTheme="minorHAnsi" w:cs="Times New Roman"/>
      <w:sz w:val="18"/>
      <w:szCs w:val="18"/>
    </w:rPr>
  </w:style>
  <w:style w:type="paragraph" w:styleId="TOC9">
    <w:name w:val="toc 9"/>
    <w:basedOn w:val="a"/>
    <w:next w:val="a"/>
    <w:autoRedefine/>
    <w:uiPriority w:val="39"/>
    <w:unhideWhenUsed/>
    <w:rsid w:val="00302C10"/>
    <w:pPr>
      <w:ind w:left="1920"/>
    </w:pPr>
    <w:rPr>
      <w:rFonts w:asciiTheme="minorHAnsi" w:hAnsiTheme="minorHAnsi" w:cs="Times New Roman"/>
      <w:sz w:val="18"/>
      <w:szCs w:val="18"/>
    </w:rPr>
  </w:style>
  <w:style w:type="character" w:customStyle="1" w:styleId="this-person">
    <w:name w:val="this-person"/>
    <w:basedOn w:val="a0"/>
    <w:rsid w:val="00302C10"/>
  </w:style>
  <w:style w:type="character" w:customStyle="1" w:styleId="apple-converted-space">
    <w:name w:val="apple-converted-space"/>
    <w:basedOn w:val="a0"/>
    <w:rsid w:val="00302C10"/>
  </w:style>
  <w:style w:type="character" w:customStyle="1" w:styleId="Title1">
    <w:name w:val="Title1"/>
    <w:basedOn w:val="a0"/>
    <w:rsid w:val="00302C10"/>
  </w:style>
  <w:style w:type="character" w:customStyle="1" w:styleId="Title2">
    <w:name w:val="Title2"/>
    <w:basedOn w:val="a0"/>
    <w:rsid w:val="00302C10"/>
  </w:style>
  <w:style w:type="paragraph" w:styleId="a9">
    <w:name w:val="footnote text"/>
    <w:basedOn w:val="a"/>
    <w:link w:val="aa"/>
    <w:uiPriority w:val="99"/>
    <w:semiHidden/>
    <w:unhideWhenUsed/>
    <w:rsid w:val="00302C10"/>
    <w:pPr>
      <w:spacing w:line="240" w:lineRule="auto"/>
    </w:pPr>
    <w:rPr>
      <w:sz w:val="20"/>
      <w:szCs w:val="20"/>
    </w:rPr>
  </w:style>
  <w:style w:type="character" w:customStyle="1" w:styleId="aa">
    <w:name w:val="טקסט הערת שוליים תו"/>
    <w:basedOn w:val="a0"/>
    <w:link w:val="a9"/>
    <w:uiPriority w:val="99"/>
    <w:semiHidden/>
    <w:rsid w:val="00302C10"/>
    <w:rPr>
      <w:rFonts w:ascii="Times New Roman" w:eastAsia="Times New Roman" w:hAnsi="Times New Roman" w:cs="David"/>
      <w:sz w:val="20"/>
      <w:szCs w:val="20"/>
    </w:rPr>
  </w:style>
  <w:style w:type="character" w:styleId="ab">
    <w:name w:val="footnote reference"/>
    <w:basedOn w:val="a0"/>
    <w:uiPriority w:val="99"/>
    <w:semiHidden/>
    <w:unhideWhenUsed/>
    <w:rsid w:val="00302C10"/>
    <w:rPr>
      <w:vertAlign w:val="superscript"/>
    </w:rPr>
  </w:style>
  <w:style w:type="paragraph" w:styleId="ac">
    <w:name w:val="header"/>
    <w:basedOn w:val="a"/>
    <w:link w:val="ad"/>
    <w:uiPriority w:val="99"/>
    <w:unhideWhenUsed/>
    <w:rsid w:val="00302C10"/>
    <w:pPr>
      <w:tabs>
        <w:tab w:val="center" w:pos="4153"/>
        <w:tab w:val="right" w:pos="8306"/>
      </w:tabs>
      <w:spacing w:line="240" w:lineRule="auto"/>
    </w:pPr>
  </w:style>
  <w:style w:type="character" w:customStyle="1" w:styleId="ad">
    <w:name w:val="כותרת עליונה תו"/>
    <w:basedOn w:val="a0"/>
    <w:link w:val="ac"/>
    <w:uiPriority w:val="99"/>
    <w:rsid w:val="00302C10"/>
    <w:rPr>
      <w:rFonts w:ascii="Times New Roman" w:eastAsia="Times New Roman" w:hAnsi="Times New Roman" w:cs="David"/>
      <w:sz w:val="24"/>
      <w:szCs w:val="24"/>
    </w:rPr>
  </w:style>
  <w:style w:type="paragraph" w:styleId="ae">
    <w:name w:val="footer"/>
    <w:basedOn w:val="a"/>
    <w:link w:val="af"/>
    <w:uiPriority w:val="99"/>
    <w:unhideWhenUsed/>
    <w:rsid w:val="00302C10"/>
    <w:pPr>
      <w:tabs>
        <w:tab w:val="center" w:pos="4153"/>
        <w:tab w:val="right" w:pos="8306"/>
      </w:tabs>
      <w:spacing w:line="240" w:lineRule="auto"/>
    </w:pPr>
  </w:style>
  <w:style w:type="character" w:customStyle="1" w:styleId="af">
    <w:name w:val="כותרת תחתונה תו"/>
    <w:basedOn w:val="a0"/>
    <w:link w:val="ae"/>
    <w:uiPriority w:val="99"/>
    <w:rsid w:val="00302C10"/>
    <w:rPr>
      <w:rFonts w:ascii="Times New Roman" w:eastAsia="Times New Roman" w:hAnsi="Times New Roman" w:cs="David"/>
      <w:sz w:val="24"/>
      <w:szCs w:val="24"/>
    </w:rPr>
  </w:style>
  <w:style w:type="character" w:customStyle="1" w:styleId="hps">
    <w:name w:val="hps"/>
    <w:basedOn w:val="a0"/>
    <w:rsid w:val="00302C10"/>
  </w:style>
  <w:style w:type="character" w:customStyle="1" w:styleId="gt-ft-text">
    <w:name w:val="gt-ft-text"/>
    <w:basedOn w:val="a0"/>
    <w:rsid w:val="00302C10"/>
  </w:style>
  <w:style w:type="character" w:styleId="af0">
    <w:name w:val="Placeholder Text"/>
    <w:basedOn w:val="a0"/>
    <w:uiPriority w:val="99"/>
    <w:semiHidden/>
    <w:rsid w:val="00302C10"/>
    <w:rPr>
      <w:color w:val="808080"/>
    </w:rPr>
  </w:style>
  <w:style w:type="character" w:styleId="af1">
    <w:name w:val="Intense Emphasis"/>
    <w:basedOn w:val="a0"/>
    <w:uiPriority w:val="21"/>
    <w:qFormat/>
    <w:rsid w:val="00302C10"/>
    <w:rPr>
      <w:b/>
      <w:bCs/>
      <w:i/>
      <w:iCs/>
      <w:color w:val="5B9BD5" w:themeColor="accent1"/>
    </w:rPr>
  </w:style>
  <w:style w:type="character" w:customStyle="1" w:styleId="shorttext">
    <w:name w:val="short_text"/>
    <w:basedOn w:val="a0"/>
    <w:rsid w:val="00302C10"/>
  </w:style>
  <w:style w:type="table" w:styleId="af2">
    <w:name w:val="Table Grid"/>
    <w:basedOn w:val="a1"/>
    <w:uiPriority w:val="59"/>
    <w:rsid w:val="00302C1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3">
    <w:name w:val="No Spacing"/>
    <w:link w:val="af4"/>
    <w:uiPriority w:val="1"/>
    <w:qFormat/>
    <w:rsid w:val="00302C10"/>
    <w:pPr>
      <w:bidi/>
      <w:spacing w:after="0" w:line="240" w:lineRule="auto"/>
    </w:pPr>
    <w:rPr>
      <w:rFonts w:ascii="Times New Roman" w:eastAsia="Times New Roman" w:hAnsi="Times New Roman" w:cs="David"/>
      <w:sz w:val="24"/>
      <w:szCs w:val="24"/>
    </w:rPr>
  </w:style>
  <w:style w:type="character" w:customStyle="1" w:styleId="Title3">
    <w:name w:val="Title3"/>
    <w:basedOn w:val="a0"/>
    <w:rsid w:val="00302C10"/>
  </w:style>
  <w:style w:type="character" w:customStyle="1" w:styleId="Title4">
    <w:name w:val="Title4"/>
    <w:basedOn w:val="a0"/>
    <w:rsid w:val="00302C10"/>
  </w:style>
  <w:style w:type="character" w:customStyle="1" w:styleId="Title5">
    <w:name w:val="Title5"/>
    <w:basedOn w:val="a0"/>
    <w:rsid w:val="00302C10"/>
  </w:style>
  <w:style w:type="character" w:customStyle="1" w:styleId="Title6">
    <w:name w:val="Title6"/>
    <w:basedOn w:val="a0"/>
    <w:rsid w:val="00302C10"/>
  </w:style>
  <w:style w:type="character" w:customStyle="1" w:styleId="11">
    <w:name w:val="כותרת טקסט1"/>
    <w:basedOn w:val="a0"/>
    <w:rsid w:val="00302C10"/>
  </w:style>
  <w:style w:type="character" w:customStyle="1" w:styleId="Title7">
    <w:name w:val="Title7"/>
    <w:basedOn w:val="a0"/>
    <w:rsid w:val="00302C10"/>
  </w:style>
  <w:style w:type="character" w:customStyle="1" w:styleId="Title8">
    <w:name w:val="Title8"/>
    <w:basedOn w:val="a0"/>
    <w:rsid w:val="00302C10"/>
  </w:style>
  <w:style w:type="character" w:customStyle="1" w:styleId="Title9">
    <w:name w:val="Title9"/>
    <w:basedOn w:val="a0"/>
    <w:rsid w:val="00302C10"/>
  </w:style>
  <w:style w:type="character" w:customStyle="1" w:styleId="af4">
    <w:name w:val="ללא מרווח תו"/>
    <w:basedOn w:val="a0"/>
    <w:link w:val="af3"/>
    <w:uiPriority w:val="1"/>
    <w:rsid w:val="00302C10"/>
    <w:rPr>
      <w:rFonts w:ascii="Times New Roman" w:eastAsia="Times New Roman" w:hAnsi="Times New Roman" w:cs="David"/>
      <w:sz w:val="24"/>
      <w:szCs w:val="24"/>
    </w:rPr>
  </w:style>
  <w:style w:type="character" w:customStyle="1" w:styleId="21">
    <w:name w:val="כותרת טקסט2"/>
    <w:basedOn w:val="a0"/>
    <w:rsid w:val="00302C10"/>
  </w:style>
  <w:style w:type="character" w:customStyle="1" w:styleId="31">
    <w:name w:val="כותרת טקסט3"/>
    <w:basedOn w:val="a0"/>
    <w:rsid w:val="00302C10"/>
  </w:style>
  <w:style w:type="character" w:customStyle="1" w:styleId="Title10">
    <w:name w:val="Title10"/>
    <w:basedOn w:val="a0"/>
    <w:rsid w:val="00302C10"/>
  </w:style>
  <w:style w:type="character" w:customStyle="1" w:styleId="41">
    <w:name w:val="כותרת טקסט4"/>
    <w:basedOn w:val="a0"/>
    <w:rsid w:val="00302C10"/>
  </w:style>
  <w:style w:type="paragraph" w:styleId="NormalWeb">
    <w:name w:val="Normal (Web)"/>
    <w:basedOn w:val="a"/>
    <w:uiPriority w:val="99"/>
    <w:unhideWhenUsed/>
    <w:rsid w:val="00857486"/>
    <w:pPr>
      <w:bidi w:val="0"/>
      <w:spacing w:before="100" w:beforeAutospacing="1" w:after="100" w:afterAutospacing="1" w:line="240" w:lineRule="auto"/>
    </w:pPr>
    <w:rPr>
      <w:rFonts w:cs="Times New Roman"/>
    </w:rPr>
  </w:style>
  <w:style w:type="character" w:customStyle="1" w:styleId="mwe-math-mathml-inline">
    <w:name w:val="mwe-math-mathml-inline"/>
    <w:basedOn w:val="a0"/>
    <w:rsid w:val="00857486"/>
  </w:style>
  <w:style w:type="paragraph" w:styleId="af5">
    <w:name w:val="caption"/>
    <w:basedOn w:val="a"/>
    <w:next w:val="a"/>
    <w:uiPriority w:val="35"/>
    <w:unhideWhenUsed/>
    <w:qFormat/>
    <w:rsid w:val="003F5EFE"/>
    <w:pPr>
      <w:spacing w:after="200" w:line="240" w:lineRule="auto"/>
    </w:pPr>
    <w:rPr>
      <w:b/>
      <w:bCs/>
      <w:color w:val="5B9BD5" w:themeColor="accent1"/>
      <w:sz w:val="18"/>
      <w:szCs w:val="18"/>
    </w:rPr>
  </w:style>
  <w:style w:type="paragraph" w:styleId="af6">
    <w:name w:val="table of figures"/>
    <w:basedOn w:val="a"/>
    <w:next w:val="a"/>
    <w:uiPriority w:val="99"/>
    <w:unhideWhenUsed/>
    <w:rsid w:val="003F5EFE"/>
  </w:style>
  <w:style w:type="character" w:customStyle="1" w:styleId="30">
    <w:name w:val="כותרת 3 תו"/>
    <w:basedOn w:val="a0"/>
    <w:link w:val="3"/>
    <w:uiPriority w:val="9"/>
    <w:rsid w:val="006B5219"/>
    <w:rPr>
      <w:rFonts w:asciiTheme="majorHAnsi" w:eastAsiaTheme="majorEastAsia" w:hAnsiTheme="majorHAnsi" w:cstheme="majorBidi"/>
      <w:color w:val="1F4D78" w:themeColor="accent1" w:themeShade="7F"/>
      <w:sz w:val="24"/>
      <w:szCs w:val="24"/>
    </w:rPr>
  </w:style>
  <w:style w:type="character" w:styleId="af7">
    <w:name w:val="annotation reference"/>
    <w:basedOn w:val="a0"/>
    <w:uiPriority w:val="99"/>
    <w:semiHidden/>
    <w:unhideWhenUsed/>
    <w:rsid w:val="005C4876"/>
    <w:rPr>
      <w:sz w:val="16"/>
      <w:szCs w:val="16"/>
    </w:rPr>
  </w:style>
  <w:style w:type="paragraph" w:styleId="af8">
    <w:name w:val="annotation text"/>
    <w:basedOn w:val="a"/>
    <w:link w:val="af9"/>
    <w:uiPriority w:val="99"/>
    <w:semiHidden/>
    <w:unhideWhenUsed/>
    <w:rsid w:val="005C4876"/>
    <w:pPr>
      <w:spacing w:line="240" w:lineRule="auto"/>
    </w:pPr>
    <w:rPr>
      <w:sz w:val="20"/>
      <w:szCs w:val="20"/>
    </w:rPr>
  </w:style>
  <w:style w:type="character" w:customStyle="1" w:styleId="af9">
    <w:name w:val="טקסט הערה תו"/>
    <w:basedOn w:val="a0"/>
    <w:link w:val="af8"/>
    <w:uiPriority w:val="99"/>
    <w:semiHidden/>
    <w:rsid w:val="005C4876"/>
    <w:rPr>
      <w:rFonts w:ascii="Times New Roman" w:eastAsia="Times New Roman" w:hAnsi="Times New Roman" w:cs="David"/>
      <w:sz w:val="20"/>
      <w:szCs w:val="20"/>
    </w:rPr>
  </w:style>
  <w:style w:type="paragraph" w:styleId="afa">
    <w:name w:val="annotation subject"/>
    <w:basedOn w:val="af8"/>
    <w:next w:val="af8"/>
    <w:link w:val="afb"/>
    <w:uiPriority w:val="99"/>
    <w:semiHidden/>
    <w:unhideWhenUsed/>
    <w:rsid w:val="005C4876"/>
    <w:rPr>
      <w:b/>
      <w:bCs/>
    </w:rPr>
  </w:style>
  <w:style w:type="character" w:customStyle="1" w:styleId="afb">
    <w:name w:val="נושא הערה תו"/>
    <w:basedOn w:val="af9"/>
    <w:link w:val="afa"/>
    <w:uiPriority w:val="99"/>
    <w:semiHidden/>
    <w:rsid w:val="005C4876"/>
    <w:rPr>
      <w:rFonts w:ascii="Times New Roman" w:eastAsia="Times New Roman" w:hAnsi="Times New Roman" w:cs="David"/>
      <w:b/>
      <w:bCs/>
      <w:sz w:val="20"/>
      <w:szCs w:val="20"/>
    </w:rPr>
  </w:style>
  <w:style w:type="character" w:customStyle="1" w:styleId="40">
    <w:name w:val="כותרת 4 תו"/>
    <w:basedOn w:val="a0"/>
    <w:link w:val="4"/>
    <w:uiPriority w:val="9"/>
    <w:rsid w:val="00452762"/>
    <w:rPr>
      <w:rFonts w:asciiTheme="majorHAnsi" w:eastAsiaTheme="majorEastAsia" w:hAnsiTheme="majorHAnsi" w:cstheme="majorBidi"/>
      <w:b/>
      <w:bCs/>
      <w:i/>
      <w:iCs/>
      <w:color w:val="5B9BD5" w:themeColor="accent1"/>
      <w:sz w:val="24"/>
      <w:szCs w:val="24"/>
    </w:rPr>
  </w:style>
  <w:style w:type="paragraph" w:styleId="HTML">
    <w:name w:val="HTML Preformatted"/>
    <w:basedOn w:val="a"/>
    <w:link w:val="HTML0"/>
    <w:uiPriority w:val="99"/>
    <w:unhideWhenUsed/>
    <w:rsid w:val="000E3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pPr>
    <w:rPr>
      <w:rFonts w:ascii="Courier New" w:hAnsi="Courier New" w:cs="Courier New"/>
      <w:sz w:val="20"/>
      <w:szCs w:val="20"/>
    </w:rPr>
  </w:style>
  <w:style w:type="character" w:customStyle="1" w:styleId="HTML0">
    <w:name w:val="HTML מעוצב מראש תו"/>
    <w:basedOn w:val="a0"/>
    <w:link w:val="HTML"/>
    <w:uiPriority w:val="99"/>
    <w:rsid w:val="000E3ACE"/>
    <w:rPr>
      <w:rFonts w:ascii="Courier New" w:eastAsia="Times New Roman" w:hAnsi="Courier New" w:cs="Courier New"/>
      <w:sz w:val="20"/>
      <w:szCs w:val="20"/>
    </w:rPr>
  </w:style>
  <w:style w:type="character" w:customStyle="1" w:styleId="5">
    <w:name w:val="כותרת טקסט5"/>
    <w:basedOn w:val="a0"/>
    <w:rsid w:val="00E22289"/>
  </w:style>
  <w:style w:type="character" w:styleId="afc">
    <w:name w:val="line number"/>
    <w:basedOn w:val="a0"/>
    <w:uiPriority w:val="99"/>
    <w:semiHidden/>
    <w:unhideWhenUsed/>
    <w:rsid w:val="006870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513034">
      <w:bodyDiv w:val="1"/>
      <w:marLeft w:val="0"/>
      <w:marRight w:val="0"/>
      <w:marTop w:val="0"/>
      <w:marBottom w:val="0"/>
      <w:divBdr>
        <w:top w:val="none" w:sz="0" w:space="0" w:color="auto"/>
        <w:left w:val="none" w:sz="0" w:space="0" w:color="auto"/>
        <w:bottom w:val="none" w:sz="0" w:space="0" w:color="auto"/>
        <w:right w:val="none" w:sz="0" w:space="0" w:color="auto"/>
      </w:divBdr>
    </w:div>
    <w:div w:id="98333665">
      <w:bodyDiv w:val="1"/>
      <w:marLeft w:val="0"/>
      <w:marRight w:val="0"/>
      <w:marTop w:val="0"/>
      <w:marBottom w:val="0"/>
      <w:divBdr>
        <w:top w:val="none" w:sz="0" w:space="0" w:color="auto"/>
        <w:left w:val="none" w:sz="0" w:space="0" w:color="auto"/>
        <w:bottom w:val="none" w:sz="0" w:space="0" w:color="auto"/>
        <w:right w:val="none" w:sz="0" w:space="0" w:color="auto"/>
      </w:divBdr>
    </w:div>
    <w:div w:id="188108475">
      <w:bodyDiv w:val="1"/>
      <w:marLeft w:val="0"/>
      <w:marRight w:val="0"/>
      <w:marTop w:val="0"/>
      <w:marBottom w:val="0"/>
      <w:divBdr>
        <w:top w:val="none" w:sz="0" w:space="0" w:color="auto"/>
        <w:left w:val="none" w:sz="0" w:space="0" w:color="auto"/>
        <w:bottom w:val="none" w:sz="0" w:space="0" w:color="auto"/>
        <w:right w:val="none" w:sz="0" w:space="0" w:color="auto"/>
      </w:divBdr>
    </w:div>
    <w:div w:id="231815790">
      <w:bodyDiv w:val="1"/>
      <w:marLeft w:val="0"/>
      <w:marRight w:val="0"/>
      <w:marTop w:val="0"/>
      <w:marBottom w:val="0"/>
      <w:divBdr>
        <w:top w:val="none" w:sz="0" w:space="0" w:color="auto"/>
        <w:left w:val="none" w:sz="0" w:space="0" w:color="auto"/>
        <w:bottom w:val="none" w:sz="0" w:space="0" w:color="auto"/>
        <w:right w:val="none" w:sz="0" w:space="0" w:color="auto"/>
      </w:divBdr>
    </w:div>
    <w:div w:id="368576489">
      <w:bodyDiv w:val="1"/>
      <w:marLeft w:val="0"/>
      <w:marRight w:val="0"/>
      <w:marTop w:val="0"/>
      <w:marBottom w:val="0"/>
      <w:divBdr>
        <w:top w:val="none" w:sz="0" w:space="0" w:color="auto"/>
        <w:left w:val="none" w:sz="0" w:space="0" w:color="auto"/>
        <w:bottom w:val="none" w:sz="0" w:space="0" w:color="auto"/>
        <w:right w:val="none" w:sz="0" w:space="0" w:color="auto"/>
      </w:divBdr>
    </w:div>
    <w:div w:id="765346583">
      <w:bodyDiv w:val="1"/>
      <w:marLeft w:val="0"/>
      <w:marRight w:val="0"/>
      <w:marTop w:val="0"/>
      <w:marBottom w:val="0"/>
      <w:divBdr>
        <w:top w:val="none" w:sz="0" w:space="0" w:color="auto"/>
        <w:left w:val="none" w:sz="0" w:space="0" w:color="auto"/>
        <w:bottom w:val="none" w:sz="0" w:space="0" w:color="auto"/>
        <w:right w:val="none" w:sz="0" w:space="0" w:color="auto"/>
      </w:divBdr>
    </w:div>
    <w:div w:id="1021855241">
      <w:bodyDiv w:val="1"/>
      <w:marLeft w:val="0"/>
      <w:marRight w:val="0"/>
      <w:marTop w:val="0"/>
      <w:marBottom w:val="0"/>
      <w:divBdr>
        <w:top w:val="none" w:sz="0" w:space="0" w:color="auto"/>
        <w:left w:val="none" w:sz="0" w:space="0" w:color="auto"/>
        <w:bottom w:val="none" w:sz="0" w:space="0" w:color="auto"/>
        <w:right w:val="none" w:sz="0" w:space="0" w:color="auto"/>
      </w:divBdr>
    </w:div>
    <w:div w:id="1152717236">
      <w:bodyDiv w:val="1"/>
      <w:marLeft w:val="0"/>
      <w:marRight w:val="0"/>
      <w:marTop w:val="0"/>
      <w:marBottom w:val="0"/>
      <w:divBdr>
        <w:top w:val="none" w:sz="0" w:space="0" w:color="auto"/>
        <w:left w:val="none" w:sz="0" w:space="0" w:color="auto"/>
        <w:bottom w:val="none" w:sz="0" w:space="0" w:color="auto"/>
        <w:right w:val="none" w:sz="0" w:space="0" w:color="auto"/>
      </w:divBdr>
    </w:div>
    <w:div w:id="1205601067">
      <w:bodyDiv w:val="1"/>
      <w:marLeft w:val="0"/>
      <w:marRight w:val="0"/>
      <w:marTop w:val="0"/>
      <w:marBottom w:val="0"/>
      <w:divBdr>
        <w:top w:val="none" w:sz="0" w:space="0" w:color="auto"/>
        <w:left w:val="none" w:sz="0" w:space="0" w:color="auto"/>
        <w:bottom w:val="none" w:sz="0" w:space="0" w:color="auto"/>
        <w:right w:val="none" w:sz="0" w:space="0" w:color="auto"/>
      </w:divBdr>
    </w:div>
    <w:div w:id="1321926872">
      <w:bodyDiv w:val="1"/>
      <w:marLeft w:val="0"/>
      <w:marRight w:val="0"/>
      <w:marTop w:val="0"/>
      <w:marBottom w:val="0"/>
      <w:divBdr>
        <w:top w:val="none" w:sz="0" w:space="0" w:color="auto"/>
        <w:left w:val="none" w:sz="0" w:space="0" w:color="auto"/>
        <w:bottom w:val="none" w:sz="0" w:space="0" w:color="auto"/>
        <w:right w:val="none" w:sz="0" w:space="0" w:color="auto"/>
      </w:divBdr>
    </w:div>
    <w:div w:id="1579024673">
      <w:bodyDiv w:val="1"/>
      <w:marLeft w:val="0"/>
      <w:marRight w:val="0"/>
      <w:marTop w:val="0"/>
      <w:marBottom w:val="0"/>
      <w:divBdr>
        <w:top w:val="none" w:sz="0" w:space="0" w:color="auto"/>
        <w:left w:val="none" w:sz="0" w:space="0" w:color="auto"/>
        <w:bottom w:val="none" w:sz="0" w:space="0" w:color="auto"/>
        <w:right w:val="none" w:sz="0" w:space="0" w:color="auto"/>
      </w:divBdr>
    </w:div>
    <w:div w:id="1860584652">
      <w:bodyDiv w:val="1"/>
      <w:marLeft w:val="0"/>
      <w:marRight w:val="0"/>
      <w:marTop w:val="0"/>
      <w:marBottom w:val="0"/>
      <w:divBdr>
        <w:top w:val="none" w:sz="0" w:space="0" w:color="auto"/>
        <w:left w:val="none" w:sz="0" w:space="0" w:color="auto"/>
        <w:bottom w:val="none" w:sz="0" w:space="0" w:color="auto"/>
        <w:right w:val="none" w:sz="0" w:space="0" w:color="auto"/>
      </w:divBdr>
    </w:div>
    <w:div w:id="1876499206">
      <w:bodyDiv w:val="1"/>
      <w:marLeft w:val="0"/>
      <w:marRight w:val="0"/>
      <w:marTop w:val="0"/>
      <w:marBottom w:val="0"/>
      <w:divBdr>
        <w:top w:val="none" w:sz="0" w:space="0" w:color="auto"/>
        <w:left w:val="none" w:sz="0" w:space="0" w:color="auto"/>
        <w:bottom w:val="none" w:sz="0" w:space="0" w:color="auto"/>
        <w:right w:val="none" w:sz="0" w:space="0" w:color="auto"/>
      </w:divBdr>
    </w:div>
    <w:div w:id="19799213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image" Target="media/image7.png"/><Relationship Id="rId42" Type="http://schemas.openxmlformats.org/officeDocument/2006/relationships/image" Target="media/image27.png"/><Relationship Id="rId47" Type="http://schemas.openxmlformats.org/officeDocument/2006/relationships/hyperlink" Target="http://dblp.uni-trier.de/pers/hd/g/Gentry:Craig" TargetMode="External"/><Relationship Id="rId63" Type="http://schemas.openxmlformats.org/officeDocument/2006/relationships/hyperlink" Target="http://dblp.uni-trier.de/pers/hd/k/Kollios:George" TargetMode="External"/><Relationship Id="rId68" Type="http://schemas.openxmlformats.org/officeDocument/2006/relationships/hyperlink" Target="http://dblp.uni-trier.de/pers/hd/t/Triandopoulos:Nikos" TargetMode="External"/><Relationship Id="rId84" Type="http://schemas.openxmlformats.org/officeDocument/2006/relationships/hyperlink" Target="http://dblp.uni-trier.de/pers/hd/k/Kaliski_Jr=:Burton_S=" TargetMode="External"/><Relationship Id="rId89" Type="http://schemas.openxmlformats.org/officeDocument/2006/relationships/hyperlink" Target="http://dblp.uni-trier.de/pers/hd/s/Samarati:Pierangela" TargetMode="External"/><Relationship Id="rId16" Type="http://schemas.openxmlformats.org/officeDocument/2006/relationships/hyperlink" Target="https://he.wikipedia.org/wiki/%D7%91%D7%A2%D7%99%D7%99%D7%AA_%D7%9C%D7%95%D7%92%D7%A8%D7%99%D7%AA%D7%9D_%D7%93%D7%99%D7%A1%D7%A7%D7%A8%D7%98%D7%99" TargetMode="External"/><Relationship Id="rId107" Type="http://schemas.openxmlformats.org/officeDocument/2006/relationships/footer" Target="footer1.xml"/><Relationship Id="rId11" Type="http://schemas.openxmlformats.org/officeDocument/2006/relationships/image" Target="media/image3.emf"/><Relationship Id="rId32" Type="http://schemas.openxmlformats.org/officeDocument/2006/relationships/image" Target="media/image17.png"/><Relationship Id="rId37" Type="http://schemas.openxmlformats.org/officeDocument/2006/relationships/image" Target="media/image22.png"/><Relationship Id="rId53" Type="http://schemas.openxmlformats.org/officeDocument/2006/relationships/hyperlink" Target="http://dblp.uni-trier.de/pers/hd/r/Raphaeli:Dan" TargetMode="External"/><Relationship Id="rId58" Type="http://schemas.openxmlformats.org/officeDocument/2006/relationships/hyperlink" Target="http://dblp.uni-trier.de/db/conf/gvd/gvd2015.html" TargetMode="External"/><Relationship Id="rId74" Type="http://schemas.openxmlformats.org/officeDocument/2006/relationships/hyperlink" Target="http://dblp.uni-trier.de/pers/hd/c/Curtmola:Reza" TargetMode="External"/><Relationship Id="rId79" Type="http://schemas.openxmlformats.org/officeDocument/2006/relationships/hyperlink" Target="http://dblp.uni-trier.de/db/conf/ccs/ccs2007.html" TargetMode="External"/><Relationship Id="rId102" Type="http://schemas.openxmlformats.org/officeDocument/2006/relationships/hyperlink" Target="http://dblp.uni-trier.de/pers/hd/l/Lynn:Ben" TargetMode="External"/><Relationship Id="rId5" Type="http://schemas.openxmlformats.org/officeDocument/2006/relationships/settings" Target="settings.xml"/><Relationship Id="rId90" Type="http://schemas.openxmlformats.org/officeDocument/2006/relationships/hyperlink" Target="http://dblp.uni-trier.de/db/journals/tcc/tcc1.html" TargetMode="External"/><Relationship Id="rId95" Type="http://schemas.openxmlformats.org/officeDocument/2006/relationships/hyperlink" Target="http://dblp.uni-trier.de/pers/hd/i/Iyer:Balakrishna_R=" TargetMode="External"/><Relationship Id="rId22" Type="http://schemas.openxmlformats.org/officeDocument/2006/relationships/image" Target="media/image8.png"/><Relationship Id="rId27" Type="http://schemas.openxmlformats.org/officeDocument/2006/relationships/hyperlink" Target="http://goneill.co.nz/btree.php" TargetMode="External"/><Relationship Id="rId43" Type="http://schemas.openxmlformats.org/officeDocument/2006/relationships/image" Target="media/image28.png"/><Relationship Id="rId48" Type="http://schemas.openxmlformats.org/officeDocument/2006/relationships/hyperlink" Target="http://dblp.uni-trier.de/pers/hd/l/Lynn:Ben" TargetMode="External"/><Relationship Id="rId64" Type="http://schemas.openxmlformats.org/officeDocument/2006/relationships/hyperlink" Target="http://dblp.uni-trier.de/pers/hd/r/Reyzin:Leonid" TargetMode="External"/><Relationship Id="rId69" Type="http://schemas.openxmlformats.org/officeDocument/2006/relationships/hyperlink" Target="http://dblp.uni-trier.de/db/conf/amw/amw2010.html" TargetMode="External"/><Relationship Id="rId80" Type="http://schemas.openxmlformats.org/officeDocument/2006/relationships/hyperlink" Target="http://dblp.uni-trier.de/pers/hd/w/Waters:Brent" TargetMode="External"/><Relationship Id="rId85" Type="http://schemas.openxmlformats.org/officeDocument/2006/relationships/hyperlink" Target="http://dblp.uni-trier.de/db/conf/ccs/ccs2007.html" TargetMode="External"/><Relationship Id="rId12" Type="http://schemas.openxmlformats.org/officeDocument/2006/relationships/image" Target="media/image4.emf"/><Relationship Id="rId17" Type="http://schemas.openxmlformats.org/officeDocument/2006/relationships/hyperlink" Target="https://he.wikipedia.org/wiki/%D7%97%D7%91%D7%95%D7%A8%D7%94_(%D7%9E%D7%91%D7%A0%D7%94_%D7%90%D7%9C%D7%92%D7%91%D7%A8%D7%99)" TargetMode="External"/><Relationship Id="rId33" Type="http://schemas.openxmlformats.org/officeDocument/2006/relationships/image" Target="media/image18.png"/><Relationship Id="rId38" Type="http://schemas.openxmlformats.org/officeDocument/2006/relationships/image" Target="media/image23.png"/><Relationship Id="rId59" Type="http://schemas.openxmlformats.org/officeDocument/2006/relationships/hyperlink" Target="http://dblp.uni-trier.de/pers/hd/x/Xu:Shouhuai" TargetMode="External"/><Relationship Id="rId103" Type="http://schemas.openxmlformats.org/officeDocument/2006/relationships/hyperlink" Target="http://dblp.uni-trier.de/pers/hd/s/Shacham:Hovav" TargetMode="External"/><Relationship Id="rId108" Type="http://schemas.openxmlformats.org/officeDocument/2006/relationships/fontTable" Target="fontTable.xml"/><Relationship Id="rId54" Type="http://schemas.openxmlformats.org/officeDocument/2006/relationships/hyperlink" Target="http://dblp.uni-trier.de/db/conf/eurocrypt/eurocrypt94.html" TargetMode="External"/><Relationship Id="rId70" Type="http://schemas.openxmlformats.org/officeDocument/2006/relationships/hyperlink" Target="http://dblp.uni-trier.de/pers/hd/k/Kamara:Seny" TargetMode="External"/><Relationship Id="rId75" Type="http://schemas.openxmlformats.org/officeDocument/2006/relationships/hyperlink" Target="http://dblp.uni-trier.de/pers/hd/h/Herring:Joseph" TargetMode="External"/><Relationship Id="rId91" Type="http://schemas.openxmlformats.org/officeDocument/2006/relationships/hyperlink" Target="http://dblp.uni-trier.de/pers/hd/y/Yu:Ting" TargetMode="External"/><Relationship Id="rId96" Type="http://schemas.openxmlformats.org/officeDocument/2006/relationships/hyperlink" Target="http://dblp.uni-trier.de/db/conf/icde/icde2002.html"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he.wikipedia.org/wiki/%D7%97%D7%AA%D7%99%D7%9E%D7%94_%D7%90%D7%9C%D7%A7%D7%98%D7%A8%D7%95%D7%A0%D7%99%D7%AA" TargetMode="External"/><Relationship Id="rId23" Type="http://schemas.openxmlformats.org/officeDocument/2006/relationships/image" Target="media/image9.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hyperlink" Target="http://dblp.uni-trier.de/pers/hd/s/Shacham:Hovav" TargetMode="External"/><Relationship Id="rId57" Type="http://schemas.openxmlformats.org/officeDocument/2006/relationships/hyperlink" Target="http://dblp.uni-trier.de/pers/hd/s/Saake:Gunter" TargetMode="External"/><Relationship Id="rId106" Type="http://schemas.openxmlformats.org/officeDocument/2006/relationships/hyperlink" Target="http://dblp.uni-trier.de/db/conf/ccgrid/ccgrid2017.html" TargetMode="External"/><Relationship Id="rId10" Type="http://schemas.openxmlformats.org/officeDocument/2006/relationships/image" Target="media/image2.emf"/><Relationship Id="rId31" Type="http://schemas.openxmlformats.org/officeDocument/2006/relationships/image" Target="media/image16.png"/><Relationship Id="rId44" Type="http://schemas.openxmlformats.org/officeDocument/2006/relationships/hyperlink" Target="http://dblp.uni-trier.de/pers/hd/n/Narasimha:Maithili" TargetMode="External"/><Relationship Id="rId52" Type="http://schemas.openxmlformats.org/officeDocument/2006/relationships/hyperlink" Target="http://dblp.uni-trier.de/pers/hd/v/Vaudenay:Serge" TargetMode="External"/><Relationship Id="rId60" Type="http://schemas.openxmlformats.org/officeDocument/2006/relationships/hyperlink" Target="http://dblp.uni-trier.de/pers/hd/a/Ateniese:Giuseppe" TargetMode="External"/><Relationship Id="rId65" Type="http://schemas.openxmlformats.org/officeDocument/2006/relationships/hyperlink" Target="http://dblp.uni-trier.de/db/conf/sigmod/sigmod2006.html" TargetMode="External"/><Relationship Id="rId73" Type="http://schemas.openxmlformats.org/officeDocument/2006/relationships/hyperlink" Target="http://dblp.uni-trier.de/pers/hd/b/Burns:Randal_C=" TargetMode="External"/><Relationship Id="rId78" Type="http://schemas.openxmlformats.org/officeDocument/2006/relationships/hyperlink" Target="http://dblp.uni-trier.de/pers/hd/s/Song:Dawn_Xiaodong" TargetMode="External"/><Relationship Id="rId81" Type="http://schemas.openxmlformats.org/officeDocument/2006/relationships/hyperlink" Target="http://dblp.uni-trier.de/db/journals/joc/joc26.html" TargetMode="External"/><Relationship Id="rId86" Type="http://schemas.openxmlformats.org/officeDocument/2006/relationships/hyperlink" Target="http://dblp.uni-trier.de/pers/hd/f/Foresti:Sara" TargetMode="External"/><Relationship Id="rId94" Type="http://schemas.openxmlformats.org/officeDocument/2006/relationships/hyperlink" Target="http://dblp.uni-trier.de/pers/hd/m/Mehrotra:Sharad" TargetMode="External"/><Relationship Id="rId99" Type="http://schemas.openxmlformats.org/officeDocument/2006/relationships/hyperlink" Target="http://dblp.uni-trier.de/db/conf/eurocrypt/eurocrypt98.html" TargetMode="External"/><Relationship Id="rId101" Type="http://schemas.openxmlformats.org/officeDocument/2006/relationships/hyperlink" Target="http://dblp.uni-trier.de/pers/hd/t/Tsudik:Gene" TargetMode="Externa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hyperlink" Target="https://he.wikipedia.org/wiki/%D7%9E%D7%A1%D7%A4%D7%A8%D7%99%D7%9D_%D7%96%D7%A8%D7%99%D7%9D" TargetMode="External"/><Relationship Id="rId18" Type="http://schemas.openxmlformats.org/officeDocument/2006/relationships/hyperlink" Target="https://en.wikipedia.org/wiki/Discrete_logarithm" TargetMode="External"/><Relationship Id="rId39" Type="http://schemas.openxmlformats.org/officeDocument/2006/relationships/image" Target="media/image24.png"/><Relationship Id="rId109" Type="http://schemas.openxmlformats.org/officeDocument/2006/relationships/theme" Target="theme/theme1.xml"/><Relationship Id="rId34" Type="http://schemas.openxmlformats.org/officeDocument/2006/relationships/image" Target="media/image19.png"/><Relationship Id="rId50" Type="http://schemas.openxmlformats.org/officeDocument/2006/relationships/hyperlink" Target="http://dblp.uni-trier.de/db/conf/eurocrypt/eurocrypt2003.html" TargetMode="External"/><Relationship Id="rId55" Type="http://schemas.openxmlformats.org/officeDocument/2006/relationships/hyperlink" Target="http://dblp.uni-trier.de/pers/hd/p/Pavlovski:Chris" TargetMode="External"/><Relationship Id="rId76" Type="http://schemas.openxmlformats.org/officeDocument/2006/relationships/hyperlink" Target="http://dblp.uni-trier.de/pers/hd/k/Kissner:Lea" TargetMode="External"/><Relationship Id="rId97" Type="http://schemas.openxmlformats.org/officeDocument/2006/relationships/hyperlink" Target="http://dblp.uni-trier.de/pers/hd/g/Garay:Juan_A=" TargetMode="External"/><Relationship Id="rId104" Type="http://schemas.openxmlformats.org/officeDocument/2006/relationships/hyperlink" Target="http://dblp.uni-trier.de/db/conf/asiacrypt/asiacrypt2001.html" TargetMode="External"/><Relationship Id="rId7" Type="http://schemas.openxmlformats.org/officeDocument/2006/relationships/footnotes" Target="footnotes.xml"/><Relationship Id="rId71" Type="http://schemas.openxmlformats.org/officeDocument/2006/relationships/hyperlink" Target="http://dblp.uni-trier.de/pers/hd/k/Katz:Jonathan" TargetMode="External"/><Relationship Id="rId92" Type="http://schemas.openxmlformats.org/officeDocument/2006/relationships/hyperlink" Target="http://dblp.uni-trier.de/pers/hd/c/Colajanni:Michele" TargetMode="External"/><Relationship Id="rId2" Type="http://schemas.openxmlformats.org/officeDocument/2006/relationships/numbering" Target="numbering.xml"/><Relationship Id="rId29" Type="http://schemas.openxmlformats.org/officeDocument/2006/relationships/image" Target="media/image14.png"/><Relationship Id="rId24" Type="http://schemas.openxmlformats.org/officeDocument/2006/relationships/image" Target="media/image10.png"/><Relationship Id="rId40" Type="http://schemas.openxmlformats.org/officeDocument/2006/relationships/image" Target="media/image25.png"/><Relationship Id="rId45" Type="http://schemas.openxmlformats.org/officeDocument/2006/relationships/hyperlink" Target="http://dblp.uni-trier.de/pers/hd/t/Tsudik:Gene" TargetMode="External"/><Relationship Id="rId66" Type="http://schemas.openxmlformats.org/officeDocument/2006/relationships/hyperlink" Target="http://dblp.uni-trier.de/pers/hd/z/Zhang:Jilian" TargetMode="External"/><Relationship Id="rId87" Type="http://schemas.openxmlformats.org/officeDocument/2006/relationships/hyperlink" Target="http://dblp.uni-trier.de/pers/hd/j/Jajodia:Sushil" TargetMode="External"/><Relationship Id="rId110" Type="http://schemas.openxmlformats.org/officeDocument/2006/relationships/customXml" Target="../customXml/item2.xml"/><Relationship Id="rId61" Type="http://schemas.openxmlformats.org/officeDocument/2006/relationships/hyperlink" Target="http://dblp.uni-trier.de/db/conf/ccs/ccsw2012.html" TargetMode="External"/><Relationship Id="rId82" Type="http://schemas.openxmlformats.org/officeDocument/2006/relationships/hyperlink" Target="http://dblp.uni-trier.de/pers/hd/n/Neven:Gregory" TargetMode="External"/><Relationship Id="rId19" Type="http://schemas.openxmlformats.org/officeDocument/2006/relationships/image" Target="media/image5.png"/><Relationship Id="rId14" Type="http://schemas.openxmlformats.org/officeDocument/2006/relationships/hyperlink" Target="https://he.wikipedia.org/wiki/%D7%A7%D7%A8%D7%99%D7%A4%D7%98%D7%95%D7%92%D7%A8%D7%A4%D7%99%D7%94" TargetMode="External"/><Relationship Id="rId30" Type="http://schemas.openxmlformats.org/officeDocument/2006/relationships/image" Target="media/image15.png"/><Relationship Id="rId35" Type="http://schemas.openxmlformats.org/officeDocument/2006/relationships/image" Target="media/image20.png"/><Relationship Id="rId56" Type="http://schemas.openxmlformats.org/officeDocument/2006/relationships/hyperlink" Target="http://dblp.uni-trier.de/db/conf/asiacrypt/asiacrypt2000.html" TargetMode="External"/><Relationship Id="rId77" Type="http://schemas.openxmlformats.org/officeDocument/2006/relationships/hyperlink" Target="http://dblp.uni-trier.de/pers/hd/p/Peterson:Zachary_N=_J=" TargetMode="External"/><Relationship Id="rId100" Type="http://schemas.openxmlformats.org/officeDocument/2006/relationships/hyperlink" Target="http://dblp.uni-trier.de/pers/hd/n/Narasimha:Maithili" TargetMode="External"/><Relationship Id="rId105" Type="http://schemas.openxmlformats.org/officeDocument/2006/relationships/hyperlink" Target="http://dblp.uni-trier.de/pers/hd/g/Gudes:Ehud" TargetMode="External"/><Relationship Id="rId8" Type="http://schemas.openxmlformats.org/officeDocument/2006/relationships/endnotes" Target="endnotes.xml"/><Relationship Id="rId51" Type="http://schemas.openxmlformats.org/officeDocument/2006/relationships/hyperlink" Target="http://dblp.uni-trier.de/pers/hd/m/M=Ra=iuml=hi:David" TargetMode="External"/><Relationship Id="rId72" Type="http://schemas.openxmlformats.org/officeDocument/2006/relationships/hyperlink" Target="http://dblp.uni-trier.de/db/conf/asiacrypt/asiacrypt2009.html" TargetMode="External"/><Relationship Id="rId93" Type="http://schemas.openxmlformats.org/officeDocument/2006/relationships/hyperlink" Target="http://dblp.uni-trier.de/pers/hd/m/Marchetti:Mirco" TargetMode="External"/><Relationship Id="rId98" Type="http://schemas.openxmlformats.org/officeDocument/2006/relationships/hyperlink" Target="http://dblp.uni-trier.de/pers/hd/r/Rabin:Tal" TargetMode="External"/><Relationship Id="rId3" Type="http://schemas.openxmlformats.org/officeDocument/2006/relationships/styles" Target="styles.xml"/><Relationship Id="rId25" Type="http://schemas.openxmlformats.org/officeDocument/2006/relationships/image" Target="media/image11.png"/><Relationship Id="rId46" Type="http://schemas.openxmlformats.org/officeDocument/2006/relationships/hyperlink" Target="http://dblp.uni-trier.de/db/journals/tos/tos2.html" TargetMode="External"/><Relationship Id="rId67" Type="http://schemas.openxmlformats.org/officeDocument/2006/relationships/hyperlink" Target="http://dblp.uni-trier.de/db/journals/pvldb/pvldb2.html" TargetMode="External"/><Relationship Id="rId20" Type="http://schemas.openxmlformats.org/officeDocument/2006/relationships/image" Target="media/image6.png"/><Relationship Id="rId41" Type="http://schemas.openxmlformats.org/officeDocument/2006/relationships/image" Target="media/image26.png"/><Relationship Id="rId62" Type="http://schemas.openxmlformats.org/officeDocument/2006/relationships/hyperlink" Target="http://dblp.uni-trier.de/pers/hd/h/Hadjieleftheriou:Marios" TargetMode="External"/><Relationship Id="rId83" Type="http://schemas.openxmlformats.org/officeDocument/2006/relationships/hyperlink" Target="http://dblp.uni-trier.de/db/conf/ccs/ccs2006usa.html" TargetMode="External"/><Relationship Id="rId88" Type="http://schemas.openxmlformats.org/officeDocument/2006/relationships/hyperlink" Target="http://dblp.uni-trier.de/pers/hd/p/Paraboschi:Stefano" TargetMode="External"/><Relationship Id="rId111"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DocumentUrl xmlns="458654B0-58DA-43AF-B7B7-86C38ED4FD5E" xsi:nil="true"/>
  </documentManagement>
</p:properties>
</file>

<file path=customXml/item3.xml><?xml version="1.0" encoding="utf-8"?>
<ct:contentTypeSchema xmlns:ct="http://schemas.microsoft.com/office/2006/metadata/contentType" xmlns:ma="http://schemas.microsoft.com/office/2006/metadata/properties/metaAttributes" ct:_="" ma:_="" ma:contentTypeName="מסמך" ma:contentTypeID="0x010100D6F61E74F7254FFAACE179AD514BF94B00E5BAFAE9EC481B44A887128AEA8B460D" ma:contentTypeVersion="" ma:contentTypeDescription="צור פריט רשימה חדש." ma:contentTypeScope="" ma:versionID="3b61d496bdfd119985d8563668747021">
  <xsd:schema xmlns:xsd="http://www.w3.org/2001/XMLSchema" xmlns:xs="http://www.w3.org/2001/XMLSchema" xmlns:p="http://schemas.microsoft.com/office/2006/metadata/properties" xmlns:ns1="458654B0-58DA-43AF-B7B7-86C38ED4FD5E" targetNamespace="http://schemas.microsoft.com/office/2006/metadata/properties" ma:root="true" ma:fieldsID="695313bd741453274c42219807639905" ns1:_="">
    <xsd:import namespace="458654B0-58DA-43AF-B7B7-86C38ED4FD5E"/>
    <xsd:element name="properties">
      <xsd:complexType>
        <xsd:sequence>
          <xsd:element name="documentManagement">
            <xsd:complexType>
              <xsd:all>
                <xsd:element ref="ns1:DocumentUr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58654B0-58DA-43AF-B7B7-86C38ED4FD5E" elementFormDefault="qualified">
    <xsd:import namespace="http://schemas.microsoft.com/office/2006/documentManagement/types"/>
    <xsd:import namespace="http://schemas.microsoft.com/office/infopath/2007/PartnerControls"/>
    <xsd:element name="DocumentUrl" ma:index="2" nillable="true" ma:displayName="Url" ma:internalName="DocumentUrl">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6" ma:displayName="מחבר"/>
        <xsd:element ref="dcterms:created" minOccurs="0" maxOccurs="1"/>
        <xsd:element ref="dc:identifier" minOccurs="0" maxOccurs="1"/>
        <xsd:element name="contentType" minOccurs="0" maxOccurs="1" type="xsd:string"/>
        <xsd:element ref="dc:title" minOccurs="0" maxOccurs="1" ma:index="4" ma:displayName="כותרת"/>
        <xsd:element ref="dc:subject" minOccurs="0" maxOccurs="1"/>
        <xsd:element ref="dc:description" minOccurs="0" maxOccurs="1" ma:index="8" ma:displayName="הערות"/>
        <xsd:element name="keywords" minOccurs="0" maxOccurs="1" type="xsd:string" ma:index="5" ma:displayName="מילות מפתח"/>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73C0790-CAE5-472B-BABD-989107EA42E7}"/>
</file>

<file path=customXml/itemProps2.xml><?xml version="1.0" encoding="utf-8"?>
<ds:datastoreItem xmlns:ds="http://schemas.openxmlformats.org/officeDocument/2006/customXml" ds:itemID="{97DD3AE3-49AA-4018-B85C-002DFBC14271}"/>
</file>

<file path=customXml/itemProps3.xml><?xml version="1.0" encoding="utf-8"?>
<ds:datastoreItem xmlns:ds="http://schemas.openxmlformats.org/officeDocument/2006/customXml" ds:itemID="{177393A8-B674-4375-9420-7F4D4540EEDD}"/>
</file>

<file path=docProps/app.xml><?xml version="1.0" encoding="utf-8"?>
<Properties xmlns="http://schemas.openxmlformats.org/officeDocument/2006/extended-properties" xmlns:vt="http://schemas.openxmlformats.org/officeDocument/2006/docPropsVTypes">
  <Template>normal.dotm</Template>
  <TotalTime>1</TotalTime>
  <Pages>8</Pages>
  <Words>15138</Words>
  <Characters>75694</Characters>
  <Application>Microsoft Office Word</Application>
  <DocSecurity>4</DocSecurity>
  <Lines>630</Lines>
  <Paragraphs>181</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מגדל סוכנויות</Company>
  <LinksUpToDate>false</LinksUpToDate>
  <CharactersWithSpaces>90651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הבטחת מהימנות הנתונים, מקורם ושלמותם במסדי נתונים במיקור חוץ</dc:title>
  <dc:creator>ערן סלופסקי</dc:creator>
  <cp:keywords/>
  <dc:description/>
  <cp:lastModifiedBy>ilana</cp:lastModifiedBy>
  <cp:revision>2</cp:revision>
  <cp:lastPrinted>2017-08-26T18:48:00Z</cp:lastPrinted>
  <dcterms:created xsi:type="dcterms:W3CDTF">2018-01-26T10:37:00Z</dcterms:created>
  <dcterms:modified xsi:type="dcterms:W3CDTF">2018-01-26T10:37:00Z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0x010100D6F61E74F7254FFAACE179AD514BF94B00E5BAFAE9EC481B44A887128AEA8B460D</vt:lpwstr>
  </property>
</Properties>
</file>