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FFDD" w14:textId="7D6316A5" w:rsidR="00D5604B" w:rsidRDefault="00687D21" w:rsidP="00687D21">
      <w:pPr>
        <w:bidi/>
        <w:jc w:val="center"/>
        <w:rPr>
          <w:u w:val="single"/>
          <w:rtl/>
          <w:lang w:val="en-US"/>
        </w:rPr>
      </w:pPr>
      <w:r>
        <w:rPr>
          <w:rFonts w:hint="cs"/>
          <w:u w:val="single"/>
          <w:rtl/>
          <w:lang w:val="en-US"/>
        </w:rPr>
        <w:t>נושאי הקורס 10775</w:t>
      </w:r>
    </w:p>
    <w:p w14:paraId="13454E06" w14:textId="3F752FD4" w:rsidR="00695A59" w:rsidRPr="00695A59" w:rsidRDefault="00695A59" w:rsidP="00695A59">
      <w:pPr>
        <w:bidi/>
        <w:rPr>
          <w:b/>
          <w:bCs/>
          <w:color w:val="FF0000"/>
          <w:rtl/>
          <w:lang w:val="en-US"/>
        </w:rPr>
      </w:pPr>
      <w:r>
        <w:rPr>
          <w:rFonts w:hint="cs"/>
          <w:b/>
          <w:bCs/>
          <w:color w:val="FF0000"/>
          <w:rtl/>
          <w:lang w:val="en-US"/>
        </w:rPr>
        <w:t xml:space="preserve">באדום: </w:t>
      </w:r>
      <w:r w:rsidRPr="00695A59">
        <w:rPr>
          <w:rFonts w:cs="Arial"/>
          <w:b/>
          <w:bCs/>
          <w:color w:val="FF0000"/>
          <w:rtl/>
          <w:lang w:val="en-US"/>
        </w:rPr>
        <w:t>ההתאמות לסמסטר 2024ב בעקבות המלחמה</w:t>
      </w:r>
    </w:p>
    <w:p w14:paraId="01B2AE64" w14:textId="203D4166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1: סטטיסטיקה תיאורית: התפלגות שכיחויות</w:t>
      </w:r>
    </w:p>
    <w:p w14:paraId="1FBE1C0E" w14:textId="77097A9B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2: סטטיסטיקה תיאורית: הצגה גרפית של נתונים</w:t>
      </w:r>
    </w:p>
    <w:p w14:paraId="3A7C4697" w14:textId="5600CEAB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3: סטטיסטיקה תיאורית: מדדי נטייה מרכזית</w:t>
      </w:r>
    </w:p>
    <w:p w14:paraId="5CFF1FA4" w14:textId="2C3D6439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4: סטטיסטיקה תיאורית: מדדי פיזור</w:t>
      </w:r>
    </w:p>
    <w:p w14:paraId="001E1718" w14:textId="4A99A9A3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5: לקראת הסקה סטטיסטית: התפלגות נורמלית</w:t>
      </w:r>
    </w:p>
    <w:p w14:paraId="4C979F06" w14:textId="26D8940E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6: לקראת הסקה סטטיסטית: התפלגות דגימה</w:t>
      </w:r>
    </w:p>
    <w:p w14:paraId="63789DE6" w14:textId="1C416A3E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7: לקראת הסקה סטטיסטית: רווח בר-סמך</w:t>
      </w:r>
      <w:r w:rsidR="005D45F2">
        <w:rPr>
          <w:rFonts w:hint="cs"/>
          <w:rtl/>
          <w:lang w:val="en-US"/>
        </w:rPr>
        <w:t xml:space="preserve"> </w:t>
      </w:r>
      <w:r w:rsidR="005D45F2">
        <w:rPr>
          <w:rtl/>
          <w:lang w:val="en-US"/>
        </w:rPr>
        <w:t>–</w:t>
      </w:r>
      <w:r w:rsidR="008D5365">
        <w:rPr>
          <w:rFonts w:hint="cs"/>
          <w:color w:val="FF0000"/>
          <w:rtl/>
          <w:lang w:val="en-US"/>
        </w:rPr>
        <w:t xml:space="preserve"> </w:t>
      </w:r>
      <w:r w:rsidR="005D45F2">
        <w:rPr>
          <w:rFonts w:hint="cs"/>
          <w:color w:val="FF0000"/>
          <w:rtl/>
          <w:lang w:val="en-US"/>
        </w:rPr>
        <w:t xml:space="preserve">הסמסטר </w:t>
      </w:r>
      <w:r w:rsidR="008D5365">
        <w:rPr>
          <w:rFonts w:hint="cs"/>
          <w:color w:val="FF0000"/>
          <w:rtl/>
          <w:lang w:val="en-US"/>
        </w:rPr>
        <w:t xml:space="preserve">ילמדו </w:t>
      </w:r>
      <w:r w:rsidR="005D45F2">
        <w:rPr>
          <w:rFonts w:hint="cs"/>
          <w:color w:val="FF0000"/>
          <w:rtl/>
          <w:lang w:val="en-US"/>
        </w:rPr>
        <w:t xml:space="preserve">רק על רווח בר-סמך לממוצע, לא </w:t>
      </w:r>
      <w:r w:rsidR="008D5365">
        <w:rPr>
          <w:rFonts w:hint="cs"/>
          <w:color w:val="FF0000"/>
          <w:rtl/>
          <w:lang w:val="en-US"/>
        </w:rPr>
        <w:t>ילמדו</w:t>
      </w:r>
      <w:r w:rsidR="005D45F2">
        <w:rPr>
          <w:rFonts w:hint="cs"/>
          <w:color w:val="FF0000"/>
          <w:rtl/>
          <w:lang w:val="en-US"/>
        </w:rPr>
        <w:t xml:space="preserve"> על רווח בר-סמך לשיעורים</w:t>
      </w:r>
    </w:p>
    <w:p w14:paraId="5DACA8B0" w14:textId="0DF6253E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נושא 8: סטטיסטיקה היסקית: מבחן </w:t>
      </w:r>
      <w:r>
        <w:rPr>
          <w:rFonts w:hint="cs"/>
          <w:lang w:val="en-US"/>
        </w:rPr>
        <w:t>Z</w:t>
      </w:r>
    </w:p>
    <w:p w14:paraId="36FF7F1C" w14:textId="369C5C8D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נושא 9: סטטיסטיקה היסקית: מבחן </w:t>
      </w:r>
      <w:r>
        <w:rPr>
          <w:lang w:val="en-US"/>
        </w:rPr>
        <w:t>t</w:t>
      </w:r>
    </w:p>
    <w:p w14:paraId="27975AC6" w14:textId="227C0970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 xml:space="preserve">נושא 10: סטטיסטיקה היסקית: מבחן </w:t>
      </w:r>
      <w:r>
        <w:rPr>
          <w:lang w:val="en-US"/>
        </w:rPr>
        <w:t>t</w:t>
      </w:r>
      <w:r>
        <w:rPr>
          <w:rFonts w:hint="cs"/>
          <w:rtl/>
          <w:lang w:val="en-US"/>
        </w:rPr>
        <w:t xml:space="preserve"> למדגמים </w:t>
      </w:r>
      <w:proofErr w:type="spellStart"/>
      <w:r>
        <w:rPr>
          <w:rFonts w:hint="cs"/>
          <w:rtl/>
          <w:lang w:val="en-US"/>
        </w:rPr>
        <w:t>ב"ת</w:t>
      </w:r>
      <w:proofErr w:type="spellEnd"/>
    </w:p>
    <w:p w14:paraId="34381624" w14:textId="6E898ECD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11: סטטיסטיקה היסקית: מבחן חי בריבוע</w:t>
      </w:r>
    </w:p>
    <w:p w14:paraId="2E3830B4" w14:textId="657A5797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12: סטטיסטיקה היסקית: רגרסיה</w:t>
      </w:r>
    </w:p>
    <w:p w14:paraId="217F2163" w14:textId="10B509A2" w:rsidR="00687D21" w:rsidRDefault="00687D21" w:rsidP="00687D21">
      <w:pPr>
        <w:pStyle w:val="a3"/>
        <w:numPr>
          <w:ilvl w:val="0"/>
          <w:numId w:val="1"/>
        </w:numPr>
        <w:bidi/>
        <w:rPr>
          <w:lang w:val="en-US"/>
        </w:rPr>
      </w:pPr>
      <w:r>
        <w:rPr>
          <w:rFonts w:hint="cs"/>
          <w:rtl/>
          <w:lang w:val="en-US"/>
        </w:rPr>
        <w:t>נושא 13: סטטיסטיקה היסקית: ניתוח שונות</w:t>
      </w:r>
    </w:p>
    <w:p w14:paraId="0C3F428D" w14:textId="6B55FEF2" w:rsidR="00687D21" w:rsidRPr="005D45F2" w:rsidRDefault="00687D21" w:rsidP="00687D21">
      <w:pPr>
        <w:pStyle w:val="a3"/>
        <w:numPr>
          <w:ilvl w:val="0"/>
          <w:numId w:val="1"/>
        </w:numPr>
        <w:bidi/>
        <w:rPr>
          <w:color w:val="FF0000"/>
          <w:lang w:val="en-US"/>
        </w:rPr>
      </w:pPr>
      <w:r w:rsidRPr="005D45F2">
        <w:rPr>
          <w:rFonts w:hint="cs"/>
          <w:color w:val="FF0000"/>
          <w:rtl/>
          <w:lang w:val="en-US"/>
        </w:rPr>
        <w:t xml:space="preserve">נושא 14: </w:t>
      </w:r>
      <w:r w:rsidRPr="005D45F2">
        <w:rPr>
          <w:rFonts w:hint="cs"/>
          <w:color w:val="FF0000"/>
          <w:lang w:val="en-US"/>
        </w:rPr>
        <w:t>SPSS</w:t>
      </w:r>
    </w:p>
    <w:p w14:paraId="4CB3BF42" w14:textId="77777777" w:rsidR="005D45F2" w:rsidRDefault="00687D21" w:rsidP="00687D21">
      <w:pPr>
        <w:pStyle w:val="a3"/>
        <w:numPr>
          <w:ilvl w:val="0"/>
          <w:numId w:val="1"/>
        </w:numPr>
        <w:bidi/>
        <w:rPr>
          <w:color w:val="FF0000"/>
          <w:lang w:val="en-US"/>
        </w:rPr>
      </w:pPr>
      <w:r w:rsidRPr="005D45F2">
        <w:rPr>
          <w:rFonts w:hint="cs"/>
          <w:color w:val="FF0000"/>
          <w:rtl/>
          <w:lang w:val="en-US"/>
        </w:rPr>
        <w:t>נושא 15: מאמרים</w:t>
      </w:r>
    </w:p>
    <w:p w14:paraId="3FA0EF1C" w14:textId="77777777" w:rsidR="005D45F2" w:rsidRDefault="005D45F2" w:rsidP="005D45F2">
      <w:pPr>
        <w:pStyle w:val="a3"/>
        <w:bidi/>
        <w:rPr>
          <w:color w:val="FF0000"/>
          <w:lang w:val="en-US"/>
        </w:rPr>
      </w:pPr>
    </w:p>
    <w:p w14:paraId="5D2279C8" w14:textId="1AC07A1F" w:rsidR="00687D21" w:rsidRPr="005D45F2" w:rsidRDefault="008D5365" w:rsidP="005D45F2">
      <w:pPr>
        <w:pStyle w:val="a3"/>
        <w:bidi/>
        <w:rPr>
          <w:color w:val="FF0000"/>
          <w:lang w:val="en-US"/>
        </w:rPr>
      </w:pPr>
      <w:r>
        <w:rPr>
          <w:rFonts w:hint="cs"/>
          <w:color w:val="FF0000"/>
          <w:rtl/>
          <w:lang w:val="en-US"/>
        </w:rPr>
        <w:t xml:space="preserve">הסמסטר </w:t>
      </w:r>
      <w:r w:rsidR="005D45F2">
        <w:rPr>
          <w:rFonts w:hint="cs"/>
          <w:color w:val="FF0000"/>
          <w:rtl/>
          <w:lang w:val="en-US"/>
        </w:rPr>
        <w:t xml:space="preserve">לא </w:t>
      </w:r>
      <w:r>
        <w:rPr>
          <w:rFonts w:hint="cs"/>
          <w:color w:val="FF0000"/>
          <w:rtl/>
          <w:lang w:val="en-US"/>
        </w:rPr>
        <w:t>ילמדו</w:t>
      </w:r>
      <w:r w:rsidR="005D45F2">
        <w:rPr>
          <w:rFonts w:hint="cs"/>
          <w:color w:val="FF0000"/>
          <w:rtl/>
          <w:lang w:val="en-US"/>
        </w:rPr>
        <w:t xml:space="preserve"> את נושאים </w:t>
      </w:r>
      <w:r w:rsidR="00C96FAD">
        <w:rPr>
          <w:rFonts w:hint="cs"/>
          <w:color w:val="FF0000"/>
          <w:rtl/>
          <w:lang w:val="en-US"/>
        </w:rPr>
        <w:t>14 ו-15</w:t>
      </w:r>
      <w:r>
        <w:rPr>
          <w:rFonts w:hint="cs"/>
          <w:color w:val="FF0000"/>
          <w:rtl/>
          <w:lang w:val="en-US"/>
        </w:rPr>
        <w:t>.</w:t>
      </w:r>
      <w:r w:rsidR="005D45F2">
        <w:rPr>
          <w:rFonts w:hint="cs"/>
          <w:color w:val="FF0000"/>
          <w:rtl/>
          <w:lang w:val="en-US"/>
        </w:rPr>
        <w:t xml:space="preserve"> לגבי </w:t>
      </w:r>
      <w:r w:rsidR="005D45F2">
        <w:rPr>
          <w:rFonts w:hint="cs"/>
          <w:color w:val="FF0000"/>
          <w:lang w:val="en-US"/>
        </w:rPr>
        <w:t>SPSS</w:t>
      </w:r>
      <w:r w:rsidR="005D45F2">
        <w:rPr>
          <w:rFonts w:hint="cs"/>
          <w:color w:val="FF0000"/>
          <w:rtl/>
          <w:lang w:val="en-US"/>
        </w:rPr>
        <w:t xml:space="preserve">, הסטודנטיות/ים כן יתבקשו להבין את משמעותם של פלטים מהתוכנה, אך לא </w:t>
      </w:r>
      <w:r>
        <w:rPr>
          <w:rFonts w:hint="cs"/>
          <w:color w:val="FF0000"/>
          <w:rtl/>
          <w:lang w:val="en-US"/>
        </w:rPr>
        <w:t xml:space="preserve">ישתמשו </w:t>
      </w:r>
      <w:r w:rsidR="005D45F2">
        <w:rPr>
          <w:rFonts w:hint="cs"/>
          <w:color w:val="FF0000"/>
          <w:rtl/>
          <w:lang w:val="en-US"/>
        </w:rPr>
        <w:t>בה בפועל בסמסטר זה.</w:t>
      </w:r>
    </w:p>
    <w:p w14:paraId="6DAC2ACA" w14:textId="77777777" w:rsidR="00687D21" w:rsidRPr="008D5365" w:rsidRDefault="00687D21" w:rsidP="00687D21">
      <w:pPr>
        <w:bidi/>
        <w:rPr>
          <w:rtl/>
          <w:lang w:val="en-US"/>
        </w:rPr>
      </w:pPr>
    </w:p>
    <w:p w14:paraId="2AB0F1BE" w14:textId="2D840EBE" w:rsidR="00687D21" w:rsidRDefault="00687D21" w:rsidP="00687D21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מבחינת סדר השיעורים, הצעה למתווה:</w:t>
      </w:r>
    </w:p>
    <w:p w14:paraId="6280EF3C" w14:textId="01A77140" w:rsidR="00687D21" w:rsidRDefault="00687D21" w:rsidP="00687D21">
      <w:pPr>
        <w:bidi/>
        <w:rPr>
          <w:rtl/>
          <w:lang w:val="en-US"/>
        </w:rPr>
      </w:pPr>
      <w:r>
        <w:rPr>
          <w:rFonts w:hint="cs"/>
          <w:u w:val="single"/>
          <w:rtl/>
          <w:lang w:val="en-US"/>
        </w:rPr>
        <w:t>שיעור 1:</w:t>
      </w:r>
      <w:r>
        <w:rPr>
          <w:rFonts w:hint="cs"/>
          <w:rtl/>
          <w:lang w:val="en-US"/>
        </w:rPr>
        <w:t xml:space="preserve"> התפלגות שכיחויות, הצגה גרפית, מדדי נטייה מרכזית</w:t>
      </w:r>
    </w:p>
    <w:p w14:paraId="0FB0473F" w14:textId="207C3EC0" w:rsidR="00687D21" w:rsidRDefault="00687D21" w:rsidP="00687D21">
      <w:pPr>
        <w:bidi/>
        <w:rPr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2: </w:t>
      </w:r>
      <w:r>
        <w:rPr>
          <w:rFonts w:hint="cs"/>
          <w:rtl/>
          <w:lang w:val="en-US"/>
        </w:rPr>
        <w:t>מדדי פיזור + תרגול</w:t>
      </w:r>
    </w:p>
    <w:p w14:paraId="5FD0E9A7" w14:textId="60CD2A0E" w:rsidR="00687D21" w:rsidRDefault="00687D21" w:rsidP="00687D21">
      <w:pPr>
        <w:bidi/>
        <w:rPr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>שיעור</w:t>
      </w:r>
      <w:r w:rsidR="005D45F2">
        <w:rPr>
          <w:rFonts w:hint="cs"/>
          <w:u w:val="single"/>
          <w:rtl/>
          <w:lang w:val="en-US"/>
        </w:rPr>
        <w:t xml:space="preserve"> 3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rtl/>
          <w:lang w:val="en-US"/>
        </w:rPr>
        <w:t xml:space="preserve"> התפלגות נורמלית</w:t>
      </w:r>
    </w:p>
    <w:p w14:paraId="1720CA38" w14:textId="79489B3F" w:rsidR="00687D21" w:rsidRDefault="00687D21" w:rsidP="00687D21">
      <w:pPr>
        <w:bidi/>
        <w:rPr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4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rtl/>
          <w:lang w:val="en-US"/>
        </w:rPr>
        <w:t xml:space="preserve"> התפלגות דגימה</w:t>
      </w:r>
    </w:p>
    <w:p w14:paraId="05D93BC3" w14:textId="41BF6998" w:rsidR="00687D21" w:rsidRPr="005D45F2" w:rsidRDefault="00687D21" w:rsidP="00687D21">
      <w:pPr>
        <w:bidi/>
        <w:rPr>
          <w:color w:val="FF0000"/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5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rtl/>
          <w:lang w:val="en-US"/>
        </w:rPr>
        <w:t xml:space="preserve"> רווח בר-סמך</w:t>
      </w:r>
      <w:r w:rsidR="005D45F2">
        <w:rPr>
          <w:rFonts w:hint="cs"/>
          <w:rtl/>
          <w:lang w:val="en-US"/>
        </w:rPr>
        <w:t xml:space="preserve"> </w:t>
      </w:r>
      <w:r w:rsidR="005D45F2">
        <w:rPr>
          <w:rFonts w:hint="cs"/>
          <w:color w:val="FF0000"/>
          <w:rtl/>
          <w:lang w:val="en-US"/>
        </w:rPr>
        <w:t>לממוצע (+תרגול הנושאים הקודמים)</w:t>
      </w:r>
    </w:p>
    <w:p w14:paraId="71C2D670" w14:textId="7838FE4B" w:rsidR="00687D21" w:rsidRDefault="00687D21" w:rsidP="00687D21">
      <w:pPr>
        <w:bidi/>
        <w:rPr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6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rtl/>
          <w:lang w:val="en-US"/>
        </w:rPr>
        <w:t xml:space="preserve"> מבחן </w:t>
      </w:r>
      <w:r>
        <w:rPr>
          <w:rFonts w:hint="cs"/>
          <w:lang w:val="en-US"/>
        </w:rPr>
        <w:t>Z</w:t>
      </w:r>
    </w:p>
    <w:p w14:paraId="72B12CE7" w14:textId="4B29F841" w:rsidR="00687D21" w:rsidRPr="005D45F2" w:rsidRDefault="00687D21" w:rsidP="00687D21">
      <w:pPr>
        <w:bidi/>
        <w:rPr>
          <w:color w:val="FF0000"/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7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rtl/>
          <w:lang w:val="en-US"/>
        </w:rPr>
        <w:t xml:space="preserve"> מבחן </w:t>
      </w:r>
      <w:r>
        <w:rPr>
          <w:lang w:val="en-US"/>
        </w:rPr>
        <w:t>t</w:t>
      </w:r>
      <w:r>
        <w:rPr>
          <w:rFonts w:hint="cs"/>
          <w:rtl/>
          <w:lang w:val="en-US"/>
        </w:rPr>
        <w:t>, מבחן חי בריבוע</w:t>
      </w:r>
      <w:r w:rsidR="005D45F2">
        <w:rPr>
          <w:rFonts w:hint="cs"/>
          <w:rtl/>
          <w:lang w:val="en-US"/>
        </w:rPr>
        <w:t xml:space="preserve"> </w:t>
      </w:r>
      <w:r w:rsidR="005D45F2">
        <w:rPr>
          <w:rFonts w:hint="cs"/>
          <w:color w:val="FF0000"/>
          <w:rtl/>
          <w:lang w:val="en-US"/>
        </w:rPr>
        <w:t xml:space="preserve">במבחן </w:t>
      </w:r>
      <w:r w:rsidR="005D45F2">
        <w:rPr>
          <w:color w:val="FF0000"/>
          <w:lang w:val="en-US"/>
        </w:rPr>
        <w:t>t</w:t>
      </w:r>
      <w:r w:rsidR="005D45F2">
        <w:rPr>
          <w:rFonts w:hint="cs"/>
          <w:color w:val="FF0000"/>
          <w:rtl/>
          <w:lang w:val="en-US"/>
        </w:rPr>
        <w:t xml:space="preserve"> למדגמים בלתי-תלויים, לא צריך לדעת לעשות את החישוב של טעות התקן.</w:t>
      </w:r>
    </w:p>
    <w:p w14:paraId="0D4297F4" w14:textId="527E6132" w:rsidR="00687D21" w:rsidRPr="00687D21" w:rsidRDefault="00687D21" w:rsidP="00687D21">
      <w:pPr>
        <w:bidi/>
        <w:rPr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8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b/>
          <w:bCs/>
          <w:rtl/>
          <w:lang w:val="en-US"/>
        </w:rPr>
        <w:t xml:space="preserve"> </w:t>
      </w:r>
      <w:r w:rsidR="005D45F2">
        <w:rPr>
          <w:rFonts w:hint="cs"/>
          <w:rtl/>
          <w:lang w:val="en-US"/>
        </w:rPr>
        <w:t xml:space="preserve">רגרסיה </w:t>
      </w:r>
      <w:r w:rsidR="005D45F2">
        <w:rPr>
          <w:rFonts w:hint="cs"/>
          <w:color w:val="FF0000"/>
          <w:rtl/>
          <w:lang w:val="en-US"/>
        </w:rPr>
        <w:t xml:space="preserve">את החישובים של </w:t>
      </w:r>
      <w:r w:rsidR="005D45F2">
        <w:rPr>
          <w:color w:val="FF0000"/>
          <w:lang w:val="en-US"/>
        </w:rPr>
        <w:t>a</w:t>
      </w:r>
      <w:r w:rsidR="005D45F2">
        <w:rPr>
          <w:rFonts w:hint="cs"/>
          <w:color w:val="FF0000"/>
          <w:rtl/>
          <w:lang w:val="en-US"/>
        </w:rPr>
        <w:t xml:space="preserve"> ושל </w:t>
      </w:r>
      <w:r w:rsidR="005D45F2">
        <w:rPr>
          <w:color w:val="FF0000"/>
          <w:lang w:val="en-US"/>
        </w:rPr>
        <w:t>b</w:t>
      </w:r>
      <w:r w:rsidR="005D45F2">
        <w:rPr>
          <w:rFonts w:hint="cs"/>
          <w:color w:val="FF0000"/>
          <w:rtl/>
          <w:lang w:val="en-US"/>
        </w:rPr>
        <w:t xml:space="preserve"> במשוואת הרגרסיה הסטודנטיות/ים לא צריכים לדעת לעשות.</w:t>
      </w:r>
    </w:p>
    <w:p w14:paraId="05A96769" w14:textId="2425A02B" w:rsidR="00687D21" w:rsidRPr="005D45F2" w:rsidRDefault="00687D21" w:rsidP="00687D21">
      <w:pPr>
        <w:bidi/>
        <w:rPr>
          <w:color w:val="FF0000"/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9</w:t>
      </w:r>
      <w:r w:rsidRPr="00687D21">
        <w:rPr>
          <w:rFonts w:hint="cs"/>
          <w:u w:val="single"/>
          <w:rtl/>
          <w:lang w:val="en-US"/>
        </w:rPr>
        <w:t>:</w:t>
      </w:r>
      <w:r w:rsidR="005D45F2">
        <w:rPr>
          <w:rFonts w:hint="cs"/>
          <w:color w:val="FF0000"/>
          <w:rtl/>
          <w:lang w:val="en-US"/>
        </w:rPr>
        <w:t xml:space="preserve"> </w:t>
      </w:r>
      <w:r w:rsidR="005D45F2" w:rsidRPr="005D45F2">
        <w:rPr>
          <w:rFonts w:hint="cs"/>
          <w:rtl/>
          <w:lang w:val="en-US"/>
        </w:rPr>
        <w:t>ניתוח שונות</w:t>
      </w:r>
      <w:r w:rsidR="005D45F2">
        <w:rPr>
          <w:rFonts w:hint="cs"/>
          <w:rtl/>
          <w:lang w:val="en-US"/>
        </w:rPr>
        <w:t xml:space="preserve"> </w:t>
      </w:r>
      <w:r w:rsidR="005D45F2">
        <w:rPr>
          <w:rFonts w:hint="cs"/>
          <w:color w:val="FF0000"/>
          <w:rtl/>
          <w:lang w:val="en-US"/>
        </w:rPr>
        <w:t xml:space="preserve">לא צריך לדעת לבצע את החישובים של </w:t>
      </w:r>
      <w:r w:rsidR="005D45F2">
        <w:rPr>
          <w:color w:val="FF0000"/>
          <w:lang w:val="en-US"/>
        </w:rPr>
        <w:t>SSB</w:t>
      </w:r>
      <w:r w:rsidR="005D45F2">
        <w:rPr>
          <w:rFonts w:hint="cs"/>
          <w:color w:val="FF0000"/>
          <w:rtl/>
          <w:lang w:val="en-US"/>
        </w:rPr>
        <w:t xml:space="preserve"> ושל </w:t>
      </w:r>
      <w:r w:rsidR="005D45F2">
        <w:rPr>
          <w:color w:val="FF0000"/>
          <w:lang w:val="en-US"/>
        </w:rPr>
        <w:t>SSW</w:t>
      </w:r>
      <w:r w:rsidR="005D45F2">
        <w:rPr>
          <w:rFonts w:hint="cs"/>
          <w:color w:val="FF0000"/>
          <w:rtl/>
          <w:lang w:val="en-US"/>
        </w:rPr>
        <w:t>.</w:t>
      </w:r>
    </w:p>
    <w:p w14:paraId="4BE37095" w14:textId="145CF79D" w:rsidR="00687D21" w:rsidRPr="00687D21" w:rsidRDefault="00687D21" w:rsidP="00687D21">
      <w:pPr>
        <w:bidi/>
        <w:rPr>
          <w:rtl/>
          <w:lang w:val="en-US"/>
        </w:rPr>
      </w:pPr>
      <w:r w:rsidRPr="00687D21">
        <w:rPr>
          <w:rFonts w:hint="cs"/>
          <w:u w:val="single"/>
          <w:rtl/>
          <w:lang w:val="en-US"/>
        </w:rPr>
        <w:t xml:space="preserve">שיעור </w:t>
      </w:r>
      <w:r w:rsidR="005D45F2">
        <w:rPr>
          <w:rFonts w:hint="cs"/>
          <w:u w:val="single"/>
          <w:rtl/>
          <w:lang w:val="en-US"/>
        </w:rPr>
        <w:t>10</w:t>
      </w:r>
      <w:r w:rsidRPr="00687D21">
        <w:rPr>
          <w:rFonts w:hint="cs"/>
          <w:u w:val="single"/>
          <w:rtl/>
          <w:lang w:val="en-US"/>
        </w:rPr>
        <w:t>:</w:t>
      </w:r>
      <w:r>
        <w:rPr>
          <w:rFonts w:hint="cs"/>
          <w:rtl/>
          <w:lang w:val="en-US"/>
        </w:rPr>
        <w:t xml:space="preserve"> חזרה לבחינה</w:t>
      </w:r>
    </w:p>
    <w:sectPr w:rsidR="00687D21" w:rsidRPr="00687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C0FB1"/>
    <w:multiLevelType w:val="hybridMultilevel"/>
    <w:tmpl w:val="BD34F26A"/>
    <w:lvl w:ilvl="0" w:tplc="7CE0FA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4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1"/>
    <w:rsid w:val="005D45F2"/>
    <w:rsid w:val="00687D21"/>
    <w:rsid w:val="00695A59"/>
    <w:rsid w:val="008D5365"/>
    <w:rsid w:val="00C96FAD"/>
    <w:rsid w:val="00D5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414F"/>
  <w15:chartTrackingRefBased/>
  <w15:docId w15:val="{0AF106BE-0560-4A05-B869-D3C63C2D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6A831EF-9572-4D5E-8FC6-20C6AC73DEE6}"/>
</file>

<file path=customXml/itemProps2.xml><?xml version="1.0" encoding="utf-8"?>
<ds:datastoreItem xmlns:ds="http://schemas.openxmlformats.org/officeDocument/2006/customXml" ds:itemID="{C6970092-78E1-4DB3-A37F-05AD0E8FC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נושאי הקורס 10775</dc:title>
  <dc:subject/>
  <dc:creator>Anat Lan</dc:creator>
  <cp:keywords/>
  <dc:description/>
  <cp:lastModifiedBy>Amit Naor</cp:lastModifiedBy>
  <cp:revision>3</cp:revision>
  <dcterms:created xsi:type="dcterms:W3CDTF">2024-02-12T07:57:00Z</dcterms:created>
  <dcterms:modified xsi:type="dcterms:W3CDTF">2024-02-14T08:13:00Z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