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E881" w14:textId="77777777" w:rsidR="001A723B" w:rsidRPr="001A723B" w:rsidRDefault="001A723B" w:rsidP="00A17271">
      <w:pPr>
        <w:autoSpaceDE w:val="0"/>
        <w:autoSpaceDN w:val="0"/>
        <w:bidi/>
        <w:adjustRightInd w:val="0"/>
        <w:spacing w:after="0"/>
        <w:jc w:val="center"/>
        <w:rPr>
          <w:rFonts w:ascii="David" w:hAnsi="David"/>
          <w:b/>
          <w:bCs/>
        </w:rPr>
      </w:pPr>
      <w:r w:rsidRPr="001A723B">
        <w:rPr>
          <w:rFonts w:ascii="David" w:hAnsi="David"/>
          <w:b/>
          <w:bCs/>
        </w:rPr>
        <w:t xml:space="preserve">91415 </w:t>
      </w:r>
      <w:r w:rsidR="002C759F">
        <w:rPr>
          <w:rFonts w:ascii="David" w:hAnsi="David" w:hint="cs"/>
          <w:b/>
          <w:bCs/>
          <w:rtl/>
        </w:rPr>
        <w:t xml:space="preserve"> </w:t>
      </w:r>
      <w:r w:rsidRPr="001A723B">
        <w:rPr>
          <w:rFonts w:ascii="David" w:hAnsi="David"/>
          <w:b/>
          <w:bCs/>
          <w:rtl/>
        </w:rPr>
        <w:t>מתמטיקה</w:t>
      </w:r>
      <w:r w:rsidRPr="001A723B">
        <w:rPr>
          <w:rFonts w:ascii="David" w:hAnsi="David"/>
          <w:b/>
          <w:bCs/>
        </w:rPr>
        <w:t xml:space="preserve"> </w:t>
      </w:r>
      <w:r w:rsidRPr="001A723B">
        <w:rPr>
          <w:rFonts w:ascii="David" w:hAnsi="David"/>
          <w:b/>
          <w:bCs/>
          <w:rtl/>
        </w:rPr>
        <w:t>למוסמך</w:t>
      </w:r>
      <w:r w:rsidRPr="001A723B">
        <w:rPr>
          <w:rFonts w:ascii="David" w:hAnsi="David"/>
          <w:b/>
          <w:bCs/>
        </w:rPr>
        <w:t xml:space="preserve"> </w:t>
      </w:r>
      <w:r w:rsidRPr="001A723B">
        <w:rPr>
          <w:rFonts w:ascii="David" w:hAnsi="David"/>
          <w:b/>
          <w:bCs/>
          <w:rtl/>
        </w:rPr>
        <w:t>במינהל</w:t>
      </w:r>
      <w:r w:rsidRPr="001A723B">
        <w:rPr>
          <w:rFonts w:ascii="David" w:hAnsi="David"/>
          <w:b/>
          <w:bCs/>
        </w:rPr>
        <w:t xml:space="preserve"> </w:t>
      </w:r>
      <w:r w:rsidRPr="001A723B">
        <w:rPr>
          <w:rFonts w:ascii="David" w:hAnsi="David"/>
          <w:b/>
          <w:bCs/>
          <w:rtl/>
        </w:rPr>
        <w:t>עסקים</w:t>
      </w:r>
    </w:p>
    <w:p w14:paraId="2C489606" w14:textId="77777777" w:rsidR="001A723B" w:rsidRPr="001A723B" w:rsidRDefault="001A723B" w:rsidP="00A17271">
      <w:pPr>
        <w:autoSpaceDE w:val="0"/>
        <w:autoSpaceDN w:val="0"/>
        <w:bidi/>
        <w:adjustRightInd w:val="0"/>
        <w:spacing w:after="0"/>
        <w:jc w:val="center"/>
        <w:rPr>
          <w:rFonts w:ascii="David" w:hAnsi="David"/>
        </w:rPr>
      </w:pPr>
      <w:r w:rsidRPr="001A723B">
        <w:rPr>
          <w:rFonts w:ascii="David" w:hAnsi="David"/>
          <w:rtl/>
        </w:rPr>
        <w:t>קורס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השלמה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לתואר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השני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במינהל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עסקים</w:t>
      </w:r>
      <w:r w:rsidRPr="001A723B">
        <w:rPr>
          <w:rFonts w:ascii="David" w:hAnsi="David"/>
        </w:rPr>
        <w:t>.</w:t>
      </w:r>
    </w:p>
    <w:p w14:paraId="77B03313" w14:textId="77777777" w:rsidR="001A723B" w:rsidRDefault="001A723B" w:rsidP="00A17271">
      <w:pPr>
        <w:autoSpaceDE w:val="0"/>
        <w:autoSpaceDN w:val="0"/>
        <w:bidi/>
        <w:adjustRightInd w:val="0"/>
        <w:spacing w:after="0"/>
        <w:jc w:val="center"/>
        <w:rPr>
          <w:rFonts w:ascii="David" w:hAnsi="David"/>
          <w:b/>
          <w:bCs/>
          <w:rtl/>
        </w:rPr>
      </w:pPr>
    </w:p>
    <w:p w14:paraId="3DA46A5F" w14:textId="1B85B12C" w:rsidR="001A723B" w:rsidRPr="00A17271" w:rsidRDefault="001A723B" w:rsidP="00146571">
      <w:pPr>
        <w:autoSpaceDE w:val="0"/>
        <w:autoSpaceDN w:val="0"/>
        <w:bidi/>
        <w:adjustRightInd w:val="0"/>
        <w:spacing w:after="0"/>
        <w:jc w:val="center"/>
        <w:rPr>
          <w:rFonts w:ascii="David" w:hAnsi="David"/>
          <w:b/>
          <w:bCs/>
          <w:sz w:val="32"/>
          <w:szCs w:val="32"/>
          <w:rtl/>
        </w:rPr>
      </w:pPr>
      <w:r w:rsidRPr="00A17271">
        <w:rPr>
          <w:rFonts w:ascii="David" w:hAnsi="David" w:hint="cs"/>
          <w:b/>
          <w:bCs/>
          <w:sz w:val="32"/>
          <w:szCs w:val="32"/>
          <w:rtl/>
        </w:rPr>
        <w:t xml:space="preserve">נושאים לבחינת הפטור </w:t>
      </w:r>
    </w:p>
    <w:p w14:paraId="67918BC3" w14:textId="77777777" w:rsidR="001A723B" w:rsidRDefault="001A723B" w:rsidP="001A723B">
      <w:pPr>
        <w:autoSpaceDE w:val="0"/>
        <w:autoSpaceDN w:val="0"/>
        <w:bidi/>
        <w:adjustRightInd w:val="0"/>
        <w:spacing w:after="0"/>
        <w:rPr>
          <w:rFonts w:ascii="David" w:hAnsi="David"/>
          <w:rtl/>
        </w:rPr>
      </w:pPr>
    </w:p>
    <w:p w14:paraId="3B24E34B" w14:textId="2EDEEBAF" w:rsidR="00146571" w:rsidRDefault="00EB70AA" w:rsidP="0085391D">
      <w:pPr>
        <w:autoSpaceDE w:val="0"/>
        <w:autoSpaceDN w:val="0"/>
        <w:bidi/>
        <w:adjustRightInd w:val="0"/>
        <w:spacing w:after="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ספר הלימוד שאליו מתייחסת רשימה זו: </w:t>
      </w:r>
      <w:r w:rsidR="00A670AC">
        <w:rPr>
          <w:rFonts w:ascii="David" w:hAnsi="David" w:hint="cs"/>
          <w:rtl/>
        </w:rPr>
        <w:t>"חשבון דיפרנציאלי לתלמידי כלכלה וניהול" בהוצאת האוניברסיטה הפתוחה.</w:t>
      </w:r>
      <w:r w:rsidR="0085391D">
        <w:rPr>
          <w:rFonts w:ascii="David" w:hAnsi="David" w:hint="cs"/>
          <w:rtl/>
        </w:rPr>
        <w:t xml:space="preserve"> </w:t>
      </w:r>
      <w:r w:rsidR="00146571">
        <w:rPr>
          <w:rFonts w:ascii="David" w:hAnsi="David" w:hint="cs"/>
          <w:rtl/>
        </w:rPr>
        <w:t>גם שאלות מילוליות, ולא רק תרגילים, הם חלק מחומר הלימוד.</w:t>
      </w:r>
    </w:p>
    <w:p w14:paraId="39045DCF" w14:textId="77777777" w:rsidR="0085391D" w:rsidRDefault="0085391D" w:rsidP="0085391D">
      <w:pPr>
        <w:autoSpaceDE w:val="0"/>
        <w:autoSpaceDN w:val="0"/>
        <w:bidi/>
        <w:adjustRightInd w:val="0"/>
        <w:spacing w:after="0"/>
        <w:jc w:val="both"/>
        <w:rPr>
          <w:rFonts w:ascii="David" w:hAnsi="David"/>
          <w:rtl/>
        </w:rPr>
      </w:pPr>
    </w:p>
    <w:p w14:paraId="11309030" w14:textId="4BDD6221" w:rsidR="00A670AC" w:rsidRDefault="0085391D" w:rsidP="00A670AC">
      <w:pPr>
        <w:autoSpaceDE w:val="0"/>
        <w:autoSpaceDN w:val="0"/>
        <w:bidi/>
        <w:adjustRightInd w:val="0"/>
        <w:spacing w:after="0"/>
        <w:rPr>
          <w:rFonts w:ascii="David" w:hAnsi="David"/>
          <w:b/>
          <w:bCs/>
          <w:rtl/>
        </w:rPr>
      </w:pPr>
      <w:r w:rsidRPr="0085391D">
        <w:rPr>
          <w:rFonts w:ascii="David" w:hAnsi="David" w:hint="cs"/>
          <w:b/>
          <w:bCs/>
          <w:rtl/>
        </w:rPr>
        <w:t>סדרה הנדסית</w:t>
      </w:r>
    </w:p>
    <w:p w14:paraId="070A5905" w14:textId="19268C2F" w:rsidR="0085391D" w:rsidRPr="0085391D" w:rsidRDefault="0085391D" w:rsidP="0085391D">
      <w:pPr>
        <w:autoSpaceDE w:val="0"/>
        <w:autoSpaceDN w:val="0"/>
        <w:bidi/>
        <w:adjustRightInd w:val="0"/>
        <w:spacing w:after="0"/>
        <w:rPr>
          <w:rFonts w:ascii="David" w:hAnsi="David" w:hint="cs"/>
          <w:rtl/>
        </w:rPr>
      </w:pPr>
      <w:r>
        <w:rPr>
          <w:rFonts w:ascii="David" w:hAnsi="David" w:hint="cs"/>
          <w:rtl/>
        </w:rPr>
        <w:t>האיבר במקום ה-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ascii="David" w:eastAsiaTheme="minorEastAsia" w:hAnsi="David" w:hint="cs"/>
          <w:rtl/>
        </w:rPr>
        <w:t>, סכום סופי וסכום אינסופי.</w:t>
      </w:r>
    </w:p>
    <w:p w14:paraId="0F18300C" w14:textId="77777777" w:rsidR="001A723B" w:rsidRPr="001A723B" w:rsidRDefault="001A723B" w:rsidP="001A723B">
      <w:pPr>
        <w:autoSpaceDE w:val="0"/>
        <w:autoSpaceDN w:val="0"/>
        <w:bidi/>
        <w:adjustRightInd w:val="0"/>
        <w:spacing w:after="0"/>
        <w:rPr>
          <w:rFonts w:ascii="David" w:hAnsi="David"/>
          <w:rtl/>
        </w:rPr>
      </w:pP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b/>
          <w:bCs/>
          <w:rtl/>
        </w:rPr>
        <w:t>יחידות</w:t>
      </w:r>
      <w:r w:rsidRPr="001A723B">
        <w:rPr>
          <w:rFonts w:ascii="David" w:hAnsi="David"/>
          <w:b/>
          <w:bCs/>
        </w:rPr>
        <w:t xml:space="preserve">2-1 </w:t>
      </w:r>
      <w:r>
        <w:rPr>
          <w:rFonts w:ascii="David" w:hAnsi="David" w:hint="cs"/>
          <w:b/>
          <w:bCs/>
          <w:rtl/>
        </w:rPr>
        <w:t xml:space="preserve">: </w:t>
      </w:r>
      <w:r w:rsidRPr="001A723B">
        <w:rPr>
          <w:rFonts w:ascii="David" w:hAnsi="David"/>
          <w:b/>
          <w:bCs/>
          <w:rtl/>
        </w:rPr>
        <w:t>פונקציות</w:t>
      </w:r>
      <w:r w:rsidRPr="001A723B">
        <w:rPr>
          <w:rFonts w:ascii="David" w:hAnsi="David"/>
          <w:b/>
          <w:bCs/>
        </w:rPr>
        <w:t xml:space="preserve"> </w:t>
      </w:r>
    </w:p>
    <w:p w14:paraId="2DF7EF16" w14:textId="210D1402" w:rsidR="001A723B" w:rsidRPr="001A723B" w:rsidRDefault="001A723B" w:rsidP="001A723B">
      <w:pPr>
        <w:autoSpaceDE w:val="0"/>
        <w:autoSpaceDN w:val="0"/>
        <w:bidi/>
        <w:adjustRightInd w:val="0"/>
        <w:spacing w:after="0"/>
        <w:rPr>
          <w:rFonts w:ascii="David" w:hAnsi="David"/>
        </w:rPr>
      </w:pPr>
      <w:r w:rsidRPr="001A723B">
        <w:rPr>
          <w:rFonts w:ascii="David" w:hAnsi="David"/>
          <w:rtl/>
        </w:rPr>
        <w:t>פונקציות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גרפים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פונקציה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ליניארית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פונקציה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ריבועית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פונקציה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מעריכית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פונקציה</w:t>
      </w:r>
      <w:r>
        <w:rPr>
          <w:rFonts w:ascii="David" w:hAnsi="David" w:hint="cs"/>
          <w:rtl/>
        </w:rPr>
        <w:t xml:space="preserve"> </w:t>
      </w:r>
      <w:r w:rsidRPr="001A723B">
        <w:rPr>
          <w:rFonts w:ascii="David" w:hAnsi="David"/>
          <w:rtl/>
        </w:rPr>
        <w:t>לוגריתמית</w:t>
      </w:r>
      <w:r w:rsidR="0085391D">
        <w:rPr>
          <w:rFonts w:ascii="David" w:hAnsi="David" w:hint="cs"/>
          <w:rtl/>
        </w:rPr>
        <w:t xml:space="preserve"> (לא כולל</w:t>
      </w:r>
      <w:r>
        <w:rPr>
          <w:rFonts w:ascii="David" w:hAnsi="David" w:hint="cs"/>
          <w:rtl/>
        </w:rPr>
        <w:t xml:space="preserve"> הר</w:t>
      </w:r>
      <w:r w:rsidRPr="001A723B">
        <w:rPr>
          <w:rFonts w:ascii="David" w:hAnsi="David"/>
          <w:rtl/>
        </w:rPr>
        <w:t>כבת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פונקציות</w:t>
      </w:r>
      <w:r>
        <w:rPr>
          <w:rFonts w:ascii="David" w:hAnsi="David" w:hint="cs"/>
          <w:rtl/>
        </w:rPr>
        <w:t xml:space="preserve"> </w:t>
      </w:r>
      <w:r w:rsidRPr="001A723B">
        <w:rPr>
          <w:rFonts w:ascii="David" w:hAnsi="David"/>
          <w:rtl/>
        </w:rPr>
        <w:t>והפיכו</w:t>
      </w:r>
      <w:r w:rsidR="0085391D">
        <w:rPr>
          <w:rFonts w:ascii="David" w:hAnsi="David" w:hint="cs"/>
          <w:rtl/>
        </w:rPr>
        <w:t>)</w:t>
      </w:r>
      <w:r w:rsidRPr="001A723B">
        <w:rPr>
          <w:rFonts w:ascii="David" w:hAnsi="David"/>
        </w:rPr>
        <w:t>.</w:t>
      </w:r>
    </w:p>
    <w:p w14:paraId="1B9BF7B6" w14:textId="77777777" w:rsidR="001A723B" w:rsidRDefault="001A723B" w:rsidP="001A723B">
      <w:pPr>
        <w:pStyle w:val="a3"/>
        <w:bidi/>
        <w:rPr>
          <w:rtl/>
        </w:rPr>
      </w:pPr>
    </w:p>
    <w:p w14:paraId="497AB6FE" w14:textId="77777777" w:rsidR="001A723B" w:rsidRPr="001A723B" w:rsidRDefault="001A723B" w:rsidP="001A723B">
      <w:pPr>
        <w:autoSpaceDE w:val="0"/>
        <w:autoSpaceDN w:val="0"/>
        <w:bidi/>
        <w:adjustRightInd w:val="0"/>
        <w:spacing w:after="0"/>
        <w:rPr>
          <w:rFonts w:ascii="David" w:hAnsi="David"/>
        </w:rPr>
      </w:pPr>
      <w:r w:rsidRPr="001A723B">
        <w:rPr>
          <w:rFonts w:ascii="David" w:hAnsi="David"/>
          <w:b/>
          <w:bCs/>
          <w:rtl/>
        </w:rPr>
        <w:t>יחידות</w:t>
      </w:r>
      <w:r>
        <w:rPr>
          <w:rFonts w:ascii="David" w:hAnsi="David"/>
          <w:b/>
          <w:bCs/>
        </w:rPr>
        <w:t xml:space="preserve">4-3 </w:t>
      </w:r>
      <w:r>
        <w:rPr>
          <w:rFonts w:ascii="David" w:hAnsi="David" w:hint="cs"/>
          <w:b/>
          <w:bCs/>
          <w:rtl/>
        </w:rPr>
        <w:t>:</w:t>
      </w:r>
      <w:r>
        <w:rPr>
          <w:rFonts w:ascii="David" w:hAnsi="David"/>
          <w:b/>
          <w:bCs/>
        </w:rPr>
        <w:t xml:space="preserve"> </w:t>
      </w:r>
      <w:r w:rsidRPr="001A723B">
        <w:rPr>
          <w:rFonts w:ascii="David" w:hAnsi="David"/>
          <w:b/>
          <w:bCs/>
          <w:rtl/>
        </w:rPr>
        <w:t>נגזרות</w:t>
      </w:r>
      <w:r w:rsidRPr="001A723B">
        <w:rPr>
          <w:rFonts w:ascii="David" w:hAnsi="David"/>
          <w:b/>
          <w:bCs/>
        </w:rPr>
        <w:t xml:space="preserve"> </w:t>
      </w:r>
    </w:p>
    <w:p w14:paraId="03CAF8C2" w14:textId="77777777" w:rsidR="001A723B" w:rsidRDefault="001A723B" w:rsidP="001A723B">
      <w:pPr>
        <w:autoSpaceDE w:val="0"/>
        <w:autoSpaceDN w:val="0"/>
        <w:bidi/>
        <w:adjustRightInd w:val="0"/>
        <w:spacing w:after="0"/>
        <w:rPr>
          <w:rFonts w:ascii="David" w:hAnsi="David"/>
          <w:rtl/>
        </w:rPr>
      </w:pPr>
      <w:r>
        <w:rPr>
          <w:rFonts w:ascii="David" w:hAnsi="David" w:hint="cs"/>
          <w:rtl/>
        </w:rPr>
        <w:t>מושג ה</w:t>
      </w:r>
      <w:r w:rsidRPr="001A723B">
        <w:rPr>
          <w:rFonts w:ascii="David" w:hAnsi="David"/>
          <w:rtl/>
        </w:rPr>
        <w:t>נגזרת</w:t>
      </w:r>
      <w:r>
        <w:rPr>
          <w:rFonts w:ascii="David" w:hAnsi="David" w:hint="cs"/>
          <w:rtl/>
        </w:rPr>
        <w:t>, נג</w:t>
      </w:r>
      <w:r w:rsidRPr="001A723B">
        <w:rPr>
          <w:rFonts w:ascii="David" w:hAnsi="David"/>
          <w:rtl/>
        </w:rPr>
        <w:t>זרת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מורכבת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פונקציה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מונוטונית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פונקציות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קמורות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וקעורות</w:t>
      </w:r>
      <w:r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נקודות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קיצון</w:t>
      </w:r>
      <w:r>
        <w:rPr>
          <w:rFonts w:ascii="David" w:hAnsi="David" w:hint="cs"/>
          <w:rtl/>
        </w:rPr>
        <w:t xml:space="preserve"> </w:t>
      </w:r>
      <w:r w:rsidRPr="001A723B">
        <w:rPr>
          <w:rFonts w:ascii="David" w:hAnsi="David"/>
        </w:rPr>
        <w:t>)</w:t>
      </w:r>
      <w:r w:rsidRPr="001A723B">
        <w:rPr>
          <w:rFonts w:ascii="David" w:hAnsi="David"/>
          <w:rtl/>
        </w:rPr>
        <w:t>לא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כולל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את</w:t>
      </w:r>
      <w:r w:rsidRPr="001A723B">
        <w:rPr>
          <w:rFonts w:ascii="David" w:hAnsi="David"/>
        </w:rPr>
        <w:t xml:space="preserve"> </w:t>
      </w:r>
      <w:r>
        <w:rPr>
          <w:rFonts w:ascii="David" w:hAnsi="David" w:hint="cs"/>
          <w:rtl/>
        </w:rPr>
        <w:t xml:space="preserve">הנושא של </w:t>
      </w:r>
      <w:r w:rsidRPr="001A723B">
        <w:rPr>
          <w:rFonts w:ascii="David" w:hAnsi="David"/>
          <w:rtl/>
        </w:rPr>
        <w:t>גמישות</w:t>
      </w:r>
      <w:r>
        <w:rPr>
          <w:rFonts w:ascii="David" w:hAnsi="David" w:hint="cs"/>
          <w:rtl/>
        </w:rPr>
        <w:t xml:space="preserve"> של פונקציה).</w:t>
      </w:r>
    </w:p>
    <w:p w14:paraId="1CB5CCB9" w14:textId="77777777" w:rsidR="00146571" w:rsidRDefault="00146571" w:rsidP="00146571">
      <w:pPr>
        <w:autoSpaceDE w:val="0"/>
        <w:autoSpaceDN w:val="0"/>
        <w:bidi/>
        <w:adjustRightInd w:val="0"/>
        <w:spacing w:after="0"/>
        <w:rPr>
          <w:rFonts w:ascii="David" w:hAnsi="David"/>
          <w:rtl/>
        </w:rPr>
      </w:pPr>
    </w:p>
    <w:p w14:paraId="057B8910" w14:textId="77777777" w:rsidR="00146571" w:rsidRPr="00146571" w:rsidRDefault="00146571" w:rsidP="00146571">
      <w:pPr>
        <w:autoSpaceDE w:val="0"/>
        <w:autoSpaceDN w:val="0"/>
        <w:bidi/>
        <w:adjustRightInd w:val="0"/>
        <w:spacing w:after="0"/>
        <w:rPr>
          <w:rFonts w:ascii="David" w:hAnsi="David"/>
          <w:b/>
          <w:bCs/>
          <w:rtl/>
        </w:rPr>
      </w:pPr>
      <w:r w:rsidRPr="00146571">
        <w:rPr>
          <w:rFonts w:ascii="David" w:hAnsi="David"/>
          <w:b/>
          <w:bCs/>
          <w:rtl/>
        </w:rPr>
        <w:t>יחידות 6-5 : פונקציות של שני משתנים</w:t>
      </w:r>
    </w:p>
    <w:p w14:paraId="64AD22BA" w14:textId="2F3EADA6" w:rsidR="00146571" w:rsidRPr="001A723B" w:rsidRDefault="00146571" w:rsidP="0085391D">
      <w:pPr>
        <w:autoSpaceDE w:val="0"/>
        <w:autoSpaceDN w:val="0"/>
        <w:bidi/>
        <w:adjustRightInd w:val="0"/>
        <w:spacing w:after="0"/>
        <w:rPr>
          <w:rFonts w:ascii="David" w:hAnsi="David"/>
          <w:rtl/>
        </w:rPr>
      </w:pPr>
      <w:r w:rsidRPr="00146571">
        <w:rPr>
          <w:rFonts w:ascii="David" w:hAnsi="David"/>
          <w:rtl/>
        </w:rPr>
        <w:t>פונקציות של 2 משתנים, נגזרות חלקיות, מציאת נקודות קיצון</w:t>
      </w:r>
      <w:r w:rsidR="0085391D">
        <w:rPr>
          <w:rFonts w:ascii="David" w:hAnsi="David" w:hint="cs"/>
          <w:rtl/>
        </w:rPr>
        <w:t xml:space="preserve"> מקומיות ו</w:t>
      </w:r>
      <w:r w:rsidR="0085391D" w:rsidRPr="00146571">
        <w:rPr>
          <w:rFonts w:ascii="David" w:hAnsi="David"/>
          <w:rtl/>
        </w:rPr>
        <w:t>נקודות קיצון</w:t>
      </w:r>
      <w:r w:rsidR="0085391D">
        <w:rPr>
          <w:rFonts w:ascii="David" w:hAnsi="David" w:hint="cs"/>
          <w:rtl/>
        </w:rPr>
        <w:t xml:space="preserve"> </w:t>
      </w:r>
      <w:r w:rsidR="0085391D">
        <w:rPr>
          <w:rFonts w:ascii="David" w:hAnsi="David" w:hint="cs"/>
          <w:rtl/>
        </w:rPr>
        <w:t xml:space="preserve">תחת אילוץ </w:t>
      </w:r>
      <w:r w:rsidRPr="00146571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(</w:t>
      </w:r>
      <w:r w:rsidRPr="00146571">
        <w:rPr>
          <w:rFonts w:ascii="David" w:hAnsi="David"/>
          <w:rtl/>
        </w:rPr>
        <w:t>לא כולל את הנושאים של הדיפרנציאל</w:t>
      </w:r>
      <w:r w:rsidR="0085391D">
        <w:rPr>
          <w:rFonts w:ascii="David" w:hAnsi="David" w:hint="cs"/>
          <w:rtl/>
        </w:rPr>
        <w:t xml:space="preserve"> </w:t>
      </w:r>
      <w:r w:rsidRPr="00146571">
        <w:rPr>
          <w:rFonts w:ascii="David" w:hAnsi="David"/>
          <w:rtl/>
        </w:rPr>
        <w:t>השלם, פונקציות סתומות, עקומות שוות ערך, ופונקציות הומוגניות</w:t>
      </w:r>
      <w:r>
        <w:rPr>
          <w:rFonts w:ascii="David" w:hAnsi="David" w:hint="cs"/>
          <w:rtl/>
        </w:rPr>
        <w:t>).</w:t>
      </w:r>
    </w:p>
    <w:p w14:paraId="611A302E" w14:textId="77777777" w:rsidR="001A723B" w:rsidRDefault="001A723B" w:rsidP="001A723B">
      <w:pPr>
        <w:pStyle w:val="a3"/>
        <w:bidi/>
        <w:rPr>
          <w:rtl/>
        </w:rPr>
      </w:pPr>
    </w:p>
    <w:p w14:paraId="44B74328" w14:textId="77777777" w:rsidR="001A723B" w:rsidRDefault="001A723B" w:rsidP="001A723B">
      <w:pPr>
        <w:pStyle w:val="a3"/>
        <w:bidi/>
        <w:rPr>
          <w:rtl/>
        </w:rPr>
      </w:pPr>
    </w:p>
    <w:p w14:paraId="45982554" w14:textId="77777777" w:rsidR="001A723B" w:rsidRPr="001A723B" w:rsidRDefault="001A723B" w:rsidP="001A723B">
      <w:pPr>
        <w:autoSpaceDE w:val="0"/>
        <w:autoSpaceDN w:val="0"/>
        <w:bidi/>
        <w:adjustRightInd w:val="0"/>
        <w:spacing w:after="0"/>
        <w:rPr>
          <w:rFonts w:ascii="David" w:hAnsi="David"/>
          <w:b/>
          <w:bCs/>
        </w:rPr>
      </w:pPr>
      <w:r w:rsidRPr="001A723B">
        <w:rPr>
          <w:rFonts w:ascii="David" w:hAnsi="David"/>
          <w:b/>
          <w:bCs/>
          <w:rtl/>
        </w:rPr>
        <w:t>יחידה</w:t>
      </w:r>
      <w:r>
        <w:rPr>
          <w:rFonts w:ascii="David" w:hAnsi="David" w:hint="cs"/>
          <w:b/>
          <w:bCs/>
          <w:rtl/>
        </w:rPr>
        <w:t xml:space="preserve"> </w:t>
      </w:r>
      <w:r w:rsidRPr="001A723B">
        <w:rPr>
          <w:rFonts w:ascii="David" w:hAnsi="David"/>
          <w:b/>
          <w:bCs/>
        </w:rPr>
        <w:t>7</w:t>
      </w:r>
      <w:r>
        <w:rPr>
          <w:rFonts w:ascii="David" w:hAnsi="David" w:hint="cs"/>
          <w:b/>
          <w:bCs/>
          <w:rtl/>
        </w:rPr>
        <w:t>:</w:t>
      </w:r>
      <w:r w:rsidRPr="001A723B">
        <w:rPr>
          <w:rFonts w:ascii="David" w:hAnsi="David"/>
          <w:b/>
          <w:bCs/>
        </w:rPr>
        <w:t xml:space="preserve"> </w:t>
      </w:r>
      <w:r w:rsidRPr="001A723B">
        <w:rPr>
          <w:rFonts w:ascii="David" w:hAnsi="David"/>
          <w:b/>
          <w:bCs/>
          <w:rtl/>
        </w:rPr>
        <w:t>החשבון</w:t>
      </w:r>
      <w:r w:rsidRPr="001A723B">
        <w:rPr>
          <w:rFonts w:ascii="David" w:hAnsi="David"/>
          <w:b/>
          <w:bCs/>
        </w:rPr>
        <w:t xml:space="preserve"> </w:t>
      </w:r>
      <w:r w:rsidRPr="001A723B">
        <w:rPr>
          <w:rFonts w:ascii="David" w:hAnsi="David"/>
          <w:b/>
          <w:bCs/>
          <w:rtl/>
        </w:rPr>
        <w:t>האינטגרלי</w:t>
      </w:r>
    </w:p>
    <w:p w14:paraId="78DCF283" w14:textId="48388F40" w:rsidR="001A723B" w:rsidRPr="001A723B" w:rsidRDefault="001A723B" w:rsidP="00122589">
      <w:pPr>
        <w:autoSpaceDE w:val="0"/>
        <w:autoSpaceDN w:val="0"/>
        <w:bidi/>
        <w:adjustRightInd w:val="0"/>
        <w:spacing w:after="0"/>
        <w:rPr>
          <w:rFonts w:ascii="David" w:hAnsi="David"/>
        </w:rPr>
      </w:pPr>
      <w:r w:rsidRPr="001A723B">
        <w:rPr>
          <w:rFonts w:ascii="David" w:hAnsi="David"/>
          <w:rtl/>
        </w:rPr>
        <w:t>האינטגרל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הלא</w:t>
      </w:r>
      <w:r w:rsidRPr="001A723B">
        <w:rPr>
          <w:rFonts w:ascii="David" w:hAnsi="David"/>
        </w:rPr>
        <w:t>-</w:t>
      </w:r>
      <w:r w:rsidRPr="001A723B">
        <w:rPr>
          <w:rFonts w:ascii="David" w:hAnsi="David"/>
          <w:rtl/>
        </w:rPr>
        <w:t>מסוים</w:t>
      </w:r>
      <w:r>
        <w:rPr>
          <w:rFonts w:ascii="David" w:hAnsi="David" w:hint="cs"/>
          <w:rtl/>
        </w:rPr>
        <w:t xml:space="preserve">, </w:t>
      </w:r>
      <w:r w:rsidR="0085391D">
        <w:rPr>
          <w:rFonts w:ascii="David" w:hAnsi="David" w:hint="cs"/>
          <w:rtl/>
        </w:rPr>
        <w:t>שיטת ההצבה</w:t>
      </w:r>
      <w:r w:rsidR="0085391D">
        <w:rPr>
          <w:rFonts w:ascii="David" w:hAnsi="David" w:hint="cs"/>
          <w:rtl/>
        </w:rPr>
        <w:t xml:space="preserve">, </w:t>
      </w:r>
      <w:r w:rsidRPr="001A723B">
        <w:rPr>
          <w:rFonts w:ascii="David" w:hAnsi="David"/>
          <w:rtl/>
        </w:rPr>
        <w:t>האינטגרל</w:t>
      </w:r>
      <w:r w:rsidRPr="001A723B">
        <w:rPr>
          <w:rFonts w:ascii="David" w:hAnsi="David"/>
        </w:rPr>
        <w:t xml:space="preserve"> </w:t>
      </w:r>
      <w:r w:rsidRPr="001A723B">
        <w:rPr>
          <w:rFonts w:ascii="David" w:hAnsi="David"/>
          <w:rtl/>
        </w:rPr>
        <w:t>המסוים</w:t>
      </w:r>
      <w:r w:rsidR="00B61807">
        <w:rPr>
          <w:rFonts w:ascii="David" w:hAnsi="David" w:hint="cs"/>
          <w:rtl/>
        </w:rPr>
        <w:t>,</w:t>
      </w:r>
      <w:r>
        <w:rPr>
          <w:rFonts w:ascii="David" w:hAnsi="David" w:hint="cs"/>
          <w:rtl/>
        </w:rPr>
        <w:t>.</w:t>
      </w:r>
    </w:p>
    <w:p w14:paraId="4F50741D" w14:textId="77777777" w:rsidR="00CB3B64" w:rsidRDefault="00CB3B64" w:rsidP="001A723B">
      <w:pPr>
        <w:bidi/>
        <w:rPr>
          <w:rFonts w:ascii="David" w:hAnsi="David"/>
          <w:rtl/>
        </w:rPr>
      </w:pPr>
    </w:p>
    <w:p w14:paraId="5C83655C" w14:textId="77777777" w:rsidR="00146571" w:rsidRPr="001A723B" w:rsidRDefault="00146571" w:rsidP="00146571">
      <w:pPr>
        <w:bidi/>
        <w:rPr>
          <w:rFonts w:ascii="David" w:hAnsi="David"/>
          <w:rtl/>
        </w:rPr>
      </w:pPr>
    </w:p>
    <w:sectPr w:rsidR="00146571" w:rsidRPr="001A723B" w:rsidSect="002D37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3B"/>
    <w:rsid w:val="0001583D"/>
    <w:rsid w:val="00122589"/>
    <w:rsid w:val="00146571"/>
    <w:rsid w:val="00176930"/>
    <w:rsid w:val="00195E04"/>
    <w:rsid w:val="001A723B"/>
    <w:rsid w:val="002072C6"/>
    <w:rsid w:val="002C759F"/>
    <w:rsid w:val="002D37AB"/>
    <w:rsid w:val="004C0CB8"/>
    <w:rsid w:val="005349CD"/>
    <w:rsid w:val="00537D08"/>
    <w:rsid w:val="0085391D"/>
    <w:rsid w:val="00A17271"/>
    <w:rsid w:val="00A670AC"/>
    <w:rsid w:val="00AF629A"/>
    <w:rsid w:val="00B61807"/>
    <w:rsid w:val="00B83B3C"/>
    <w:rsid w:val="00CB3B64"/>
    <w:rsid w:val="00D90AE5"/>
    <w:rsid w:val="00EB70AA"/>
    <w:rsid w:val="00ED3D4C"/>
    <w:rsid w:val="00EF6DD3"/>
    <w:rsid w:val="00F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F861"/>
  <w15:chartTrackingRefBased/>
  <w15:docId w15:val="{8D88AED7-9594-4D5C-BCA4-18D48E7A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3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53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0BE1EB29-0F3F-414E-800B-5ADE73182B03}"/>
</file>

<file path=customXml/itemProps2.xml><?xml version="1.0" encoding="utf-8"?>
<ds:datastoreItem xmlns:ds="http://schemas.openxmlformats.org/officeDocument/2006/customXml" ds:itemID="{ED16E67D-FFEA-4510-829F-6CDD255AF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חומרים לבחינה מתמטיקה 2025</dc:title>
  <dc:subject/>
  <dc:creator/>
  <cp:keywords/>
  <dc:description/>
  <cp:lastModifiedBy>oded gutman</cp:lastModifiedBy>
  <cp:revision>2</cp:revision>
  <dcterms:created xsi:type="dcterms:W3CDTF">2025-05-20T09:31:00Z</dcterms:created>
  <dcterms:modified xsi:type="dcterms:W3CDTF">2025-05-20T09:31:00Z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2082822481</vt:i4>
  </property>
  <property fmtid="{D5CDD505-2E9C-101B-9397-08002B2CF9AE}" pid="3" name="_NewReviewCycle">
    <vt:lpwstr/>
  </property>
  <property fmtid="{D5CDD505-2E9C-101B-9397-08002B2CF9AE}" pid="4" name="_EmailSubject">
    <vt:lpwstr>91415</vt:lpwstr>
  </property>
  <property fmtid="{D5CDD505-2E9C-101B-9397-08002B2CF9AE}" pid="5" name="_AuthorEmail">
    <vt:lpwstr>ymaoz1@gmail.com</vt:lpwstr>
  </property>
  <property fmtid="{D5CDD505-2E9C-101B-9397-08002B2CF9AE}" pid="6" name="_AuthorEmailDisplayName">
    <vt:lpwstr>Yishay Maoz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