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AC" w:rsidRDefault="0024628D" w:rsidP="0024628D">
      <w:pPr>
        <w:bidi w:val="0"/>
        <w:jc w:val="right"/>
      </w:pPr>
      <w:r>
        <w:t>March 15, 2022</w:t>
      </w:r>
    </w:p>
    <w:p w:rsidR="0024628D" w:rsidRDefault="0024628D" w:rsidP="00B81BAC">
      <w:pPr>
        <w:bidi w:val="0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24628D" w:rsidTr="0024628D">
        <w:tc>
          <w:tcPr>
            <w:tcW w:w="3681" w:type="dxa"/>
          </w:tcPr>
          <w:p w:rsidR="0024628D" w:rsidRDefault="0024628D" w:rsidP="0024628D">
            <w:pPr>
              <w:bidi w:val="0"/>
              <w:spacing w:line="360" w:lineRule="auto"/>
              <w:jc w:val="right"/>
              <w:rPr>
                <w:b/>
                <w:bCs/>
              </w:rPr>
            </w:pPr>
            <w:r w:rsidRPr="00B81BAC">
              <w:rPr>
                <w:b/>
                <w:bCs/>
              </w:rPr>
              <w:t xml:space="preserve">Letter of recommendation for: </w:t>
            </w:r>
          </w:p>
        </w:tc>
        <w:tc>
          <w:tcPr>
            <w:tcW w:w="4615" w:type="dxa"/>
          </w:tcPr>
          <w:p w:rsidR="0024628D" w:rsidRDefault="0024628D" w:rsidP="0024628D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24628D" w:rsidTr="0024628D">
        <w:tc>
          <w:tcPr>
            <w:tcW w:w="3681" w:type="dxa"/>
          </w:tcPr>
          <w:p w:rsidR="0024628D" w:rsidRDefault="0024628D" w:rsidP="0024628D">
            <w:pPr>
              <w:bidi w:val="0"/>
              <w:spacing w:line="360" w:lineRule="auto"/>
              <w:jc w:val="right"/>
              <w:rPr>
                <w:b/>
                <w:bCs/>
              </w:rPr>
            </w:pPr>
            <w:r w:rsidRPr="0024628D">
              <w:rPr>
                <w:b/>
                <w:bCs/>
              </w:rPr>
              <w:t xml:space="preserve">Name </w:t>
            </w:r>
            <w:r>
              <w:rPr>
                <w:b/>
                <w:bCs/>
              </w:rPr>
              <w:t xml:space="preserve">and title </w:t>
            </w:r>
            <w:r w:rsidRPr="0024628D">
              <w:rPr>
                <w:b/>
                <w:bCs/>
              </w:rPr>
              <w:t>of the recommender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</w:tcPr>
          <w:p w:rsidR="0024628D" w:rsidRDefault="0024628D" w:rsidP="0024628D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24628D" w:rsidTr="0024628D">
        <w:tc>
          <w:tcPr>
            <w:tcW w:w="3681" w:type="dxa"/>
          </w:tcPr>
          <w:p w:rsidR="0024628D" w:rsidRDefault="0024628D" w:rsidP="0024628D">
            <w:pPr>
              <w:bidi w:val="0"/>
              <w:spacing w:line="360" w:lineRule="auto"/>
              <w:jc w:val="right"/>
              <w:rPr>
                <w:b/>
                <w:bCs/>
              </w:rPr>
            </w:pPr>
            <w:r w:rsidRPr="0024628D">
              <w:rPr>
                <w:b/>
                <w:bCs/>
              </w:rPr>
              <w:t>Institution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</w:tcPr>
          <w:p w:rsidR="0024628D" w:rsidRDefault="0024628D" w:rsidP="0024628D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24628D" w:rsidTr="00E669AA">
        <w:trPr>
          <w:trHeight w:val="2696"/>
        </w:trPr>
        <w:tc>
          <w:tcPr>
            <w:tcW w:w="8296" w:type="dxa"/>
            <w:gridSpan w:val="2"/>
          </w:tcPr>
          <w:p w:rsidR="0024628D" w:rsidRDefault="0024628D" w:rsidP="0024628D">
            <w:pPr>
              <w:bidi w:val="0"/>
              <w:spacing w:line="360" w:lineRule="auto"/>
            </w:pPr>
            <w:r w:rsidRPr="0024628D">
              <w:rPr>
                <w:b/>
                <w:bCs/>
              </w:rPr>
              <w:t>The recommendation</w:t>
            </w:r>
            <w:r>
              <w:rPr>
                <w:b/>
                <w:bCs/>
              </w:rPr>
              <w:t xml:space="preserve">: </w:t>
            </w:r>
            <w:bookmarkStart w:id="0" w:name="_GoBack"/>
            <w:bookmarkEnd w:id="0"/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072FCE" w:rsidRDefault="00072FCE" w:rsidP="00072FCE">
            <w:pPr>
              <w:bidi w:val="0"/>
              <w:spacing w:line="360" w:lineRule="auto"/>
            </w:pPr>
          </w:p>
          <w:p w:rsidR="0024628D" w:rsidRDefault="0024628D" w:rsidP="0024628D">
            <w:pPr>
              <w:bidi w:val="0"/>
              <w:spacing w:line="360" w:lineRule="auto"/>
            </w:pPr>
          </w:p>
          <w:p w:rsidR="00072FCE" w:rsidRPr="0024628D" w:rsidRDefault="00072FCE" w:rsidP="00072FCE">
            <w:pPr>
              <w:bidi w:val="0"/>
              <w:spacing w:line="360" w:lineRule="auto"/>
            </w:pPr>
          </w:p>
          <w:p w:rsidR="0024628D" w:rsidRPr="0024628D" w:rsidRDefault="0024628D" w:rsidP="0024628D">
            <w:pPr>
              <w:bidi w:val="0"/>
              <w:spacing w:line="360" w:lineRule="auto"/>
            </w:pPr>
          </w:p>
          <w:p w:rsidR="0024628D" w:rsidRPr="0024628D" w:rsidRDefault="0024628D" w:rsidP="0024628D">
            <w:pPr>
              <w:bidi w:val="0"/>
              <w:spacing w:line="360" w:lineRule="auto"/>
            </w:pPr>
          </w:p>
          <w:p w:rsidR="0024628D" w:rsidRPr="0024628D" w:rsidRDefault="0024628D" w:rsidP="0024628D">
            <w:pPr>
              <w:bidi w:val="0"/>
              <w:spacing w:line="360" w:lineRule="auto"/>
            </w:pPr>
          </w:p>
          <w:p w:rsidR="0024628D" w:rsidRPr="0024628D" w:rsidRDefault="0024628D" w:rsidP="0024628D">
            <w:pPr>
              <w:bidi w:val="0"/>
              <w:spacing w:line="360" w:lineRule="auto"/>
            </w:pPr>
          </w:p>
          <w:p w:rsidR="0024628D" w:rsidRDefault="0024628D" w:rsidP="0024628D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</w:tbl>
    <w:p w:rsidR="00B81BAC" w:rsidRDefault="00B81BAC" w:rsidP="00072FCE">
      <w:pPr>
        <w:bidi w:val="0"/>
      </w:pPr>
      <w:r>
        <w:t xml:space="preserve">               </w:t>
      </w:r>
    </w:p>
    <w:sectPr w:rsidR="00B81BAC" w:rsidSect="00175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8A" w:rsidRDefault="00BD208A" w:rsidP="004A08D3">
      <w:pPr>
        <w:spacing w:after="0" w:line="240" w:lineRule="auto"/>
      </w:pPr>
      <w:r>
        <w:separator/>
      </w:r>
    </w:p>
  </w:endnote>
  <w:endnote w:type="continuationSeparator" w:id="0">
    <w:p w:rsidR="00BD208A" w:rsidRDefault="00BD208A" w:rsidP="004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D3" w:rsidRDefault="004A0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D3" w:rsidRPr="004A08D3" w:rsidRDefault="004A08D3" w:rsidP="004A08D3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1143000" y="9515475"/>
          <wp:positionH relativeFrom="page">
            <wp:align>center</wp:align>
          </wp:positionH>
          <wp:positionV relativeFrom="paragraph">
            <wp:posOffset>0</wp:posOffset>
          </wp:positionV>
          <wp:extent cx="6951600" cy="954000"/>
          <wp:effectExtent l="0" t="0" r="190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earch foot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D3" w:rsidRDefault="004A0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8A" w:rsidRDefault="00BD208A" w:rsidP="004A08D3">
      <w:pPr>
        <w:spacing w:after="0" w:line="240" w:lineRule="auto"/>
      </w:pPr>
      <w:r>
        <w:separator/>
      </w:r>
    </w:p>
  </w:footnote>
  <w:footnote w:type="continuationSeparator" w:id="0">
    <w:p w:rsidR="00BD208A" w:rsidRDefault="00BD208A" w:rsidP="004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D3" w:rsidRDefault="004A08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D3" w:rsidRDefault="004A08D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1143000" y="447675"/>
          <wp:positionH relativeFrom="page">
            <wp:align>center</wp:align>
          </wp:positionH>
          <wp:positionV relativeFrom="paragraph">
            <wp:posOffset>0</wp:posOffset>
          </wp:positionV>
          <wp:extent cx="6951600" cy="954000"/>
          <wp:effectExtent l="0" t="0" r="1905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head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D3" w:rsidRDefault="004A0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47"/>
    <w:rsid w:val="00072FCE"/>
    <w:rsid w:val="00175592"/>
    <w:rsid w:val="0024628D"/>
    <w:rsid w:val="004A08D3"/>
    <w:rsid w:val="00781347"/>
    <w:rsid w:val="009E07ED"/>
    <w:rsid w:val="00A4268A"/>
    <w:rsid w:val="00B81BAC"/>
    <w:rsid w:val="00BD208A"/>
    <w:rsid w:val="00BE4F41"/>
    <w:rsid w:val="00E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64E6C1"/>
  <w15:chartTrackingRefBased/>
  <w15:docId w15:val="{D4D3546D-777C-4600-AB23-2A4BC2A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A08D3"/>
  </w:style>
  <w:style w:type="paragraph" w:styleId="a5">
    <w:name w:val="footer"/>
    <w:basedOn w:val="a"/>
    <w:link w:val="a6"/>
    <w:uiPriority w:val="99"/>
    <w:unhideWhenUsed/>
    <w:rsid w:val="004A0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A08D3"/>
  </w:style>
  <w:style w:type="table" w:styleId="a7">
    <w:name w:val="Table Grid"/>
    <w:basedOn w:val="a1"/>
    <w:uiPriority w:val="39"/>
    <w:rsid w:val="0024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Rashut_Hamechkar\&#1504;&#1492;&#1500;&#1497;&#1501;%20&#1492;&#1504;&#1495;&#1497;&#1493;&#1514;%20&#1493;&#1496;&#1508;&#1505;&#1497;&#1501;%20&#1508;&#1504;&#1497;&#1502;&#1497;&#1497;&#1501;\&#1496;&#1508;&#1505;&#1497;&#1501;\&#1513;&#1489;&#1500;&#1493;&#1504;&#1493;&#1514;%20&#1500;&#1502;&#1499;&#1514;&#1489;&#1497;&#1501;\&#1504;&#1497;&#1497;&#1512;%20&#1502;&#1499;&#1514;&#1489;&#1497;&#1501;%20&#1489;&#1488;&#1504;&#1490;&#1500;&#1497;&#1514;\research_eng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D2801C1A-716B-4E8B-83AA-7474C170E88C}"/>
</file>

<file path=customXml/itemProps2.xml><?xml version="1.0" encoding="utf-8"?>
<ds:datastoreItem xmlns:ds="http://schemas.openxmlformats.org/officeDocument/2006/customXml" ds:itemID="{1924E124-A85B-494C-AD83-C502F5973B01}"/>
</file>

<file path=docProps/app.xml><?xml version="1.0" encoding="utf-8"?>
<Properties xmlns="http://schemas.openxmlformats.org/officeDocument/2006/extended-properties" xmlns:vt="http://schemas.openxmlformats.org/officeDocument/2006/docPropsVTypes">
  <Template>research_eng</Template>
  <TotalTime>0</TotalTime>
  <Pages>1</Pages>
  <Words>26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 המלצה עבור ועדת ההיגוי</dc:title>
  <dc:subject/>
  <dc:creator>Shahar rotem</dc:creator>
  <cp:keywords/>
  <dc:description/>
  <cp:lastModifiedBy>Leora Azoulay (Research Authority)</cp:lastModifiedBy>
  <cp:revision>2</cp:revision>
  <dcterms:created xsi:type="dcterms:W3CDTF">2022-03-15T11:50:00Z</dcterms:created>
  <dcterms:modified xsi:type="dcterms:W3CDTF">2022-03-15T11:50:00Z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425120864</vt:i4>
  </property>
  <property fmtid="{D5CDD505-2E9C-101B-9397-08002B2CF9AE}" pid="3" name="_NewReviewCycle">
    <vt:lpwstr/>
  </property>
  <property fmtid="{D5CDD505-2E9C-101B-9397-08002B2CF9AE}" pid="4" name="_EmailSubject">
    <vt:lpwstr>מסמך להעלאה לאתר רשות המחקר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7" name="_PreviousAdHocReviewCycleID">
    <vt:i4>425120864</vt:i4>
  </property>
  <property fmtid="{D5CDD505-2E9C-101B-9397-08002B2CF9AE}" pid="8" name="ContentTypeId">
    <vt:lpwstr>0x010100D6F61E74F7254FFAACE179AD514BF94B00E5BAFAE9EC481B44A887128AEA8B460D</vt:lpwstr>
  </property>
</Properties>
</file>